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E78E900" w14:textId="77777777" w:rsidR="00203217" w:rsidRPr="002E4CB3" w:rsidRDefault="00203217">
      <w:pPr>
        <w:pStyle w:val="Tekstpodstawowy"/>
        <w:shd w:val="clear" w:color="auto" w:fill="000000"/>
        <w:spacing w:before="60" w:after="0" w:line="240" w:lineRule="exact"/>
        <w:ind w:firstLine="709"/>
        <w:jc w:val="center"/>
        <w:rPr>
          <w:rFonts w:ascii="Tahoma" w:hAnsi="Tahoma" w:cs="Tahoma"/>
          <w:bCs/>
          <w:sz w:val="18"/>
          <w:szCs w:val="18"/>
          <w:lang w:eastAsia="ar-SA"/>
        </w:rPr>
      </w:pPr>
      <w:r w:rsidRPr="002E4CB3">
        <w:rPr>
          <w:rFonts w:ascii="Tahoma" w:hAnsi="Tahoma" w:cs="Tahoma"/>
          <w:sz w:val="18"/>
          <w:szCs w:val="18"/>
          <w:lang w:val="pl-PL"/>
        </w:rPr>
        <w:t xml:space="preserve">P R O J E K T   </w:t>
      </w:r>
      <w:r w:rsidRPr="002E4CB3">
        <w:rPr>
          <w:rFonts w:ascii="Tahoma" w:hAnsi="Tahoma" w:cs="Tahoma"/>
          <w:sz w:val="18"/>
          <w:szCs w:val="18"/>
        </w:rPr>
        <w:t>U M O W Y   Nr .....................................</w:t>
      </w:r>
    </w:p>
    <w:p w14:paraId="4C588E6D" w14:textId="77777777" w:rsidR="00203217" w:rsidRPr="002E4CB3" w:rsidRDefault="00203217">
      <w:pPr>
        <w:widowControl/>
        <w:spacing w:before="60" w:line="240" w:lineRule="exact"/>
        <w:ind w:left="-142"/>
        <w:jc w:val="center"/>
        <w:rPr>
          <w:rFonts w:ascii="Tahoma" w:hAnsi="Tahoma" w:cs="Tahoma"/>
          <w:sz w:val="18"/>
          <w:szCs w:val="18"/>
          <w:lang w:eastAsia="ar-SA"/>
        </w:rPr>
      </w:pPr>
      <w:r w:rsidRPr="002E4CB3">
        <w:rPr>
          <w:rFonts w:ascii="Tahoma" w:hAnsi="Tahoma" w:cs="Tahoma"/>
          <w:sz w:val="18"/>
          <w:szCs w:val="18"/>
          <w:lang w:eastAsia="ar-SA"/>
        </w:rPr>
        <w:t>zawarta w dniu ...... - ...... - …….roku</w:t>
      </w:r>
    </w:p>
    <w:p w14:paraId="7C5CD698" w14:textId="77777777" w:rsidR="00203217" w:rsidRPr="002E4CB3" w:rsidRDefault="00203217">
      <w:pPr>
        <w:widowControl/>
        <w:spacing w:before="60" w:line="240" w:lineRule="exact"/>
        <w:rPr>
          <w:rFonts w:ascii="Tahoma" w:hAnsi="Tahoma" w:cs="Tahoma"/>
          <w:bCs/>
          <w:sz w:val="18"/>
          <w:szCs w:val="18"/>
          <w:lang w:val="x-none" w:eastAsia="ar-SA"/>
        </w:rPr>
      </w:pPr>
    </w:p>
    <w:p w14:paraId="10A16DBF" w14:textId="77777777" w:rsidR="00203217" w:rsidRPr="002E4CB3" w:rsidRDefault="00203217">
      <w:pPr>
        <w:widowControl/>
        <w:spacing w:before="60" w:line="240" w:lineRule="exact"/>
        <w:ind w:left="-142"/>
        <w:rPr>
          <w:rFonts w:ascii="Tahoma" w:hAnsi="Tahoma" w:cs="Tahoma"/>
          <w:b/>
          <w:iCs/>
          <w:sz w:val="18"/>
          <w:szCs w:val="18"/>
          <w:lang w:eastAsia="ar-SA"/>
        </w:rPr>
      </w:pPr>
      <w:r w:rsidRPr="002E4CB3">
        <w:rPr>
          <w:rFonts w:ascii="Tahoma" w:hAnsi="Tahoma" w:cs="Tahoma"/>
          <w:bCs/>
          <w:sz w:val="18"/>
          <w:szCs w:val="18"/>
          <w:lang w:eastAsia="ar-SA"/>
        </w:rPr>
        <w:t>Zamawiający:</w:t>
      </w:r>
      <w:r w:rsidRPr="002E4CB3">
        <w:rPr>
          <w:rFonts w:ascii="Tahoma" w:hAnsi="Tahoma" w:cs="Tahoma"/>
          <w:b/>
          <w:sz w:val="18"/>
          <w:szCs w:val="18"/>
          <w:lang w:eastAsia="ar-SA"/>
        </w:rPr>
        <w:tab/>
        <w:t>Dolnośląskie Centrum Onkologii, Pulmonologii i Hematologii</w:t>
      </w:r>
    </w:p>
    <w:p w14:paraId="1BFBFADA" w14:textId="77777777" w:rsidR="00203217" w:rsidRPr="002E4CB3" w:rsidRDefault="00203217">
      <w:pPr>
        <w:widowControl/>
        <w:spacing w:before="60" w:line="240" w:lineRule="exact"/>
        <w:ind w:left="-142"/>
        <w:jc w:val="both"/>
        <w:rPr>
          <w:rFonts w:ascii="Tahoma" w:hAnsi="Tahoma" w:cs="Tahoma"/>
          <w:bCs/>
          <w:sz w:val="18"/>
          <w:szCs w:val="18"/>
          <w:lang w:eastAsia="ar-SA"/>
        </w:rPr>
      </w:pPr>
      <w:r w:rsidRPr="002E4CB3">
        <w:rPr>
          <w:rFonts w:ascii="Tahoma" w:hAnsi="Tahoma" w:cs="Tahoma"/>
          <w:b/>
          <w:iCs/>
          <w:sz w:val="18"/>
          <w:szCs w:val="18"/>
          <w:lang w:eastAsia="ar-SA"/>
        </w:rPr>
        <w:tab/>
      </w:r>
      <w:r w:rsidRPr="002E4CB3">
        <w:rPr>
          <w:rFonts w:ascii="Tahoma" w:hAnsi="Tahoma" w:cs="Tahoma"/>
          <w:b/>
          <w:iCs/>
          <w:sz w:val="18"/>
          <w:szCs w:val="18"/>
          <w:lang w:eastAsia="ar-SA"/>
        </w:rPr>
        <w:tab/>
      </w:r>
      <w:r w:rsidRPr="002E4CB3">
        <w:rPr>
          <w:rFonts w:ascii="Tahoma" w:hAnsi="Tahoma" w:cs="Tahoma"/>
          <w:b/>
          <w:iCs/>
          <w:sz w:val="18"/>
          <w:szCs w:val="18"/>
          <w:lang w:eastAsia="ar-SA"/>
        </w:rPr>
        <w:tab/>
        <w:t>53-413 Wrocław pl. Hirszfelda 12</w:t>
      </w:r>
    </w:p>
    <w:p w14:paraId="2CD33518" w14:textId="77777777" w:rsidR="00203217" w:rsidRPr="002E4CB3" w:rsidRDefault="00203217">
      <w:pPr>
        <w:widowControl/>
        <w:spacing w:before="60" w:line="240" w:lineRule="exact"/>
        <w:ind w:left="-142"/>
        <w:jc w:val="both"/>
        <w:rPr>
          <w:rFonts w:ascii="Tahoma" w:hAnsi="Tahoma" w:cs="Tahoma"/>
          <w:bCs/>
          <w:sz w:val="18"/>
          <w:szCs w:val="18"/>
          <w:lang w:eastAsia="ar-SA"/>
        </w:rPr>
      </w:pPr>
      <w:r w:rsidRPr="002E4CB3">
        <w:rPr>
          <w:rFonts w:ascii="Tahoma" w:hAnsi="Tahoma" w:cs="Tahoma"/>
          <w:bCs/>
          <w:sz w:val="18"/>
          <w:szCs w:val="18"/>
          <w:lang w:eastAsia="ar-SA"/>
        </w:rPr>
        <w:t>NIP:</w:t>
      </w:r>
      <w:r w:rsidRPr="002E4CB3">
        <w:rPr>
          <w:rFonts w:ascii="Tahoma" w:hAnsi="Tahoma" w:cs="Tahoma"/>
          <w:bCs/>
          <w:sz w:val="18"/>
          <w:szCs w:val="18"/>
          <w:lang w:eastAsia="ar-SA"/>
        </w:rPr>
        <w:tab/>
      </w:r>
      <w:r w:rsidRPr="002E4CB3">
        <w:rPr>
          <w:rFonts w:ascii="Tahoma" w:hAnsi="Tahoma" w:cs="Tahoma"/>
          <w:bCs/>
          <w:sz w:val="18"/>
          <w:szCs w:val="18"/>
          <w:lang w:eastAsia="ar-SA"/>
        </w:rPr>
        <w:tab/>
      </w:r>
      <w:r w:rsidRPr="002E4CB3">
        <w:rPr>
          <w:rFonts w:ascii="Tahoma" w:hAnsi="Tahoma" w:cs="Tahoma"/>
          <w:b/>
          <w:bCs/>
          <w:sz w:val="18"/>
          <w:szCs w:val="18"/>
          <w:lang w:eastAsia="ar-SA"/>
        </w:rPr>
        <w:t xml:space="preserve">899-22-28-100 </w:t>
      </w:r>
      <w:r w:rsidRPr="002E4CB3">
        <w:rPr>
          <w:rFonts w:ascii="Tahoma" w:hAnsi="Tahoma" w:cs="Tahoma"/>
          <w:bCs/>
          <w:sz w:val="18"/>
          <w:szCs w:val="18"/>
          <w:lang w:eastAsia="ar-SA"/>
        </w:rPr>
        <w:t>REGON:</w:t>
      </w:r>
      <w:r w:rsidRPr="002E4CB3">
        <w:rPr>
          <w:rFonts w:ascii="Tahoma" w:hAnsi="Tahoma" w:cs="Tahoma"/>
          <w:bCs/>
          <w:sz w:val="18"/>
          <w:szCs w:val="18"/>
          <w:lang w:eastAsia="ar-SA"/>
        </w:rPr>
        <w:tab/>
      </w:r>
      <w:r w:rsidRPr="002E4CB3">
        <w:rPr>
          <w:rFonts w:ascii="Tahoma" w:hAnsi="Tahoma" w:cs="Tahoma"/>
          <w:b/>
          <w:bCs/>
          <w:sz w:val="18"/>
          <w:szCs w:val="18"/>
          <w:lang w:eastAsia="ar-SA"/>
        </w:rPr>
        <w:t xml:space="preserve">00290096 </w:t>
      </w:r>
      <w:r w:rsidRPr="002E4CB3">
        <w:rPr>
          <w:rFonts w:ascii="Tahoma" w:hAnsi="Tahoma" w:cs="Tahoma"/>
          <w:bCs/>
          <w:sz w:val="18"/>
          <w:szCs w:val="18"/>
          <w:lang w:eastAsia="ar-SA"/>
        </w:rPr>
        <w:t xml:space="preserve">KRS: </w:t>
      </w:r>
      <w:r w:rsidRPr="002E4CB3">
        <w:rPr>
          <w:rFonts w:ascii="Tahoma" w:hAnsi="Tahoma" w:cs="Tahoma"/>
          <w:b/>
          <w:bCs/>
          <w:sz w:val="18"/>
          <w:szCs w:val="18"/>
          <w:lang w:eastAsia="ar-SA"/>
        </w:rPr>
        <w:t>0000087868</w:t>
      </w:r>
    </w:p>
    <w:p w14:paraId="3DA8A087" w14:textId="77777777" w:rsidR="00203217" w:rsidRPr="002E4CB3" w:rsidRDefault="00203217">
      <w:pPr>
        <w:widowControl/>
        <w:spacing w:before="60" w:line="240" w:lineRule="exact"/>
        <w:ind w:left="-142"/>
        <w:jc w:val="both"/>
      </w:pPr>
      <w:r w:rsidRPr="002E4CB3">
        <w:rPr>
          <w:rFonts w:ascii="Tahoma" w:hAnsi="Tahoma" w:cs="Tahoma"/>
          <w:bCs/>
          <w:sz w:val="18"/>
          <w:szCs w:val="18"/>
          <w:lang w:eastAsia="ar-SA"/>
        </w:rPr>
        <w:t>Reprezentowany przez:</w:t>
      </w:r>
      <w:r w:rsidRPr="002E4CB3">
        <w:rPr>
          <w:rFonts w:ascii="Tahoma" w:hAnsi="Tahoma" w:cs="Tahoma"/>
          <w:b/>
          <w:bCs/>
          <w:sz w:val="18"/>
          <w:szCs w:val="18"/>
          <w:lang w:eastAsia="ar-SA"/>
        </w:rPr>
        <w:tab/>
      </w:r>
      <w:r w:rsidRPr="002E4CB3">
        <w:rPr>
          <w:rFonts w:ascii="Tahoma" w:hAnsi="Tahoma" w:cs="Tahoma"/>
          <w:bCs/>
          <w:sz w:val="18"/>
          <w:szCs w:val="18"/>
          <w:lang w:eastAsia="ar-SA"/>
        </w:rPr>
        <w:tab/>
      </w:r>
    </w:p>
    <w:p w14:paraId="09232779" w14:textId="377A3C4B" w:rsidR="00203217" w:rsidRPr="002E4CB3" w:rsidRDefault="00310507">
      <w:pPr>
        <w:widowControl/>
        <w:spacing w:before="60" w:line="240" w:lineRule="exact"/>
        <w:ind w:left="-142"/>
        <w:rPr>
          <w:rFonts w:ascii="Tahoma" w:hAnsi="Tahoma" w:cs="Tahoma"/>
          <w:i/>
          <w:sz w:val="18"/>
          <w:szCs w:val="18"/>
          <w:lang w:eastAsia="ar-SA"/>
        </w:rPr>
      </w:pPr>
      <w:r w:rsidRPr="002E4CB3">
        <w:rPr>
          <w:noProof/>
        </w:rPr>
        <mc:AlternateContent>
          <mc:Choice Requires="wps">
            <w:drawing>
              <wp:anchor distT="0" distB="0" distL="114300" distR="114300" simplePos="0" relativeHeight="251658240" behindDoc="0" locked="0" layoutInCell="1" allowOverlap="1" wp14:anchorId="4BD6A23E" wp14:editId="1AF8023A">
                <wp:simplePos x="0" y="0"/>
                <wp:positionH relativeFrom="column">
                  <wp:posOffset>-48895</wp:posOffset>
                </wp:positionH>
                <wp:positionV relativeFrom="paragraph">
                  <wp:posOffset>76835</wp:posOffset>
                </wp:positionV>
                <wp:extent cx="6652260" cy="15875"/>
                <wp:effectExtent l="13335" t="10160" r="11430" b="12065"/>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52260" cy="15875"/>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7A2FD3FA">
              <v:line id="Line 2"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3.85pt,6.05pt" to="519.95pt,7.3pt" w14:anchorId="099A5D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">
                <v:stroke joinstyle="miter" endcap="square"/>
              </v:line>
            </w:pict>
          </mc:Fallback>
        </mc:AlternateContent>
      </w:r>
    </w:p>
    <w:p w14:paraId="24AE0AED" w14:textId="77777777" w:rsidR="00203217" w:rsidRPr="002E4CB3" w:rsidRDefault="00203217">
      <w:pPr>
        <w:widowControl/>
        <w:spacing w:before="60" w:line="240" w:lineRule="exact"/>
        <w:ind w:left="-142"/>
        <w:jc w:val="both"/>
        <w:rPr>
          <w:rFonts w:ascii="Tahoma" w:hAnsi="Tahoma" w:cs="Tahoma"/>
          <w:b/>
          <w:bCs/>
          <w:sz w:val="18"/>
          <w:szCs w:val="18"/>
          <w:lang w:eastAsia="ar-SA"/>
        </w:rPr>
      </w:pPr>
      <w:r w:rsidRPr="002E4CB3">
        <w:rPr>
          <w:rFonts w:ascii="Tahoma" w:hAnsi="Tahoma" w:cs="Tahoma"/>
          <w:b/>
          <w:sz w:val="18"/>
          <w:szCs w:val="18"/>
          <w:lang w:eastAsia="ar-SA"/>
        </w:rPr>
        <w:t>Wykonawca:</w:t>
      </w:r>
      <w:r w:rsidRPr="002E4CB3">
        <w:rPr>
          <w:rFonts w:ascii="Tahoma" w:hAnsi="Tahoma" w:cs="Tahoma"/>
          <w:bCs/>
          <w:sz w:val="18"/>
          <w:szCs w:val="18"/>
          <w:lang w:eastAsia="ar-SA"/>
        </w:rPr>
        <w:t xml:space="preserve"> </w:t>
      </w:r>
      <w:r w:rsidRPr="002E4CB3">
        <w:rPr>
          <w:rFonts w:ascii="Tahoma" w:hAnsi="Tahoma" w:cs="Tahoma"/>
          <w:bCs/>
          <w:sz w:val="18"/>
          <w:szCs w:val="18"/>
          <w:lang w:eastAsia="ar-SA"/>
        </w:rPr>
        <w:tab/>
      </w:r>
      <w:r w:rsidRPr="002E4CB3">
        <w:rPr>
          <w:rFonts w:ascii="Tahoma" w:hAnsi="Tahoma" w:cs="Tahoma"/>
          <w:b/>
          <w:bCs/>
          <w:sz w:val="18"/>
          <w:szCs w:val="18"/>
          <w:lang w:eastAsia="ar-SA"/>
        </w:rPr>
        <w:t>………………………………………………………………………….</w:t>
      </w:r>
    </w:p>
    <w:p w14:paraId="43E5E1E4" w14:textId="77777777" w:rsidR="00203217" w:rsidRPr="002E4CB3" w:rsidRDefault="00203217">
      <w:pPr>
        <w:widowControl/>
        <w:spacing w:before="60" w:line="240" w:lineRule="exact"/>
        <w:ind w:left="567" w:firstLine="851"/>
        <w:jc w:val="both"/>
        <w:rPr>
          <w:rFonts w:ascii="Tahoma" w:hAnsi="Tahoma" w:cs="Tahoma"/>
          <w:bCs/>
          <w:sz w:val="18"/>
          <w:szCs w:val="18"/>
          <w:lang w:eastAsia="ar-SA"/>
        </w:rPr>
      </w:pPr>
      <w:r w:rsidRPr="002E4CB3">
        <w:rPr>
          <w:rFonts w:ascii="Tahoma" w:hAnsi="Tahoma" w:cs="Tahoma"/>
          <w:b/>
          <w:bCs/>
          <w:sz w:val="18"/>
          <w:szCs w:val="18"/>
          <w:lang w:eastAsia="ar-SA"/>
        </w:rPr>
        <w:t>…………………………………………………………………………</w:t>
      </w:r>
    </w:p>
    <w:p w14:paraId="6517BFB8" w14:textId="77777777" w:rsidR="00203217" w:rsidRPr="002E4CB3" w:rsidRDefault="00203217">
      <w:pPr>
        <w:widowControl/>
        <w:spacing w:before="60" w:line="240" w:lineRule="exact"/>
        <w:ind w:left="-142"/>
        <w:jc w:val="both"/>
        <w:rPr>
          <w:rFonts w:ascii="Tahoma" w:hAnsi="Tahoma" w:cs="Tahoma"/>
          <w:bCs/>
          <w:sz w:val="18"/>
          <w:szCs w:val="18"/>
          <w:lang w:eastAsia="ar-SA"/>
        </w:rPr>
      </w:pPr>
      <w:r w:rsidRPr="002E4CB3">
        <w:rPr>
          <w:rFonts w:ascii="Tahoma" w:hAnsi="Tahoma" w:cs="Tahoma"/>
          <w:bCs/>
          <w:sz w:val="18"/>
          <w:szCs w:val="18"/>
          <w:lang w:eastAsia="ar-SA"/>
        </w:rPr>
        <w:t>NIP:</w:t>
      </w:r>
      <w:r w:rsidRPr="002E4CB3">
        <w:rPr>
          <w:rFonts w:ascii="Tahoma" w:hAnsi="Tahoma" w:cs="Tahoma"/>
          <w:bCs/>
          <w:sz w:val="18"/>
          <w:szCs w:val="18"/>
          <w:lang w:eastAsia="ar-SA"/>
        </w:rPr>
        <w:tab/>
      </w:r>
      <w:r w:rsidRPr="002E4CB3">
        <w:rPr>
          <w:rFonts w:ascii="Tahoma" w:hAnsi="Tahoma" w:cs="Tahoma"/>
          <w:bCs/>
          <w:sz w:val="18"/>
          <w:szCs w:val="18"/>
          <w:lang w:eastAsia="ar-SA"/>
        </w:rPr>
        <w:tab/>
      </w:r>
      <w:r w:rsidRPr="002E4CB3">
        <w:rPr>
          <w:rFonts w:ascii="Tahoma" w:hAnsi="Tahoma" w:cs="Tahoma"/>
          <w:b/>
          <w:bCs/>
          <w:sz w:val="18"/>
          <w:szCs w:val="18"/>
          <w:lang w:eastAsia="ar-SA"/>
        </w:rPr>
        <w:t>………………………..</w:t>
      </w:r>
      <w:r w:rsidRPr="002E4CB3">
        <w:rPr>
          <w:rFonts w:ascii="Tahoma" w:hAnsi="Tahoma" w:cs="Tahoma"/>
          <w:bCs/>
          <w:sz w:val="18"/>
          <w:szCs w:val="18"/>
          <w:lang w:eastAsia="ar-SA"/>
        </w:rPr>
        <w:t xml:space="preserve"> REGON: </w:t>
      </w:r>
      <w:r w:rsidRPr="002E4CB3">
        <w:rPr>
          <w:rFonts w:ascii="Tahoma" w:hAnsi="Tahoma" w:cs="Tahoma"/>
          <w:b/>
          <w:bCs/>
          <w:sz w:val="18"/>
          <w:szCs w:val="18"/>
          <w:lang w:eastAsia="ar-SA"/>
        </w:rPr>
        <w:t>…………………………..</w:t>
      </w:r>
      <w:r w:rsidRPr="002E4CB3">
        <w:rPr>
          <w:rFonts w:ascii="Tahoma" w:hAnsi="Tahoma" w:cs="Tahoma"/>
          <w:bCs/>
          <w:sz w:val="18"/>
          <w:szCs w:val="18"/>
          <w:lang w:eastAsia="ar-SA"/>
        </w:rPr>
        <w:t xml:space="preserve"> </w:t>
      </w:r>
      <w:r w:rsidRPr="002E4CB3">
        <w:rPr>
          <w:rFonts w:ascii="Tahoma" w:hAnsi="Tahoma" w:cs="Tahoma"/>
          <w:sz w:val="18"/>
          <w:szCs w:val="18"/>
          <w:lang w:eastAsia="ar-SA"/>
        </w:rPr>
        <w:t xml:space="preserve">KRS: </w:t>
      </w:r>
      <w:r w:rsidRPr="002E4CB3">
        <w:rPr>
          <w:rFonts w:ascii="Tahoma" w:hAnsi="Tahoma" w:cs="Tahoma"/>
          <w:b/>
          <w:sz w:val="18"/>
          <w:szCs w:val="18"/>
          <w:lang w:eastAsia="ar-SA"/>
        </w:rPr>
        <w:t>………………………..</w:t>
      </w:r>
    </w:p>
    <w:p w14:paraId="5B22D227" w14:textId="77777777" w:rsidR="00203217" w:rsidRPr="002E4CB3" w:rsidRDefault="00203217">
      <w:pPr>
        <w:widowControl/>
        <w:spacing w:before="60" w:line="240" w:lineRule="exact"/>
        <w:ind w:left="-142"/>
        <w:jc w:val="both"/>
        <w:rPr>
          <w:rFonts w:ascii="Tahoma" w:hAnsi="Tahoma" w:cs="Tahoma"/>
          <w:sz w:val="18"/>
          <w:szCs w:val="18"/>
          <w:lang w:eastAsia="ar-SA"/>
        </w:rPr>
      </w:pPr>
      <w:r w:rsidRPr="002E4CB3">
        <w:rPr>
          <w:rFonts w:ascii="Tahoma" w:hAnsi="Tahoma" w:cs="Tahoma"/>
          <w:bCs/>
          <w:sz w:val="18"/>
          <w:szCs w:val="18"/>
          <w:lang w:eastAsia="ar-SA"/>
        </w:rPr>
        <w:t xml:space="preserve">Reprezentowany przez: </w:t>
      </w:r>
      <w:r w:rsidRPr="002E4CB3">
        <w:rPr>
          <w:rFonts w:ascii="Tahoma" w:hAnsi="Tahoma" w:cs="Tahoma"/>
          <w:b/>
          <w:bCs/>
          <w:sz w:val="18"/>
          <w:szCs w:val="18"/>
          <w:lang w:eastAsia="ar-SA"/>
        </w:rPr>
        <w:t>…………………………………………..</w:t>
      </w:r>
    </w:p>
    <w:p w14:paraId="61E519FA" w14:textId="6EB19701" w:rsidR="00203217" w:rsidRPr="002E4CB3" w:rsidRDefault="00310507">
      <w:pPr>
        <w:widowControl/>
        <w:spacing w:before="60" w:line="240" w:lineRule="exact"/>
        <w:ind w:left="-142"/>
        <w:jc w:val="both"/>
        <w:rPr>
          <w:rFonts w:ascii="Tahoma" w:hAnsi="Tahoma" w:cs="Tahoma"/>
          <w:sz w:val="18"/>
          <w:szCs w:val="18"/>
          <w:lang w:eastAsia="ar-SA"/>
        </w:rPr>
      </w:pPr>
      <w:r w:rsidRPr="002E4CB3">
        <w:rPr>
          <w:noProof/>
        </w:rPr>
        <mc:AlternateContent>
          <mc:Choice Requires="wps">
            <w:drawing>
              <wp:anchor distT="0" distB="0" distL="114300" distR="114300" simplePos="0" relativeHeight="251658241" behindDoc="0" locked="0" layoutInCell="1" allowOverlap="1" wp14:anchorId="041B0A81" wp14:editId="535493A9">
                <wp:simplePos x="0" y="0"/>
                <wp:positionH relativeFrom="column">
                  <wp:posOffset>-75565</wp:posOffset>
                </wp:positionH>
                <wp:positionV relativeFrom="paragraph">
                  <wp:posOffset>142240</wp:posOffset>
                </wp:positionV>
                <wp:extent cx="6721475" cy="17780"/>
                <wp:effectExtent l="5715" t="8890" r="6985" b="11430"/>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21475" cy="17780"/>
                        </a:xfrm>
                        <a:prstGeom prst="straightConnector1">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195FC535">
              <v:shapetype id="_x0000_t32" coordsize="21600,21600" o:oned="t" filled="f" o:spt="32" path="m,l21600,21600e" w14:anchorId="2E716AD0">
                <v:path fillok="f" arrowok="t" o:connecttype="none"/>
                <o:lock v:ext="edit" shapetype="t"/>
              </v:shapetype>
              <v:shape id="AutoShape 3" style="position:absolute;margin-left:-5.95pt;margin-top:11.2pt;width:529.25pt;height:1.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">
                <v:stroke joinstyle="miter" endcap="square"/>
              </v:shape>
            </w:pict>
          </mc:Fallback>
        </mc:AlternateContent>
      </w:r>
    </w:p>
    <w:p w14:paraId="2D2276AB" w14:textId="77777777" w:rsidR="00203217" w:rsidRPr="002E4CB3" w:rsidRDefault="00B6384A" w:rsidP="00B6384A">
      <w:pPr>
        <w:pStyle w:val="Tekstpodstawowy"/>
        <w:spacing w:before="60" w:after="0" w:line="240" w:lineRule="exact"/>
        <w:rPr>
          <w:rFonts w:ascii="Tahoma" w:hAnsi="Tahoma" w:cs="Tahoma"/>
          <w:b/>
          <w:sz w:val="18"/>
          <w:szCs w:val="18"/>
          <w:lang w:val="pl-PL"/>
        </w:rPr>
      </w:pPr>
      <w:r w:rsidRPr="002E4CB3">
        <w:rPr>
          <w:rFonts w:ascii="Tahoma" w:hAnsi="Tahoma" w:cs="Tahoma"/>
          <w:b/>
          <w:sz w:val="18"/>
          <w:szCs w:val="18"/>
          <w:lang w:val="pl-PL"/>
        </w:rPr>
        <w:t>zwanymi łącznie Stronami, a każdy osobno Stroną.</w:t>
      </w:r>
    </w:p>
    <w:p w14:paraId="1E2F58B6" w14:textId="77777777" w:rsidR="00B6384A" w:rsidRPr="002E4CB3" w:rsidRDefault="00B6384A">
      <w:pPr>
        <w:pStyle w:val="Tekstpodstawowy"/>
        <w:spacing w:before="60" w:after="0" w:line="240" w:lineRule="exact"/>
        <w:jc w:val="center"/>
        <w:rPr>
          <w:rFonts w:ascii="Tahoma" w:hAnsi="Tahoma" w:cs="Tahoma"/>
          <w:b/>
          <w:sz w:val="18"/>
          <w:szCs w:val="18"/>
        </w:rPr>
      </w:pPr>
    </w:p>
    <w:p w14:paraId="196B08C0" w14:textId="77777777" w:rsidR="00203217" w:rsidRPr="002E4CB3" w:rsidRDefault="00203217">
      <w:pPr>
        <w:pStyle w:val="Tekstpodstawowy"/>
        <w:spacing w:before="60" w:after="0" w:line="240" w:lineRule="exact"/>
        <w:jc w:val="center"/>
        <w:rPr>
          <w:rFonts w:ascii="Tahoma" w:hAnsi="Tahoma" w:cs="Tahoma"/>
          <w:sz w:val="18"/>
          <w:szCs w:val="18"/>
          <w:lang w:eastAsia="ar-SA"/>
        </w:rPr>
      </w:pPr>
      <w:r w:rsidRPr="002E4CB3">
        <w:rPr>
          <w:rFonts w:ascii="Tahoma" w:hAnsi="Tahoma" w:cs="Tahoma"/>
          <w:b/>
          <w:sz w:val="18"/>
          <w:szCs w:val="18"/>
        </w:rPr>
        <w:t xml:space="preserve">§ 1 </w:t>
      </w:r>
      <w:r w:rsidRPr="002E4CB3">
        <w:rPr>
          <w:rFonts w:ascii="Tahoma" w:hAnsi="Tahoma" w:cs="Tahoma"/>
          <w:b/>
          <w:sz w:val="18"/>
          <w:szCs w:val="18"/>
          <w:shd w:val="clear" w:color="auto" w:fill="000000"/>
        </w:rPr>
        <w:t>PODSTAWA PRAWNA</w:t>
      </w:r>
    </w:p>
    <w:p w14:paraId="1C2EE904" w14:textId="1D4C8D17" w:rsidR="007B3431" w:rsidRPr="002E4CB3" w:rsidRDefault="007B3431">
      <w:pPr>
        <w:widowControl/>
        <w:spacing w:before="60" w:line="360" w:lineRule="auto"/>
        <w:ind w:left="-142"/>
        <w:jc w:val="both"/>
        <w:rPr>
          <w:rFonts w:ascii="Tahoma" w:hAnsi="Tahoma" w:cs="Tahoma"/>
          <w:sz w:val="18"/>
          <w:szCs w:val="18"/>
          <w:lang w:eastAsia="ar-SA"/>
        </w:rPr>
      </w:pPr>
      <w:r w:rsidRPr="002E4CB3">
        <w:rPr>
          <w:rFonts w:ascii="Tahoma" w:hAnsi="Tahoma" w:cs="Tahoma"/>
          <w:sz w:val="18"/>
          <w:szCs w:val="18"/>
          <w:lang w:eastAsia="ar-SA"/>
        </w:rPr>
        <w:t>W wyniku przeprowadzonego postępowania o udzielenie zamówienia publicznego przeprowadzonego w trybie podstawowym bez możliwości negocjacji na podstawie art. 275, pkt 1) ustawy Prawo zamówień publicznych (t.j. Dz. U.2024.1320) znak sprawy: ZP/TP/32/26/LA/AFS/JG zostaje zawarta Umowa następującej treści:</w:t>
      </w:r>
    </w:p>
    <w:p w14:paraId="128F4570" w14:textId="77777777" w:rsidR="00203217" w:rsidRPr="002E4CB3" w:rsidRDefault="00203217">
      <w:pPr>
        <w:widowControl/>
        <w:spacing w:before="60" w:line="360" w:lineRule="auto"/>
        <w:ind w:left="-142"/>
        <w:jc w:val="both"/>
      </w:pPr>
    </w:p>
    <w:p w14:paraId="1D67823A" w14:textId="77777777" w:rsidR="00203217" w:rsidRPr="002E4CB3" w:rsidRDefault="00203217">
      <w:pPr>
        <w:pStyle w:val="Tekstpodstawowy"/>
        <w:spacing w:before="60" w:after="0" w:line="240" w:lineRule="exact"/>
        <w:jc w:val="center"/>
        <w:rPr>
          <w:rFonts w:ascii="Tahoma" w:hAnsi="Tahoma" w:cs="Tahoma"/>
          <w:sz w:val="18"/>
          <w:szCs w:val="18"/>
        </w:rPr>
      </w:pPr>
      <w:r w:rsidRPr="002E4CB3">
        <w:rPr>
          <w:rFonts w:ascii="Tahoma" w:hAnsi="Tahoma" w:cs="Tahoma"/>
          <w:b/>
          <w:sz w:val="18"/>
          <w:szCs w:val="18"/>
        </w:rPr>
        <w:t xml:space="preserve">§ 2 </w:t>
      </w:r>
      <w:r w:rsidRPr="002E4CB3">
        <w:rPr>
          <w:rFonts w:ascii="Tahoma" w:hAnsi="Tahoma" w:cs="Tahoma"/>
          <w:b/>
          <w:sz w:val="18"/>
          <w:szCs w:val="18"/>
          <w:shd w:val="clear" w:color="auto" w:fill="000000"/>
        </w:rPr>
        <w:t>PRZEDMIOT UMOWY</w:t>
      </w:r>
      <w:r w:rsidRPr="002E4CB3">
        <w:rPr>
          <w:rFonts w:ascii="Tahoma" w:hAnsi="Tahoma" w:cs="Tahoma"/>
          <w:sz w:val="18"/>
          <w:szCs w:val="18"/>
        </w:rPr>
        <w:t xml:space="preserve"> </w:t>
      </w:r>
    </w:p>
    <w:p w14:paraId="79175902" w14:textId="35FB7740" w:rsidR="00635A33" w:rsidRPr="002E4CB3" w:rsidRDefault="00203217" w:rsidP="00CE0DBD">
      <w:pPr>
        <w:pStyle w:val="Default"/>
        <w:numPr>
          <w:ilvl w:val="0"/>
          <w:numId w:val="1"/>
        </w:numPr>
        <w:spacing w:line="360" w:lineRule="auto"/>
        <w:ind w:left="426" w:hanging="426"/>
        <w:rPr>
          <w:rFonts w:ascii="Tahoma" w:hAnsi="Tahoma" w:cs="Tahoma"/>
          <w:b/>
          <w:bCs/>
          <w:color w:val="FF0000"/>
          <w:sz w:val="18"/>
          <w:szCs w:val="18"/>
        </w:rPr>
      </w:pPr>
      <w:r w:rsidRPr="002E4CB3">
        <w:rPr>
          <w:rFonts w:ascii="Tahoma" w:hAnsi="Tahoma" w:cs="Tahoma"/>
          <w:sz w:val="18"/>
          <w:szCs w:val="18"/>
        </w:rPr>
        <w:t>Przedmiotem umowy jest</w:t>
      </w:r>
      <w:r w:rsidR="00CE0DBD" w:rsidRPr="002E4CB3">
        <w:rPr>
          <w:rFonts w:ascii="Tahoma" w:hAnsi="Tahoma" w:cs="Tahoma"/>
          <w:sz w:val="18"/>
          <w:szCs w:val="18"/>
        </w:rPr>
        <w:t xml:space="preserve">: </w:t>
      </w:r>
      <w:r w:rsidR="00CE0DBD" w:rsidRPr="002E4CB3">
        <w:rPr>
          <w:rFonts w:ascii="Tahoma" w:hAnsi="Tahoma" w:cs="Tahoma"/>
          <w:b/>
          <w:bCs/>
          <w:sz w:val="18"/>
          <w:szCs w:val="18"/>
        </w:rPr>
        <w:t xml:space="preserve">Dostawa </w:t>
      </w:r>
      <w:r w:rsidR="006C1E09" w:rsidRPr="002E4CB3">
        <w:rPr>
          <w:rFonts w:ascii="Tahoma" w:hAnsi="Tahoma" w:cs="Tahoma"/>
          <w:b/>
          <w:bCs/>
          <w:sz w:val="18"/>
          <w:szCs w:val="18"/>
        </w:rPr>
        <w:t xml:space="preserve">sprzętu medycznego </w:t>
      </w:r>
      <w:r w:rsidR="00B64096" w:rsidRPr="002E4CB3">
        <w:rPr>
          <w:rFonts w:ascii="Tahoma" w:hAnsi="Tahoma" w:cs="Tahoma"/>
          <w:b/>
          <w:bCs/>
          <w:sz w:val="18"/>
          <w:szCs w:val="18"/>
        </w:rPr>
        <w:t>dla Dolnośląskiego Centrum Onkologii, Pulmonologii i Hematologii, z podziałem na 6 pakietów.</w:t>
      </w:r>
      <w:r w:rsidR="00635A33" w:rsidRPr="002E4CB3">
        <w:rPr>
          <w:rFonts w:ascii="Tahoma" w:hAnsi="Tahoma" w:cs="Tahoma"/>
          <w:b/>
          <w:bCs/>
          <w:sz w:val="18"/>
          <w:szCs w:val="18"/>
        </w:rPr>
        <w:t xml:space="preserve"> Pakiet nr …..</w:t>
      </w:r>
    </w:p>
    <w:p w14:paraId="2E2FA01D" w14:textId="711CB5EA" w:rsidR="00203217" w:rsidRPr="002E4CB3" w:rsidRDefault="00203217" w:rsidP="2C319564">
      <w:pPr>
        <w:pStyle w:val="Default"/>
        <w:numPr>
          <w:ilvl w:val="0"/>
          <w:numId w:val="1"/>
        </w:numPr>
        <w:spacing w:line="360" w:lineRule="auto"/>
        <w:ind w:left="426" w:hanging="426"/>
        <w:jc w:val="both"/>
        <w:rPr>
          <w:rFonts w:ascii="Tahoma" w:hAnsi="Tahoma" w:cs="Tahoma"/>
          <w:sz w:val="18"/>
          <w:szCs w:val="18"/>
        </w:rPr>
      </w:pPr>
      <w:r w:rsidRPr="002E4CB3">
        <w:rPr>
          <w:rFonts w:ascii="Tahoma" w:hAnsi="Tahoma" w:cs="Tahoma"/>
          <w:sz w:val="18"/>
          <w:szCs w:val="18"/>
        </w:rPr>
        <w:t xml:space="preserve">Pojęcia użyte w niniejszej umowie: </w:t>
      </w:r>
      <w:r w:rsidR="00DA60E8" w:rsidRPr="002E4CB3">
        <w:rPr>
          <w:rFonts w:ascii="Tahoma" w:hAnsi="Tahoma" w:cs="Tahoma"/>
          <w:sz w:val="18"/>
          <w:szCs w:val="18"/>
        </w:rPr>
        <w:t>a</w:t>
      </w:r>
      <w:r w:rsidRPr="002E4CB3">
        <w:rPr>
          <w:rFonts w:ascii="Tahoma" w:hAnsi="Tahoma" w:cs="Tahoma"/>
          <w:sz w:val="18"/>
          <w:szCs w:val="18"/>
        </w:rPr>
        <w:t>parat, aparatura zwane są także: „sprzętem” lub „urządzeniem” i nazywane zamiennie.</w:t>
      </w:r>
    </w:p>
    <w:p w14:paraId="741E548B" w14:textId="77777777" w:rsidR="00203217" w:rsidRPr="002E4CB3" w:rsidRDefault="00203217" w:rsidP="2C319564">
      <w:pPr>
        <w:pStyle w:val="Default"/>
        <w:numPr>
          <w:ilvl w:val="0"/>
          <w:numId w:val="1"/>
        </w:numPr>
        <w:spacing w:before="60" w:line="276" w:lineRule="auto"/>
        <w:ind w:left="426" w:hanging="426"/>
        <w:jc w:val="both"/>
        <w:rPr>
          <w:rFonts w:ascii="Tahoma" w:hAnsi="Tahoma" w:cs="Tahoma"/>
          <w:b/>
          <w:bCs/>
          <w:sz w:val="18"/>
          <w:szCs w:val="18"/>
        </w:rPr>
      </w:pPr>
      <w:r w:rsidRPr="002E4CB3">
        <w:rPr>
          <w:rFonts w:ascii="Tahoma" w:hAnsi="Tahoma" w:cs="Tahoma"/>
          <w:sz w:val="18"/>
          <w:szCs w:val="18"/>
        </w:rPr>
        <w:t xml:space="preserve">Szczegółowy opis przedmiotu umowy zawierają: </w:t>
      </w:r>
    </w:p>
    <w:p w14:paraId="4A9E5ACC" w14:textId="77777777" w:rsidR="00203217" w:rsidRPr="002E4CB3" w:rsidRDefault="00203217">
      <w:pPr>
        <w:pStyle w:val="Default"/>
        <w:numPr>
          <w:ilvl w:val="0"/>
          <w:numId w:val="34"/>
        </w:numPr>
        <w:spacing w:before="60" w:line="276" w:lineRule="auto"/>
        <w:jc w:val="both"/>
        <w:rPr>
          <w:rFonts w:ascii="Tahoma" w:hAnsi="Tahoma" w:cs="Tahoma"/>
          <w:b/>
          <w:sz w:val="18"/>
          <w:szCs w:val="18"/>
        </w:rPr>
      </w:pPr>
      <w:r w:rsidRPr="002E4CB3">
        <w:rPr>
          <w:rFonts w:ascii="Tahoma" w:hAnsi="Tahoma" w:cs="Tahoma"/>
          <w:b/>
          <w:sz w:val="18"/>
          <w:szCs w:val="18"/>
        </w:rPr>
        <w:t>załącznik nr 1</w:t>
      </w:r>
      <w:r w:rsidRPr="002E4CB3">
        <w:rPr>
          <w:rFonts w:ascii="Tahoma" w:hAnsi="Tahoma" w:cs="Tahoma"/>
          <w:sz w:val="18"/>
          <w:szCs w:val="18"/>
        </w:rPr>
        <w:t xml:space="preserve"> </w:t>
      </w:r>
      <w:r w:rsidRPr="002E4CB3">
        <w:rPr>
          <w:rFonts w:ascii="Tahoma" w:hAnsi="Tahoma" w:cs="Tahoma"/>
          <w:b/>
          <w:sz w:val="18"/>
          <w:szCs w:val="18"/>
        </w:rPr>
        <w:t>do umowy</w:t>
      </w:r>
      <w:r w:rsidRPr="002E4CB3">
        <w:rPr>
          <w:rFonts w:ascii="Tahoma" w:hAnsi="Tahoma" w:cs="Tahoma"/>
          <w:sz w:val="18"/>
          <w:szCs w:val="18"/>
        </w:rPr>
        <w:t xml:space="preserve"> </w:t>
      </w:r>
      <w:r w:rsidRPr="002E4CB3">
        <w:rPr>
          <w:rFonts w:ascii="Tahoma" w:hAnsi="Tahoma" w:cs="Tahoma"/>
          <w:b/>
          <w:sz w:val="18"/>
          <w:szCs w:val="18"/>
        </w:rPr>
        <w:t xml:space="preserve">Opis przedmiotu zamówienia, </w:t>
      </w:r>
    </w:p>
    <w:p w14:paraId="5860F5FB" w14:textId="13ED31AD" w:rsidR="00CB399B" w:rsidRPr="002E4CB3" w:rsidRDefault="00203217" w:rsidP="00CB399B">
      <w:pPr>
        <w:pStyle w:val="Default"/>
        <w:numPr>
          <w:ilvl w:val="0"/>
          <w:numId w:val="34"/>
        </w:numPr>
        <w:spacing w:before="60" w:line="276" w:lineRule="auto"/>
        <w:jc w:val="both"/>
        <w:rPr>
          <w:rFonts w:ascii="Tahoma" w:hAnsi="Tahoma" w:cs="Tahoma"/>
          <w:sz w:val="18"/>
          <w:szCs w:val="18"/>
        </w:rPr>
      </w:pPr>
      <w:r w:rsidRPr="002E4CB3">
        <w:rPr>
          <w:rFonts w:ascii="Tahoma" w:hAnsi="Tahoma" w:cs="Tahoma"/>
          <w:b/>
          <w:sz w:val="18"/>
          <w:szCs w:val="18"/>
        </w:rPr>
        <w:t xml:space="preserve">załącznik nr 2 do umowy </w:t>
      </w:r>
      <w:r w:rsidR="00586658" w:rsidRPr="002E4CB3">
        <w:rPr>
          <w:rFonts w:ascii="Tahoma" w:hAnsi="Tahoma" w:cs="Tahoma"/>
          <w:b/>
          <w:sz w:val="18"/>
          <w:szCs w:val="18"/>
        </w:rPr>
        <w:t>Arkusz asortymentowo-cenowy</w:t>
      </w:r>
    </w:p>
    <w:p w14:paraId="0FE7CD3B" w14:textId="77777777" w:rsidR="00203217" w:rsidRPr="002E4CB3" w:rsidRDefault="00203217">
      <w:pPr>
        <w:pStyle w:val="Tekstpodstawowy"/>
        <w:widowControl/>
        <w:spacing w:before="60" w:after="0" w:line="276" w:lineRule="auto"/>
        <w:ind w:left="360" w:right="-88"/>
        <w:jc w:val="both"/>
        <w:rPr>
          <w:rFonts w:ascii="Tahoma" w:hAnsi="Tahoma" w:cs="Tahoma"/>
          <w:sz w:val="18"/>
          <w:szCs w:val="18"/>
        </w:rPr>
      </w:pPr>
      <w:r w:rsidRPr="002E4CB3">
        <w:rPr>
          <w:rFonts w:ascii="Tahoma" w:hAnsi="Tahoma" w:cs="Tahoma"/>
          <w:sz w:val="18"/>
          <w:szCs w:val="18"/>
        </w:rPr>
        <w:t>stanowiąc</w:t>
      </w:r>
      <w:r w:rsidRPr="002E4CB3">
        <w:rPr>
          <w:rFonts w:ascii="Tahoma" w:hAnsi="Tahoma" w:cs="Tahoma"/>
          <w:sz w:val="18"/>
          <w:szCs w:val="18"/>
          <w:lang w:val="pl-PL"/>
        </w:rPr>
        <w:t>y</w:t>
      </w:r>
      <w:r w:rsidRPr="002E4CB3">
        <w:rPr>
          <w:rFonts w:ascii="Tahoma" w:hAnsi="Tahoma" w:cs="Tahoma"/>
          <w:sz w:val="18"/>
          <w:szCs w:val="18"/>
        </w:rPr>
        <w:t xml:space="preserve"> integralną część umowy.</w:t>
      </w:r>
    </w:p>
    <w:p w14:paraId="360E9C5F" w14:textId="77777777" w:rsidR="00203217" w:rsidRPr="002E4CB3" w:rsidRDefault="00203217">
      <w:pPr>
        <w:pStyle w:val="Tekstpodstawowy"/>
        <w:spacing w:before="60" w:after="0" w:line="240" w:lineRule="exact"/>
        <w:jc w:val="center"/>
        <w:rPr>
          <w:rFonts w:ascii="Tahoma" w:hAnsi="Tahoma" w:cs="Tahoma"/>
          <w:sz w:val="18"/>
          <w:szCs w:val="18"/>
        </w:rPr>
      </w:pPr>
      <w:r w:rsidRPr="002E4CB3">
        <w:rPr>
          <w:rFonts w:ascii="Tahoma" w:hAnsi="Tahoma" w:cs="Tahoma"/>
          <w:b/>
          <w:sz w:val="18"/>
          <w:szCs w:val="18"/>
        </w:rPr>
        <w:t xml:space="preserve">§ 3 </w:t>
      </w:r>
      <w:r w:rsidRPr="002E4CB3">
        <w:rPr>
          <w:rFonts w:ascii="Tahoma" w:hAnsi="Tahoma" w:cs="Tahoma"/>
          <w:b/>
          <w:sz w:val="18"/>
          <w:szCs w:val="18"/>
          <w:shd w:val="clear" w:color="auto" w:fill="000000"/>
        </w:rPr>
        <w:t>OŚWIADCZENIA WYKONAWCY</w:t>
      </w:r>
    </w:p>
    <w:p w14:paraId="6991AF77" w14:textId="77777777" w:rsidR="00203217" w:rsidRPr="002E4CB3" w:rsidRDefault="00203217">
      <w:pPr>
        <w:pStyle w:val="Tekstpodstawowy"/>
        <w:numPr>
          <w:ilvl w:val="0"/>
          <w:numId w:val="19"/>
        </w:numPr>
        <w:spacing w:before="60" w:after="0" w:line="360" w:lineRule="auto"/>
        <w:ind w:left="142" w:hanging="284"/>
        <w:jc w:val="both"/>
        <w:rPr>
          <w:rFonts w:ascii="Tahoma" w:hAnsi="Tahoma" w:cs="Tahoma"/>
          <w:sz w:val="18"/>
          <w:szCs w:val="18"/>
        </w:rPr>
      </w:pPr>
      <w:r w:rsidRPr="002E4CB3">
        <w:rPr>
          <w:rFonts w:ascii="Tahoma" w:hAnsi="Tahoma" w:cs="Tahoma"/>
          <w:sz w:val="18"/>
          <w:szCs w:val="18"/>
        </w:rPr>
        <w:t>Wykonawca oświadcza, że jest uprawniony oraz posiada niezbędne wiedzę, kwalifikacje, doświadczenie oraz zaplecze logistyczne do prawidłowej i terminowej realizacji przedmiotu umowy. Wykonawca przy wykonaniu Umowy zobowiązany jest dochować staranności wynikającej z zawodowego charakteru prowadzonej przez niego działalności.</w:t>
      </w:r>
    </w:p>
    <w:p w14:paraId="150568F6" w14:textId="34636132" w:rsidR="00203217" w:rsidRPr="002E4CB3" w:rsidRDefault="00203217">
      <w:pPr>
        <w:pStyle w:val="Tekstpodstawowy"/>
        <w:numPr>
          <w:ilvl w:val="0"/>
          <w:numId w:val="19"/>
        </w:numPr>
        <w:spacing w:before="60" w:after="0" w:line="360" w:lineRule="auto"/>
        <w:ind w:left="142" w:hanging="284"/>
        <w:jc w:val="both"/>
        <w:rPr>
          <w:rFonts w:ascii="Tahoma" w:hAnsi="Tahoma" w:cs="Tahoma"/>
          <w:sz w:val="18"/>
          <w:szCs w:val="18"/>
        </w:rPr>
      </w:pPr>
      <w:r w:rsidRPr="002E4CB3">
        <w:rPr>
          <w:rFonts w:ascii="Tahoma" w:hAnsi="Tahoma" w:cs="Tahoma"/>
          <w:sz w:val="18"/>
          <w:szCs w:val="18"/>
        </w:rPr>
        <w:t xml:space="preserve">Wykonawca gwarantuje, że elementy i wyposażenie, służące do realizacji przedmiotu umowy, o którym mowa w § 2 są fabrycznie nowe, wyprodukowane nie wcześniej niż w </w:t>
      </w:r>
      <w:r w:rsidRPr="002E4CB3">
        <w:rPr>
          <w:rFonts w:ascii="Tahoma" w:hAnsi="Tahoma" w:cs="Tahoma"/>
          <w:b/>
          <w:bCs/>
          <w:sz w:val="18"/>
          <w:szCs w:val="18"/>
          <w:u w:val="single"/>
          <w:lang w:val="pl-PL"/>
        </w:rPr>
        <w:t>202</w:t>
      </w:r>
      <w:r w:rsidR="00635A33" w:rsidRPr="002E4CB3">
        <w:rPr>
          <w:rFonts w:ascii="Tahoma" w:hAnsi="Tahoma" w:cs="Tahoma"/>
          <w:b/>
          <w:bCs/>
          <w:sz w:val="18"/>
          <w:szCs w:val="18"/>
          <w:u w:val="single"/>
          <w:lang w:val="pl-PL"/>
        </w:rPr>
        <w:t>6</w:t>
      </w:r>
      <w:r w:rsidRPr="002E4CB3">
        <w:rPr>
          <w:rFonts w:ascii="Tahoma" w:hAnsi="Tahoma" w:cs="Tahoma"/>
          <w:b/>
          <w:bCs/>
          <w:sz w:val="18"/>
          <w:szCs w:val="18"/>
          <w:u w:val="single"/>
          <w:lang w:val="pl-PL"/>
        </w:rPr>
        <w:t xml:space="preserve"> roku </w:t>
      </w:r>
      <w:r w:rsidRPr="002E4CB3">
        <w:rPr>
          <w:rFonts w:ascii="Tahoma" w:hAnsi="Tahoma" w:cs="Tahoma"/>
          <w:sz w:val="18"/>
          <w:szCs w:val="18"/>
        </w:rPr>
        <w:t xml:space="preserve"> nieużywane, kompletne, niepowystawowe, nieużywane do demonstracji, nierekondycjonowane, o najwyższym standardzie, zarówno pod względem jakości jak i funkcjonalności</w:t>
      </w:r>
      <w:r w:rsidRPr="002E4CB3">
        <w:rPr>
          <w:rFonts w:ascii="Tahoma" w:hAnsi="Tahoma" w:cs="Tahoma"/>
          <w:sz w:val="18"/>
          <w:szCs w:val="18"/>
          <w:u w:val="single"/>
        </w:rPr>
        <w:t>,</w:t>
      </w:r>
      <w:r w:rsidRPr="002E4CB3">
        <w:rPr>
          <w:rFonts w:ascii="Tahoma" w:hAnsi="Tahoma" w:cs="Tahoma"/>
          <w:sz w:val="18"/>
          <w:szCs w:val="18"/>
        </w:rPr>
        <w:t xml:space="preserve"> a także wolne od wad prawnych i fizycznych, spełniające wymagania określone przez Zamawiającego w „Opisie przedmiotu zamówienia” oraz Specyfikacji Warunków Zamówienia, stanowiących integralną część umowy oraz w stanie nadającym się do bezpiecznego używania.</w:t>
      </w:r>
    </w:p>
    <w:p w14:paraId="0B985B18" w14:textId="77777777" w:rsidR="00203217" w:rsidRPr="002E4CB3" w:rsidRDefault="00203217">
      <w:pPr>
        <w:pStyle w:val="Tekstpodstawowy"/>
        <w:numPr>
          <w:ilvl w:val="0"/>
          <w:numId w:val="19"/>
        </w:numPr>
        <w:spacing w:before="60" w:after="0" w:line="360" w:lineRule="auto"/>
        <w:ind w:left="142" w:hanging="284"/>
        <w:jc w:val="both"/>
        <w:rPr>
          <w:rFonts w:ascii="Tahoma" w:hAnsi="Tahoma" w:cs="Tahoma"/>
          <w:sz w:val="18"/>
          <w:szCs w:val="18"/>
        </w:rPr>
      </w:pPr>
      <w:r w:rsidRPr="002E4CB3">
        <w:rPr>
          <w:rFonts w:ascii="Tahoma" w:hAnsi="Tahoma" w:cs="Tahoma"/>
          <w:sz w:val="18"/>
          <w:szCs w:val="18"/>
        </w:rPr>
        <w:t xml:space="preserve">Wykonawca oświadcza, że przedmiot Umowy w dniu złożenia oferty nie był przewidziany przez producenta do wycofania. </w:t>
      </w:r>
    </w:p>
    <w:p w14:paraId="6EEB6442" w14:textId="77777777" w:rsidR="00203217" w:rsidRPr="002E4CB3" w:rsidRDefault="00203217">
      <w:pPr>
        <w:pStyle w:val="Tekstpodstawowy"/>
        <w:numPr>
          <w:ilvl w:val="0"/>
          <w:numId w:val="19"/>
        </w:numPr>
        <w:spacing w:before="60" w:after="0" w:line="360" w:lineRule="auto"/>
        <w:ind w:left="142" w:hanging="284"/>
        <w:jc w:val="both"/>
        <w:rPr>
          <w:rFonts w:ascii="Tahoma" w:hAnsi="Tahoma" w:cs="Tahoma"/>
          <w:sz w:val="18"/>
          <w:szCs w:val="18"/>
        </w:rPr>
      </w:pPr>
      <w:r w:rsidRPr="002E4CB3">
        <w:rPr>
          <w:rFonts w:ascii="Tahoma" w:hAnsi="Tahoma" w:cs="Tahoma"/>
          <w:sz w:val="18"/>
          <w:szCs w:val="18"/>
        </w:rPr>
        <w:t xml:space="preserve">Wykonawca oświadcza, że elementy i wyposażenie służące do realizacji przedmiotu umowy, będące wyrobem medycznym są dopuszczone do obrotu i używania na terenie RP oraz spełniają wymogi Ustawy z dnia </w:t>
      </w:r>
      <w:r w:rsidRPr="002E4CB3">
        <w:rPr>
          <w:rFonts w:ascii="Tahoma" w:hAnsi="Tahoma" w:cs="Tahoma"/>
          <w:sz w:val="18"/>
          <w:szCs w:val="18"/>
          <w:lang w:val="pl-PL"/>
        </w:rPr>
        <w:t>7.04.2022</w:t>
      </w:r>
      <w:r w:rsidRPr="002E4CB3">
        <w:rPr>
          <w:rFonts w:ascii="Tahoma" w:hAnsi="Tahoma" w:cs="Tahoma"/>
          <w:sz w:val="18"/>
          <w:szCs w:val="18"/>
        </w:rPr>
        <w:t>r. o wyrobach medycznych (</w:t>
      </w:r>
      <w:r w:rsidR="006907EF" w:rsidRPr="002E4CB3">
        <w:rPr>
          <w:rFonts w:ascii="Tahoma" w:hAnsi="Tahoma" w:cs="Tahoma"/>
          <w:sz w:val="18"/>
          <w:szCs w:val="18"/>
          <w:lang w:val="pl-PL"/>
        </w:rPr>
        <w:t xml:space="preserve">t.j. </w:t>
      </w:r>
      <w:r w:rsidR="00B6384A" w:rsidRPr="002E4CB3">
        <w:rPr>
          <w:rFonts w:ascii="Tahoma" w:hAnsi="Tahoma" w:cs="Tahoma"/>
          <w:sz w:val="18"/>
          <w:szCs w:val="18"/>
        </w:rPr>
        <w:t xml:space="preserve">Dz. U. z 2024 r. poz. 1620 </w:t>
      </w:r>
      <w:r w:rsidRPr="002E4CB3">
        <w:rPr>
          <w:rFonts w:ascii="Tahoma" w:hAnsi="Tahoma" w:cs="Tahoma"/>
          <w:sz w:val="18"/>
          <w:szCs w:val="18"/>
        </w:rPr>
        <w:t>ze zm.</w:t>
      </w:r>
      <w:r w:rsidRPr="002E4CB3">
        <w:rPr>
          <w:rFonts w:ascii="Tahoma" w:hAnsi="Tahoma" w:cs="Tahoma"/>
          <w:sz w:val="18"/>
          <w:szCs w:val="18"/>
          <w:lang w:val="pl-PL"/>
        </w:rPr>
        <w:t>) z uwzględnieniem art. 138 oraz innych przepisów przejściowych do tej ustawy</w:t>
      </w:r>
      <w:r w:rsidRPr="002E4CB3">
        <w:rPr>
          <w:rFonts w:ascii="Tahoma" w:hAnsi="Tahoma" w:cs="Tahoma"/>
          <w:sz w:val="18"/>
          <w:szCs w:val="18"/>
        </w:rPr>
        <w:t xml:space="preserve">, przepisów wykonawczych do tej ustawy oraz innych obowiązujących w tym zakresie przepisów prawnych oraz posiadają odpowiednie certyfikaty, deklaracje zgodności, świadectwa i in., przy czym </w:t>
      </w:r>
      <w:r w:rsidRPr="002E4CB3">
        <w:rPr>
          <w:rFonts w:ascii="Tahoma" w:hAnsi="Tahoma" w:cs="Tahoma"/>
          <w:sz w:val="18"/>
          <w:szCs w:val="18"/>
        </w:rPr>
        <w:lastRenderedPageBreak/>
        <w:t>deklaracja zgodności WE oraz certyfikat zgodności dla co najmniej całego urządzenia (deklaracja zgodności WE dla komponentów składowych nie jest wystarczająca).</w:t>
      </w:r>
    </w:p>
    <w:p w14:paraId="57722F30" w14:textId="77777777" w:rsidR="00203217" w:rsidRPr="002E4CB3" w:rsidRDefault="00203217">
      <w:pPr>
        <w:pStyle w:val="Tekstpodstawowy"/>
        <w:numPr>
          <w:ilvl w:val="0"/>
          <w:numId w:val="19"/>
        </w:numPr>
        <w:spacing w:before="60" w:after="0" w:line="360" w:lineRule="auto"/>
        <w:ind w:left="142" w:hanging="284"/>
        <w:jc w:val="both"/>
        <w:rPr>
          <w:rFonts w:ascii="Tahoma" w:hAnsi="Tahoma" w:cs="Tahoma"/>
          <w:sz w:val="18"/>
          <w:szCs w:val="18"/>
        </w:rPr>
      </w:pPr>
      <w:r w:rsidRPr="002E4CB3">
        <w:rPr>
          <w:rFonts w:ascii="Tahoma" w:hAnsi="Tahoma" w:cs="Tahoma"/>
          <w:sz w:val="18"/>
          <w:szCs w:val="18"/>
        </w:rPr>
        <w:t>Jeśli wygaśnięcie ważności dokumentów dopuszczających do obrotu poszczególne elementy wymienione w „Opisie przedmiotu zamówienia”, nastąpić miałoby w okresie obowiązywania umowy, Wykonawca zobowiązuje się dostarczyć dokumenty potwierdzające dopuszczenie ich do obrotu najpóźniej do czasu wygaśnięcia ważności tych dokumentów.</w:t>
      </w:r>
    </w:p>
    <w:p w14:paraId="52891DFA" w14:textId="77777777" w:rsidR="00203217" w:rsidRPr="002E4CB3" w:rsidRDefault="00203217">
      <w:pPr>
        <w:pStyle w:val="Tekstpodstawowy"/>
        <w:numPr>
          <w:ilvl w:val="0"/>
          <w:numId w:val="19"/>
        </w:numPr>
        <w:spacing w:before="60" w:after="0" w:line="360" w:lineRule="auto"/>
        <w:ind w:left="142" w:hanging="284"/>
        <w:jc w:val="both"/>
        <w:rPr>
          <w:rFonts w:ascii="Tahoma" w:hAnsi="Tahoma" w:cs="Tahoma"/>
          <w:sz w:val="18"/>
          <w:szCs w:val="18"/>
        </w:rPr>
      </w:pPr>
      <w:r w:rsidRPr="002E4CB3">
        <w:rPr>
          <w:rFonts w:ascii="Tahoma" w:hAnsi="Tahoma" w:cs="Tahoma"/>
          <w:sz w:val="18"/>
          <w:szCs w:val="18"/>
        </w:rPr>
        <w:t>Wykonawca oświadcza, że w ramach niniejszej umowy i ustalonego w Umowie wynagrodzenia zapewni autoryzowany serwis gwarancyjny i naprawy gwarancyjne.</w:t>
      </w:r>
    </w:p>
    <w:p w14:paraId="714FDBFB" w14:textId="77777777" w:rsidR="00203217" w:rsidRPr="002E4CB3" w:rsidRDefault="00203217">
      <w:pPr>
        <w:pStyle w:val="Tekstpodstawowy"/>
        <w:numPr>
          <w:ilvl w:val="0"/>
          <w:numId w:val="19"/>
        </w:numPr>
        <w:spacing w:before="60" w:after="0" w:line="360" w:lineRule="auto"/>
        <w:ind w:left="142" w:hanging="284"/>
        <w:jc w:val="both"/>
        <w:rPr>
          <w:rFonts w:ascii="Tahoma" w:hAnsi="Tahoma" w:cs="Tahoma"/>
          <w:sz w:val="18"/>
          <w:szCs w:val="18"/>
        </w:rPr>
      </w:pPr>
      <w:r w:rsidRPr="002E4CB3">
        <w:rPr>
          <w:rFonts w:ascii="Tahoma" w:hAnsi="Tahoma" w:cs="Tahoma"/>
          <w:sz w:val="18"/>
          <w:szCs w:val="18"/>
        </w:rPr>
        <w:t xml:space="preserve"> Wykonawca powierzy do wykonania część przedmiotu umowy podwykonawcom w zakresie: dotyczy/nie dotyczy</w:t>
      </w:r>
      <w:r w:rsidR="00995AC9" w:rsidRPr="002E4CB3">
        <w:rPr>
          <w:rFonts w:ascii="Tahoma" w:hAnsi="Tahoma" w:cs="Tahoma"/>
          <w:sz w:val="18"/>
          <w:szCs w:val="18"/>
        </w:rPr>
        <w:t>.</w:t>
      </w:r>
    </w:p>
    <w:p w14:paraId="1FB7160F" w14:textId="77777777" w:rsidR="00203217" w:rsidRPr="002E4CB3" w:rsidRDefault="00203217">
      <w:pPr>
        <w:pStyle w:val="Tekstpodstawowy"/>
        <w:numPr>
          <w:ilvl w:val="0"/>
          <w:numId w:val="19"/>
        </w:numPr>
        <w:spacing w:before="60" w:after="0" w:line="360" w:lineRule="auto"/>
        <w:ind w:left="142" w:hanging="284"/>
        <w:jc w:val="both"/>
        <w:rPr>
          <w:rFonts w:ascii="Tahoma" w:hAnsi="Tahoma" w:cs="Tahoma"/>
          <w:sz w:val="18"/>
          <w:szCs w:val="18"/>
        </w:rPr>
      </w:pPr>
      <w:r w:rsidRPr="002E4CB3">
        <w:rPr>
          <w:rFonts w:ascii="Tahoma" w:hAnsi="Tahoma" w:cs="Tahoma"/>
          <w:sz w:val="18"/>
          <w:szCs w:val="18"/>
        </w:rPr>
        <w:t>Wykonawca zobowiązany jest wykonać przedmiot umowy w sposób bezpieczny, niestwarzający zagrożenia dla osób przebywających na terenie Zamawiającego i Wykonawca ponosi z tego tytułu pełną odpowiedzialność.</w:t>
      </w:r>
    </w:p>
    <w:p w14:paraId="4DD60A40" w14:textId="77777777" w:rsidR="00203217" w:rsidRPr="002E4CB3" w:rsidRDefault="00203217">
      <w:pPr>
        <w:pStyle w:val="Tekstpodstawowy"/>
        <w:numPr>
          <w:ilvl w:val="0"/>
          <w:numId w:val="19"/>
        </w:numPr>
        <w:spacing w:before="60" w:after="0" w:line="360" w:lineRule="auto"/>
        <w:ind w:left="142" w:hanging="284"/>
        <w:jc w:val="both"/>
        <w:rPr>
          <w:rStyle w:val="Numerstrony1"/>
          <w:rFonts w:ascii="Tahoma" w:hAnsi="Tahoma" w:cs="Tahoma"/>
          <w:sz w:val="18"/>
          <w:szCs w:val="18"/>
          <w:shd w:val="clear" w:color="auto" w:fill="FFFFFF"/>
        </w:rPr>
      </w:pPr>
      <w:r w:rsidRPr="002E4CB3">
        <w:rPr>
          <w:rFonts w:ascii="Tahoma" w:hAnsi="Tahoma" w:cs="Tahoma"/>
          <w:sz w:val="18"/>
          <w:szCs w:val="18"/>
        </w:rPr>
        <w:t>Wykonawca ponosi pełną odpowiedzialność za wszelkie szkody wyrządzone w związku z wykonaniem przedmiotu umowy.</w:t>
      </w:r>
    </w:p>
    <w:p w14:paraId="27541A0F" w14:textId="77777777" w:rsidR="00203217" w:rsidRPr="002E4CB3" w:rsidRDefault="00203217">
      <w:pPr>
        <w:pStyle w:val="Tekstpodstawowy"/>
        <w:numPr>
          <w:ilvl w:val="0"/>
          <w:numId w:val="19"/>
        </w:numPr>
        <w:spacing w:before="60" w:after="0" w:line="360" w:lineRule="auto"/>
        <w:ind w:left="198" w:hanging="340"/>
        <w:jc w:val="both"/>
        <w:rPr>
          <w:rStyle w:val="Numerstrony1"/>
          <w:rFonts w:ascii="Tahoma" w:hAnsi="Tahoma" w:cs="Tahoma"/>
          <w:sz w:val="18"/>
          <w:szCs w:val="18"/>
          <w:shd w:val="clear" w:color="auto" w:fill="FFFFFF"/>
        </w:rPr>
      </w:pPr>
      <w:r w:rsidRPr="002E4CB3">
        <w:rPr>
          <w:rStyle w:val="Numerstrony1"/>
          <w:rFonts w:ascii="Tahoma" w:hAnsi="Tahoma" w:cs="Tahoma"/>
          <w:sz w:val="18"/>
          <w:szCs w:val="18"/>
          <w:shd w:val="clear" w:color="auto" w:fill="FFFFFF"/>
        </w:rPr>
        <w:t>Wykonawca zobowiązany jest do utrzymania miejsca prac w stanie czystości, usunięcia wszelkich opakowań, kartonów, folii i in.</w:t>
      </w:r>
    </w:p>
    <w:p w14:paraId="60787F00" w14:textId="77777777" w:rsidR="00203217" w:rsidRPr="002E4CB3" w:rsidRDefault="00203217">
      <w:pPr>
        <w:pStyle w:val="Tekstpodstawowy"/>
        <w:numPr>
          <w:ilvl w:val="0"/>
          <w:numId w:val="19"/>
        </w:numPr>
        <w:spacing w:before="60" w:after="0" w:line="360" w:lineRule="auto"/>
        <w:ind w:left="198" w:hanging="340"/>
        <w:jc w:val="both"/>
        <w:rPr>
          <w:rStyle w:val="Numerstrony1"/>
          <w:rFonts w:ascii="Tahoma" w:hAnsi="Tahoma" w:cs="Tahoma"/>
          <w:sz w:val="18"/>
          <w:szCs w:val="18"/>
        </w:rPr>
      </w:pPr>
      <w:r w:rsidRPr="002E4CB3">
        <w:rPr>
          <w:rStyle w:val="Numerstrony1"/>
          <w:rFonts w:ascii="Tahoma" w:hAnsi="Tahoma" w:cs="Tahoma"/>
          <w:sz w:val="18"/>
          <w:szCs w:val="18"/>
          <w:shd w:val="clear" w:color="auto" w:fill="FFFFFF"/>
        </w:rPr>
        <w:t>Wykonawca zobowiązany jest usuwać w sposób docelowy i skuteczny wszelkie szkody i awarie spowodowane przez Wykonawcę podczas prac.</w:t>
      </w:r>
    </w:p>
    <w:p w14:paraId="4C69B5E8" w14:textId="39256206" w:rsidR="00203217" w:rsidRPr="002E4CB3" w:rsidRDefault="00203217">
      <w:pPr>
        <w:pStyle w:val="Tekstpodstawowy"/>
        <w:numPr>
          <w:ilvl w:val="0"/>
          <w:numId w:val="19"/>
        </w:numPr>
        <w:spacing w:before="60" w:after="0" w:line="360" w:lineRule="auto"/>
        <w:ind w:left="198" w:hanging="340"/>
        <w:jc w:val="both"/>
        <w:rPr>
          <w:rFonts w:ascii="Tahoma" w:eastAsia="Tahoma" w:hAnsi="Tahoma" w:cs="Tahoma"/>
          <w:sz w:val="18"/>
          <w:szCs w:val="18"/>
          <w:lang w:val="pl-PL"/>
        </w:rPr>
      </w:pPr>
      <w:r w:rsidRPr="002E4CB3">
        <w:rPr>
          <w:rFonts w:ascii="Tahoma" w:hAnsi="Tahoma" w:cs="Tahoma"/>
          <w:sz w:val="18"/>
          <w:szCs w:val="18"/>
        </w:rPr>
        <w:t xml:space="preserve">Wykonawca związany umową z Zamawiającym, zobowiązany jest do przestrzegania wymagań określonych w systemie zarządzania środowiskowego wg ISO 14001 oraz w systemie zarządzania bezpieczeństwem i higieną pracy PN-N 18001, zgodnie z wymogami określonymi w </w:t>
      </w:r>
      <w:r w:rsidRPr="002E4CB3">
        <w:rPr>
          <w:rFonts w:ascii="Tahoma" w:hAnsi="Tahoma" w:cs="Tahoma"/>
          <w:b/>
          <w:sz w:val="18"/>
          <w:szCs w:val="18"/>
        </w:rPr>
        <w:t xml:space="preserve">Załączniku nr </w:t>
      </w:r>
      <w:r w:rsidR="00A220AB">
        <w:rPr>
          <w:rFonts w:ascii="Tahoma" w:hAnsi="Tahoma" w:cs="Tahoma"/>
          <w:b/>
          <w:sz w:val="18"/>
          <w:szCs w:val="18"/>
          <w:lang w:val="pl-PL"/>
        </w:rPr>
        <w:t>3</w:t>
      </w:r>
      <w:r w:rsidRPr="002E4CB3">
        <w:rPr>
          <w:rFonts w:ascii="Tahoma" w:hAnsi="Tahoma" w:cs="Tahoma"/>
          <w:sz w:val="18"/>
          <w:szCs w:val="18"/>
        </w:rPr>
        <w:t xml:space="preserve"> do umowy. Wykonawca zobowiązany jest podpisać w/w załącznik  z dniem zawarcia umowy.</w:t>
      </w:r>
    </w:p>
    <w:p w14:paraId="0E7462CC" w14:textId="77777777" w:rsidR="00203217" w:rsidRPr="002E4CB3" w:rsidRDefault="00203217">
      <w:pPr>
        <w:pStyle w:val="Tekstpodstawowy"/>
        <w:numPr>
          <w:ilvl w:val="0"/>
          <w:numId w:val="19"/>
        </w:numPr>
        <w:spacing w:before="60" w:after="0" w:line="360" w:lineRule="auto"/>
        <w:ind w:left="142" w:hanging="284"/>
        <w:jc w:val="both"/>
        <w:rPr>
          <w:rFonts w:ascii="Tahoma" w:hAnsi="Tahoma" w:cs="Tahoma"/>
          <w:bCs/>
          <w:sz w:val="18"/>
          <w:szCs w:val="18"/>
        </w:rPr>
      </w:pPr>
      <w:r w:rsidRPr="002E4CB3">
        <w:rPr>
          <w:rFonts w:ascii="Tahoma" w:eastAsia="Tahoma" w:hAnsi="Tahoma" w:cs="Tahoma"/>
          <w:sz w:val="18"/>
          <w:szCs w:val="18"/>
          <w:lang w:val="pl-PL"/>
        </w:rPr>
        <w:t xml:space="preserve"> </w:t>
      </w:r>
      <w:r w:rsidRPr="002E4CB3">
        <w:rPr>
          <w:rFonts w:ascii="Tahoma" w:hAnsi="Tahoma" w:cs="Tahoma"/>
          <w:sz w:val="18"/>
          <w:szCs w:val="18"/>
        </w:rPr>
        <w:t>Wykonawca zapewnia, że:</w:t>
      </w:r>
    </w:p>
    <w:p w14:paraId="21FED399" w14:textId="77777777" w:rsidR="00203217" w:rsidRPr="002E4CB3" w:rsidRDefault="00203217">
      <w:pPr>
        <w:pStyle w:val="Akapitzlist"/>
        <w:numPr>
          <w:ilvl w:val="0"/>
          <w:numId w:val="6"/>
        </w:numPr>
        <w:suppressAutoHyphens w:val="0"/>
        <w:spacing w:before="60" w:line="360" w:lineRule="auto"/>
        <w:ind w:left="284" w:hanging="284"/>
        <w:jc w:val="both"/>
        <w:rPr>
          <w:rFonts w:ascii="Tahoma" w:hAnsi="Tahoma" w:cs="Tahoma"/>
          <w:bCs/>
          <w:sz w:val="18"/>
          <w:szCs w:val="18"/>
        </w:rPr>
      </w:pPr>
      <w:r w:rsidRPr="002E4CB3">
        <w:rPr>
          <w:rFonts w:ascii="Tahoma" w:hAnsi="Tahoma" w:cs="Tahoma"/>
          <w:bCs/>
          <w:sz w:val="18"/>
          <w:szCs w:val="18"/>
        </w:rPr>
        <w:t>prowadzi i będzie prowadził swoją działalność zgodnie z najwyższymi standardami biznesowymi i nie dokona żadnych czynności, które wpłyną lub mogą wpłynąć niekorzystnie na wizerunek lub renomę Dolnośląskiego Centrum Onkologii, Pulmonologii i Hematologii,</w:t>
      </w:r>
    </w:p>
    <w:p w14:paraId="480863DB" w14:textId="77777777" w:rsidR="00203217" w:rsidRPr="002E4CB3" w:rsidRDefault="00203217">
      <w:pPr>
        <w:pStyle w:val="Akapitzlist"/>
        <w:numPr>
          <w:ilvl w:val="0"/>
          <w:numId w:val="6"/>
        </w:numPr>
        <w:suppressAutoHyphens w:val="0"/>
        <w:spacing w:before="60" w:line="360" w:lineRule="auto"/>
        <w:ind w:left="284" w:hanging="284"/>
        <w:jc w:val="both"/>
        <w:rPr>
          <w:rFonts w:ascii="Tahoma" w:hAnsi="Tahoma" w:cs="Tahoma"/>
          <w:bCs/>
          <w:sz w:val="18"/>
          <w:szCs w:val="18"/>
        </w:rPr>
      </w:pPr>
      <w:r w:rsidRPr="002E4CB3">
        <w:rPr>
          <w:rFonts w:ascii="Tahoma" w:hAnsi="Tahoma" w:cs="Tahoma"/>
          <w:bCs/>
          <w:sz w:val="18"/>
          <w:szCs w:val="18"/>
        </w:rPr>
        <w:t>podejmie oraz poczyni starania w celu zapewnienia, aby osoby będące członkami jego zarządu, wspólnikami, dyrektorami, członkami kadry kierowniczej, pracownikami, przedstawicielami lub innymi osobami działającymi na jego rzecz, w związku z niniejszą umową nie podjęły żadnej działalności, która narażałby Dolnośląskie Centrum Onkologii, Pulmonologii i Hematologii na ryzyko kar na podstawie przepisów i regulacji obowiązujących w jakichkolwiek odpowiednich jurysdykcjach zabraniających działań korupcyjnych, tj. obiecywania, proponowania, wręczania, żądania, przyjmowania bezpośrednio lub pośrednio korzyści majątkowej, osobistej lub innej lub obietnicy takiej korzyści w zamian za działanie lub zaniechanie działania w toku działalności gospodarczej;</w:t>
      </w:r>
    </w:p>
    <w:p w14:paraId="04EBA925" w14:textId="77777777" w:rsidR="00203217" w:rsidRPr="002E4CB3" w:rsidRDefault="00203217" w:rsidP="00572299">
      <w:pPr>
        <w:pStyle w:val="Akapitzlist"/>
        <w:numPr>
          <w:ilvl w:val="0"/>
          <w:numId w:val="6"/>
        </w:numPr>
        <w:suppressAutoHyphens w:val="0"/>
        <w:spacing w:before="60" w:line="360" w:lineRule="auto"/>
        <w:ind w:left="284" w:hanging="284"/>
        <w:jc w:val="both"/>
        <w:rPr>
          <w:rFonts w:ascii="Tahoma" w:hAnsi="Tahoma" w:cs="Tahoma"/>
          <w:bCs/>
          <w:sz w:val="18"/>
          <w:szCs w:val="18"/>
        </w:rPr>
      </w:pPr>
      <w:r w:rsidRPr="002E4CB3">
        <w:rPr>
          <w:rFonts w:ascii="Tahoma" w:hAnsi="Tahoma" w:cs="Tahoma"/>
          <w:bCs/>
          <w:sz w:val="18"/>
          <w:szCs w:val="18"/>
        </w:rPr>
        <w:t>nie będzie podejmować żadnej innej działalności, która narażał</w:t>
      </w:r>
      <w:r w:rsidR="00206050" w:rsidRPr="002E4CB3">
        <w:rPr>
          <w:rFonts w:ascii="Tahoma" w:hAnsi="Tahoma" w:cs="Tahoma"/>
          <w:bCs/>
          <w:sz w:val="18"/>
          <w:szCs w:val="18"/>
        </w:rPr>
        <w:t>a</w:t>
      </w:r>
      <w:r w:rsidRPr="002E4CB3">
        <w:rPr>
          <w:rFonts w:ascii="Tahoma" w:hAnsi="Tahoma" w:cs="Tahoma"/>
          <w:bCs/>
          <w:sz w:val="18"/>
          <w:szCs w:val="18"/>
        </w:rPr>
        <w:t>by Dolnośląskie Centrum Onkologii, Pulmonologii i Hematologii na ryzyko kar wynikających z przepisów prawa i właściwych regulacji.</w:t>
      </w:r>
    </w:p>
    <w:p w14:paraId="78717B66" w14:textId="77777777" w:rsidR="00927A8E" w:rsidRPr="002E4CB3" w:rsidRDefault="00927A8E" w:rsidP="00927A8E">
      <w:pPr>
        <w:pStyle w:val="Akapitzlist"/>
        <w:suppressAutoHyphens w:val="0"/>
        <w:spacing w:before="60" w:line="360" w:lineRule="auto"/>
        <w:ind w:left="284"/>
        <w:jc w:val="both"/>
        <w:rPr>
          <w:rFonts w:ascii="Tahoma" w:hAnsi="Tahoma" w:cs="Tahoma"/>
          <w:bCs/>
          <w:sz w:val="18"/>
          <w:szCs w:val="18"/>
        </w:rPr>
      </w:pPr>
    </w:p>
    <w:p w14:paraId="5FC4A916" w14:textId="77777777" w:rsidR="00203217" w:rsidRPr="002E4CB3" w:rsidRDefault="00203217">
      <w:pPr>
        <w:pStyle w:val="Tekstpodstawowy"/>
        <w:spacing w:before="60" w:after="0" w:line="240" w:lineRule="exact"/>
        <w:jc w:val="center"/>
        <w:rPr>
          <w:rFonts w:ascii="Tahoma" w:hAnsi="Tahoma" w:cs="Tahoma"/>
          <w:sz w:val="18"/>
          <w:szCs w:val="18"/>
        </w:rPr>
      </w:pPr>
      <w:r w:rsidRPr="002E4CB3">
        <w:rPr>
          <w:rFonts w:ascii="Tahoma" w:hAnsi="Tahoma" w:cs="Tahoma"/>
          <w:b/>
          <w:sz w:val="18"/>
          <w:szCs w:val="18"/>
        </w:rPr>
        <w:t xml:space="preserve">§ 4 </w:t>
      </w:r>
      <w:r w:rsidRPr="002E4CB3">
        <w:rPr>
          <w:rFonts w:ascii="Tahoma" w:hAnsi="Tahoma" w:cs="Tahoma"/>
          <w:b/>
          <w:sz w:val="18"/>
          <w:szCs w:val="18"/>
          <w:shd w:val="clear" w:color="auto" w:fill="000000"/>
        </w:rPr>
        <w:t>TERMIN WYKONANIA PRZEDMIOTU UMOWY</w:t>
      </w:r>
    </w:p>
    <w:p w14:paraId="658134AF" w14:textId="77777777" w:rsidR="008B4206" w:rsidRPr="002E4CB3" w:rsidRDefault="00927A8E" w:rsidP="00927A8E">
      <w:pPr>
        <w:pStyle w:val="Tekstpodstawowy"/>
        <w:numPr>
          <w:ilvl w:val="0"/>
          <w:numId w:val="21"/>
        </w:numPr>
        <w:spacing w:before="60" w:after="0" w:line="360" w:lineRule="auto"/>
        <w:jc w:val="both"/>
        <w:rPr>
          <w:rFonts w:ascii="Tahoma" w:hAnsi="Tahoma" w:cs="Tahoma"/>
          <w:sz w:val="18"/>
          <w:szCs w:val="18"/>
          <w:lang w:val="pl-PL"/>
        </w:rPr>
      </w:pPr>
      <w:r w:rsidRPr="002E4CB3">
        <w:rPr>
          <w:rFonts w:ascii="Tahoma" w:hAnsi="Tahoma" w:cs="Tahoma"/>
          <w:sz w:val="18"/>
          <w:szCs w:val="18"/>
          <w:lang w:val="pl-PL"/>
        </w:rPr>
        <w:t>Strony zgodnie ustalają, że przedmiot umowy zostanie zrealizowany w terminie nie dłuższym niż</w:t>
      </w:r>
      <w:r w:rsidR="008B4206" w:rsidRPr="002E4CB3">
        <w:rPr>
          <w:rFonts w:ascii="Tahoma" w:hAnsi="Tahoma" w:cs="Tahoma"/>
          <w:sz w:val="18"/>
          <w:szCs w:val="18"/>
          <w:lang w:val="pl-PL"/>
        </w:rPr>
        <w:t>:</w:t>
      </w:r>
      <w:r w:rsidRPr="002E4CB3">
        <w:rPr>
          <w:rFonts w:ascii="Tahoma" w:hAnsi="Tahoma" w:cs="Tahoma"/>
          <w:sz w:val="18"/>
          <w:szCs w:val="18"/>
          <w:lang w:val="pl-PL"/>
        </w:rPr>
        <w:t xml:space="preserve"> </w:t>
      </w:r>
    </w:p>
    <w:p w14:paraId="0FC04E26" w14:textId="77777777" w:rsidR="00834B63" w:rsidRPr="002E4CB3" w:rsidRDefault="008B4206" w:rsidP="008B4206">
      <w:pPr>
        <w:pStyle w:val="Tekstpodstawowy"/>
        <w:spacing w:before="60" w:after="0" w:line="360" w:lineRule="auto"/>
        <w:ind w:left="436"/>
        <w:jc w:val="both"/>
        <w:rPr>
          <w:rFonts w:ascii="Tahoma" w:hAnsi="Tahoma" w:cs="Tahoma"/>
          <w:b/>
          <w:bCs/>
          <w:sz w:val="18"/>
          <w:szCs w:val="18"/>
          <w:lang w:val="pl-PL"/>
        </w:rPr>
      </w:pPr>
      <w:r w:rsidRPr="002E4CB3">
        <w:rPr>
          <w:rFonts w:ascii="Tahoma" w:hAnsi="Tahoma" w:cs="Tahoma"/>
          <w:b/>
          <w:bCs/>
          <w:sz w:val="18"/>
          <w:szCs w:val="18"/>
          <w:lang w:val="pl-PL"/>
        </w:rPr>
        <w:t xml:space="preserve">- </w:t>
      </w:r>
      <w:r w:rsidR="00834B63" w:rsidRPr="002E4CB3">
        <w:rPr>
          <w:rFonts w:ascii="Tahoma" w:hAnsi="Tahoma" w:cs="Tahoma"/>
          <w:b/>
          <w:bCs/>
          <w:sz w:val="18"/>
          <w:szCs w:val="18"/>
          <w:lang w:val="pl-PL"/>
        </w:rPr>
        <w:t>Pakiet nr 1 – do 8 tygodni od dnia zawarcia umowy,</w:t>
      </w:r>
    </w:p>
    <w:p w14:paraId="522104E1" w14:textId="77777777" w:rsidR="00B500F8" w:rsidRPr="002E4CB3" w:rsidRDefault="00834B63" w:rsidP="008B4206">
      <w:pPr>
        <w:pStyle w:val="Tekstpodstawowy"/>
        <w:spacing w:before="60" w:after="0" w:line="360" w:lineRule="auto"/>
        <w:ind w:left="436"/>
        <w:jc w:val="both"/>
        <w:rPr>
          <w:rFonts w:ascii="Tahoma" w:hAnsi="Tahoma" w:cs="Tahoma"/>
          <w:b/>
          <w:bCs/>
          <w:sz w:val="18"/>
          <w:szCs w:val="18"/>
          <w:lang w:val="pl-PL"/>
        </w:rPr>
      </w:pPr>
      <w:r w:rsidRPr="002E4CB3">
        <w:rPr>
          <w:rFonts w:ascii="Tahoma" w:hAnsi="Tahoma" w:cs="Tahoma"/>
          <w:b/>
          <w:bCs/>
          <w:sz w:val="18"/>
          <w:szCs w:val="18"/>
          <w:lang w:val="pl-PL"/>
        </w:rPr>
        <w:t xml:space="preserve">- Pakiet nr </w:t>
      </w:r>
      <w:r w:rsidR="00B500F8" w:rsidRPr="002E4CB3">
        <w:rPr>
          <w:rFonts w:ascii="Tahoma" w:hAnsi="Tahoma" w:cs="Tahoma"/>
          <w:b/>
          <w:bCs/>
          <w:sz w:val="18"/>
          <w:szCs w:val="18"/>
          <w:lang w:val="pl-PL"/>
        </w:rPr>
        <w:t>2, nr 3, nr 5 i nr 6 – do 5 tygodni od dnia zawarcia umowy,</w:t>
      </w:r>
    </w:p>
    <w:p w14:paraId="78F3F45C" w14:textId="77777777" w:rsidR="00B94DB7" w:rsidRPr="002E4CB3" w:rsidRDefault="00E16F3F" w:rsidP="00E16F3F">
      <w:pPr>
        <w:pStyle w:val="Tekstpodstawowy"/>
        <w:spacing w:before="60" w:after="0" w:line="360" w:lineRule="auto"/>
        <w:ind w:left="436"/>
        <w:jc w:val="both"/>
        <w:rPr>
          <w:rFonts w:ascii="Tahoma" w:hAnsi="Tahoma" w:cs="Tahoma"/>
          <w:b/>
          <w:bCs/>
          <w:sz w:val="18"/>
          <w:szCs w:val="18"/>
          <w:lang w:val="pl-PL"/>
        </w:rPr>
      </w:pPr>
      <w:r w:rsidRPr="002E4CB3">
        <w:rPr>
          <w:rFonts w:ascii="Tahoma" w:hAnsi="Tahoma" w:cs="Tahoma"/>
          <w:b/>
          <w:bCs/>
          <w:sz w:val="18"/>
          <w:szCs w:val="18"/>
          <w:lang w:val="pl-PL"/>
        </w:rPr>
        <w:t>- Pakiet nr 4 – do 12 tygodni od dnia zawarcia umowy.</w:t>
      </w:r>
      <w:r w:rsidR="00927A8E" w:rsidRPr="002E4CB3">
        <w:rPr>
          <w:rFonts w:ascii="Tahoma" w:hAnsi="Tahoma" w:cs="Tahoma"/>
          <w:b/>
          <w:bCs/>
          <w:sz w:val="18"/>
          <w:szCs w:val="18"/>
          <w:lang w:val="pl-PL"/>
        </w:rPr>
        <w:t xml:space="preserve"> </w:t>
      </w:r>
    </w:p>
    <w:p w14:paraId="5756A52E" w14:textId="75091E86" w:rsidR="00203217" w:rsidRPr="002E4CB3" w:rsidRDefault="00B94DB7" w:rsidP="00B94DB7">
      <w:pPr>
        <w:pStyle w:val="Tekstpodstawowy"/>
        <w:spacing w:before="60" w:after="0" w:line="360" w:lineRule="auto"/>
        <w:ind w:left="436" w:hanging="436"/>
        <w:jc w:val="both"/>
        <w:rPr>
          <w:rFonts w:ascii="Tahoma" w:hAnsi="Tahoma" w:cs="Tahoma"/>
          <w:b/>
          <w:sz w:val="18"/>
          <w:szCs w:val="18"/>
        </w:rPr>
      </w:pPr>
      <w:r w:rsidRPr="002E4CB3">
        <w:rPr>
          <w:rFonts w:ascii="Tahoma" w:hAnsi="Tahoma" w:cs="Tahoma"/>
          <w:b/>
          <w:bCs/>
          <w:sz w:val="18"/>
          <w:szCs w:val="18"/>
        </w:rPr>
        <w:t>2</w:t>
      </w:r>
      <w:r w:rsidRPr="002E4CB3">
        <w:rPr>
          <w:rFonts w:ascii="Tahoma" w:hAnsi="Tahoma" w:cs="Tahoma"/>
          <w:sz w:val="18"/>
          <w:szCs w:val="18"/>
        </w:rPr>
        <w:t>.</w:t>
      </w:r>
      <w:r w:rsidRPr="002E4CB3">
        <w:rPr>
          <w:rFonts w:ascii="Tahoma" w:hAnsi="Tahoma" w:cs="Tahoma"/>
          <w:sz w:val="18"/>
          <w:szCs w:val="18"/>
        </w:rPr>
        <w:tab/>
      </w:r>
      <w:r w:rsidR="00203217" w:rsidRPr="002E4CB3">
        <w:rPr>
          <w:rFonts w:ascii="Tahoma" w:hAnsi="Tahoma" w:cs="Tahoma"/>
          <w:sz w:val="18"/>
          <w:szCs w:val="18"/>
        </w:rPr>
        <w:t>Termin</w:t>
      </w:r>
      <w:r w:rsidR="00203217" w:rsidRPr="002E4CB3">
        <w:rPr>
          <w:rFonts w:ascii="Tahoma" w:hAnsi="Tahoma" w:cs="Tahoma"/>
          <w:sz w:val="18"/>
          <w:szCs w:val="18"/>
          <w:lang w:val="pl-PL"/>
        </w:rPr>
        <w:t>y</w:t>
      </w:r>
      <w:r w:rsidR="00203217" w:rsidRPr="002E4CB3">
        <w:rPr>
          <w:rFonts w:ascii="Tahoma" w:hAnsi="Tahoma" w:cs="Tahoma"/>
          <w:sz w:val="18"/>
          <w:szCs w:val="18"/>
        </w:rPr>
        <w:t>, o który</w:t>
      </w:r>
      <w:r w:rsidR="00203217" w:rsidRPr="002E4CB3">
        <w:rPr>
          <w:rFonts w:ascii="Tahoma" w:hAnsi="Tahoma" w:cs="Tahoma"/>
          <w:sz w:val="18"/>
          <w:szCs w:val="18"/>
          <w:lang w:val="pl-PL"/>
        </w:rPr>
        <w:t>ch</w:t>
      </w:r>
      <w:r w:rsidR="00203217" w:rsidRPr="002E4CB3">
        <w:rPr>
          <w:rFonts w:ascii="Tahoma" w:hAnsi="Tahoma" w:cs="Tahoma"/>
          <w:sz w:val="18"/>
          <w:szCs w:val="18"/>
        </w:rPr>
        <w:t xml:space="preserve"> mowa</w:t>
      </w:r>
      <w:r w:rsidR="00203217" w:rsidRPr="002E4CB3">
        <w:rPr>
          <w:rFonts w:ascii="Tahoma" w:hAnsi="Tahoma" w:cs="Tahoma"/>
          <w:sz w:val="18"/>
          <w:szCs w:val="18"/>
          <w:lang w:val="pl-PL"/>
        </w:rPr>
        <w:t xml:space="preserve"> powyżej</w:t>
      </w:r>
      <w:r w:rsidR="00203217" w:rsidRPr="002E4CB3">
        <w:rPr>
          <w:rFonts w:ascii="Tahoma" w:hAnsi="Tahoma" w:cs="Tahoma"/>
          <w:sz w:val="18"/>
          <w:szCs w:val="18"/>
        </w:rPr>
        <w:t>, będ</w:t>
      </w:r>
      <w:r w:rsidR="00203217" w:rsidRPr="002E4CB3">
        <w:rPr>
          <w:rFonts w:ascii="Tahoma" w:hAnsi="Tahoma" w:cs="Tahoma"/>
          <w:sz w:val="18"/>
          <w:szCs w:val="18"/>
          <w:lang w:val="pl-PL"/>
        </w:rPr>
        <w:t>ą</w:t>
      </w:r>
      <w:r w:rsidR="00203217" w:rsidRPr="002E4CB3">
        <w:rPr>
          <w:rFonts w:ascii="Tahoma" w:hAnsi="Tahoma" w:cs="Tahoma"/>
          <w:sz w:val="18"/>
          <w:szCs w:val="18"/>
        </w:rPr>
        <w:t xml:space="preserve"> uważan</w:t>
      </w:r>
      <w:r w:rsidR="00203217" w:rsidRPr="002E4CB3">
        <w:rPr>
          <w:rFonts w:ascii="Tahoma" w:hAnsi="Tahoma" w:cs="Tahoma"/>
          <w:sz w:val="18"/>
          <w:szCs w:val="18"/>
          <w:lang w:val="pl-PL"/>
        </w:rPr>
        <w:t>e</w:t>
      </w:r>
      <w:r w:rsidR="00203217" w:rsidRPr="002E4CB3">
        <w:rPr>
          <w:rFonts w:ascii="Tahoma" w:hAnsi="Tahoma" w:cs="Tahoma"/>
          <w:sz w:val="18"/>
          <w:szCs w:val="18"/>
        </w:rPr>
        <w:t xml:space="preserve"> za zachowan</w:t>
      </w:r>
      <w:r w:rsidR="00203217" w:rsidRPr="002E4CB3">
        <w:rPr>
          <w:rFonts w:ascii="Tahoma" w:hAnsi="Tahoma" w:cs="Tahoma"/>
          <w:sz w:val="18"/>
          <w:szCs w:val="18"/>
          <w:lang w:val="pl-PL"/>
        </w:rPr>
        <w:t>e</w:t>
      </w:r>
      <w:r w:rsidR="00203217" w:rsidRPr="002E4CB3">
        <w:rPr>
          <w:rFonts w:ascii="Tahoma" w:hAnsi="Tahoma" w:cs="Tahoma"/>
          <w:sz w:val="18"/>
          <w:szCs w:val="18"/>
        </w:rPr>
        <w:t>, jeżeli Zamawiający w „Protokole odbioru</w:t>
      </w:r>
      <w:r w:rsidR="00203217" w:rsidRPr="002E4CB3">
        <w:rPr>
          <w:rFonts w:ascii="Tahoma" w:hAnsi="Tahoma" w:cs="Tahoma"/>
          <w:sz w:val="18"/>
          <w:szCs w:val="18"/>
          <w:lang w:val="pl-PL"/>
        </w:rPr>
        <w:t xml:space="preserve"> końcowego</w:t>
      </w:r>
      <w:r w:rsidR="00203217" w:rsidRPr="002E4CB3">
        <w:rPr>
          <w:rFonts w:ascii="Tahoma" w:hAnsi="Tahoma" w:cs="Tahoma"/>
          <w:sz w:val="18"/>
          <w:szCs w:val="18"/>
        </w:rPr>
        <w:t>”, co najmniej w ostatnim dniu upływu tego terminu potwierdzi wykonanie przedmiotu umowy.</w:t>
      </w:r>
    </w:p>
    <w:p w14:paraId="320BBB04" w14:textId="77777777" w:rsidR="00203217" w:rsidRPr="002E4CB3" w:rsidRDefault="00203217">
      <w:pPr>
        <w:pStyle w:val="Tekstpodstawowy"/>
        <w:spacing w:before="60" w:after="0" w:line="240" w:lineRule="exact"/>
        <w:ind w:left="436"/>
        <w:jc w:val="both"/>
        <w:rPr>
          <w:rFonts w:ascii="Tahoma" w:hAnsi="Tahoma" w:cs="Tahoma"/>
          <w:b/>
          <w:sz w:val="18"/>
          <w:szCs w:val="18"/>
        </w:rPr>
      </w:pPr>
    </w:p>
    <w:p w14:paraId="0712521D" w14:textId="77777777" w:rsidR="00203217" w:rsidRPr="002E4CB3" w:rsidRDefault="00203217">
      <w:pPr>
        <w:pStyle w:val="Tekstpodstawowy"/>
        <w:spacing w:before="60" w:after="0" w:line="240" w:lineRule="exact"/>
        <w:jc w:val="center"/>
        <w:rPr>
          <w:rFonts w:ascii="Tahoma" w:hAnsi="Tahoma" w:cs="Tahoma"/>
          <w:sz w:val="18"/>
          <w:szCs w:val="18"/>
        </w:rPr>
      </w:pPr>
      <w:r w:rsidRPr="002E4CB3">
        <w:rPr>
          <w:rFonts w:ascii="Tahoma" w:hAnsi="Tahoma" w:cs="Tahoma"/>
          <w:b/>
          <w:sz w:val="18"/>
          <w:szCs w:val="18"/>
        </w:rPr>
        <w:t xml:space="preserve">§ 5 </w:t>
      </w:r>
      <w:r w:rsidRPr="002E4CB3">
        <w:rPr>
          <w:rFonts w:ascii="Tahoma" w:hAnsi="Tahoma" w:cs="Tahoma"/>
          <w:b/>
          <w:sz w:val="18"/>
          <w:szCs w:val="18"/>
          <w:shd w:val="clear" w:color="auto" w:fill="000000"/>
        </w:rPr>
        <w:t>WARUNKI REALIZACJI UMOWY</w:t>
      </w:r>
    </w:p>
    <w:p w14:paraId="64E4C4DA" w14:textId="43FAECEF" w:rsidR="00780905" w:rsidRPr="002E4CB3" w:rsidRDefault="00780905" w:rsidP="00C738D7">
      <w:pPr>
        <w:numPr>
          <w:ilvl w:val="0"/>
          <w:numId w:val="58"/>
        </w:numPr>
        <w:spacing w:before="60" w:line="360" w:lineRule="auto"/>
        <w:ind w:left="426" w:hanging="284"/>
        <w:jc w:val="both"/>
        <w:rPr>
          <w:rFonts w:ascii="Tahoma" w:hAnsi="Tahoma" w:cs="Tahoma"/>
          <w:sz w:val="18"/>
          <w:szCs w:val="18"/>
        </w:rPr>
      </w:pPr>
      <w:r w:rsidRPr="002E4CB3">
        <w:rPr>
          <w:rFonts w:ascii="Tahoma" w:hAnsi="Tahoma" w:cs="Tahoma"/>
          <w:sz w:val="18"/>
          <w:szCs w:val="18"/>
        </w:rPr>
        <w:t xml:space="preserve">O </w:t>
      </w:r>
      <w:r w:rsidR="00203217" w:rsidRPr="002E4CB3">
        <w:rPr>
          <w:rFonts w:ascii="Tahoma" w:hAnsi="Tahoma" w:cs="Tahoma"/>
          <w:sz w:val="18"/>
          <w:szCs w:val="18"/>
        </w:rPr>
        <w:t xml:space="preserve">zamierzonej dostawie sprzętu Wykonawca ma obowiązek zawiadomić Zamawiającego, z co najmniej </w:t>
      </w:r>
      <w:r w:rsidR="002A01AF" w:rsidRPr="002E4CB3">
        <w:rPr>
          <w:rFonts w:ascii="Tahoma" w:hAnsi="Tahoma" w:cs="Tahoma"/>
          <w:sz w:val="18"/>
          <w:szCs w:val="18"/>
        </w:rPr>
        <w:t xml:space="preserve">3 </w:t>
      </w:r>
      <w:r w:rsidR="00203217" w:rsidRPr="002E4CB3">
        <w:rPr>
          <w:rFonts w:ascii="Tahoma" w:hAnsi="Tahoma" w:cs="Tahoma"/>
          <w:sz w:val="18"/>
          <w:szCs w:val="18"/>
        </w:rPr>
        <w:t xml:space="preserve">dniowym wyprzedzeniem przed przewidywanym terminem dostawy mailem na adres: </w:t>
      </w:r>
      <w:hyperlink r:id="rId11" w:history="1">
        <w:r w:rsidR="00D8479E" w:rsidRPr="002E4CB3">
          <w:rPr>
            <w:rStyle w:val="Hipercze"/>
            <w:rFonts w:ascii="Tahoma" w:hAnsi="Tahoma" w:cs="Tahoma"/>
            <w:sz w:val="18"/>
            <w:szCs w:val="18"/>
          </w:rPr>
          <w:t>katarzyna.szwal@dcopih.pl</w:t>
        </w:r>
      </w:hyperlink>
      <w:r w:rsidR="00D8479E" w:rsidRPr="002E4CB3">
        <w:rPr>
          <w:rFonts w:ascii="Tahoma" w:hAnsi="Tahoma" w:cs="Tahoma"/>
          <w:sz w:val="18"/>
          <w:szCs w:val="18"/>
        </w:rPr>
        <w:t xml:space="preserve"> oraz </w:t>
      </w:r>
      <w:hyperlink r:id="rId12" w:history="1">
        <w:r w:rsidR="00D8479E" w:rsidRPr="002E4CB3">
          <w:rPr>
            <w:rStyle w:val="Hipercze"/>
            <w:rFonts w:ascii="Tahoma" w:hAnsi="Tahoma" w:cs="Tahoma"/>
            <w:sz w:val="18"/>
            <w:szCs w:val="18"/>
          </w:rPr>
          <w:t>ewelina.baran@dcopih.pl</w:t>
        </w:r>
      </w:hyperlink>
      <w:r w:rsidR="00203217" w:rsidRPr="002E4CB3">
        <w:rPr>
          <w:rFonts w:ascii="Tahoma" w:hAnsi="Tahoma" w:cs="Tahoma"/>
          <w:sz w:val="18"/>
          <w:szCs w:val="18"/>
        </w:rPr>
        <w:t xml:space="preserve"> </w:t>
      </w:r>
    </w:p>
    <w:p w14:paraId="3760C061" w14:textId="77777777" w:rsidR="00780905" w:rsidRPr="002E4CB3" w:rsidRDefault="00203217" w:rsidP="00C738D7">
      <w:pPr>
        <w:numPr>
          <w:ilvl w:val="0"/>
          <w:numId w:val="58"/>
        </w:numPr>
        <w:spacing w:before="60" w:line="360" w:lineRule="auto"/>
        <w:ind w:left="426" w:hanging="284"/>
        <w:jc w:val="both"/>
        <w:rPr>
          <w:rFonts w:ascii="Tahoma" w:hAnsi="Tahoma" w:cs="Tahoma"/>
          <w:sz w:val="18"/>
          <w:szCs w:val="18"/>
        </w:rPr>
      </w:pPr>
      <w:r w:rsidRPr="002E4CB3">
        <w:rPr>
          <w:rFonts w:ascii="Tahoma" w:hAnsi="Tahoma" w:cs="Tahoma"/>
          <w:sz w:val="18"/>
          <w:szCs w:val="18"/>
        </w:rPr>
        <w:t>Dostawa i montaż winny zostać zrealizowane w dniach roboczych i w godzinach ustalonych z Zamawiającym.</w:t>
      </w:r>
    </w:p>
    <w:p w14:paraId="15C11345" w14:textId="6F1E7F3E" w:rsidR="00780905" w:rsidRPr="002E4CB3" w:rsidRDefault="00203217" w:rsidP="00C738D7">
      <w:pPr>
        <w:numPr>
          <w:ilvl w:val="0"/>
          <w:numId w:val="58"/>
        </w:numPr>
        <w:spacing w:before="60" w:line="360" w:lineRule="auto"/>
        <w:ind w:left="426" w:hanging="284"/>
        <w:jc w:val="both"/>
        <w:rPr>
          <w:rFonts w:ascii="Tahoma" w:hAnsi="Tahoma" w:cs="Tahoma"/>
          <w:sz w:val="18"/>
          <w:szCs w:val="18"/>
        </w:rPr>
      </w:pPr>
      <w:r w:rsidRPr="002E4CB3">
        <w:rPr>
          <w:rFonts w:ascii="Tahoma" w:hAnsi="Tahoma" w:cs="Tahoma"/>
          <w:sz w:val="18"/>
          <w:szCs w:val="18"/>
        </w:rPr>
        <w:t>Wykonawca po zakończeniu dostawy i montażu przedmiotu umowy winien pozostawić miejsca dostawy w stanie uporządkowanym, w tym usunąć i zutylizować powstałe odpady</w:t>
      </w:r>
    </w:p>
    <w:p w14:paraId="2B0D033A" w14:textId="65A1A86F" w:rsidR="00203217" w:rsidRPr="002E4CB3" w:rsidRDefault="00203217" w:rsidP="00C738D7">
      <w:pPr>
        <w:numPr>
          <w:ilvl w:val="0"/>
          <w:numId w:val="58"/>
        </w:numPr>
        <w:spacing w:before="60" w:line="360" w:lineRule="auto"/>
        <w:ind w:left="426" w:hanging="284"/>
        <w:jc w:val="both"/>
        <w:rPr>
          <w:rFonts w:ascii="Tahoma" w:hAnsi="Tahoma" w:cs="Tahoma"/>
          <w:sz w:val="18"/>
          <w:szCs w:val="18"/>
        </w:rPr>
      </w:pPr>
      <w:r w:rsidRPr="002E4CB3">
        <w:rPr>
          <w:rFonts w:ascii="Tahoma" w:hAnsi="Tahoma" w:cs="Tahoma"/>
          <w:sz w:val="18"/>
          <w:szCs w:val="18"/>
        </w:rPr>
        <w:t>Dostawa</w:t>
      </w:r>
      <w:r w:rsidR="00F719DE" w:rsidRPr="002E4CB3">
        <w:rPr>
          <w:rFonts w:ascii="Tahoma" w:hAnsi="Tahoma" w:cs="Tahoma"/>
          <w:sz w:val="18"/>
          <w:szCs w:val="18"/>
        </w:rPr>
        <w:t xml:space="preserve"> i </w:t>
      </w:r>
      <w:r w:rsidRPr="002E4CB3">
        <w:rPr>
          <w:rFonts w:ascii="Tahoma" w:hAnsi="Tahoma" w:cs="Tahoma"/>
          <w:sz w:val="18"/>
          <w:szCs w:val="18"/>
        </w:rPr>
        <w:t>montaż urządzenia nastąpi w miejscu wskazanym przez Zamawiającego.</w:t>
      </w:r>
    </w:p>
    <w:p w14:paraId="2D4194A6" w14:textId="77777777" w:rsidR="00203217" w:rsidRPr="002E4CB3" w:rsidRDefault="00203217">
      <w:pPr>
        <w:pStyle w:val="Tekstpodstawowy"/>
        <w:spacing w:after="0" w:line="240" w:lineRule="exact"/>
        <w:rPr>
          <w:rFonts w:ascii="Tahoma" w:hAnsi="Tahoma" w:cs="Tahoma"/>
          <w:b/>
          <w:sz w:val="18"/>
          <w:szCs w:val="18"/>
          <w:shd w:val="clear" w:color="auto" w:fill="000000"/>
          <w:lang w:val="pl-PL"/>
        </w:rPr>
      </w:pPr>
    </w:p>
    <w:p w14:paraId="47F07035" w14:textId="77777777" w:rsidR="00203217" w:rsidRPr="002E4CB3" w:rsidRDefault="00203217">
      <w:pPr>
        <w:pStyle w:val="Tekstpodstawowy"/>
        <w:spacing w:before="60" w:after="0" w:line="240" w:lineRule="exact"/>
        <w:ind w:left="426"/>
        <w:jc w:val="center"/>
        <w:rPr>
          <w:rFonts w:ascii="Tahoma" w:hAnsi="Tahoma" w:cs="Tahoma"/>
          <w:sz w:val="18"/>
          <w:szCs w:val="18"/>
        </w:rPr>
      </w:pPr>
      <w:r w:rsidRPr="002E4CB3">
        <w:rPr>
          <w:rFonts w:ascii="Tahoma" w:hAnsi="Tahoma" w:cs="Tahoma"/>
          <w:b/>
          <w:sz w:val="18"/>
          <w:szCs w:val="18"/>
        </w:rPr>
        <w:t xml:space="preserve">§ 6 </w:t>
      </w:r>
      <w:r w:rsidRPr="002E4CB3">
        <w:rPr>
          <w:rFonts w:ascii="Tahoma" w:hAnsi="Tahoma" w:cs="Tahoma"/>
          <w:b/>
          <w:sz w:val="18"/>
          <w:szCs w:val="18"/>
          <w:shd w:val="clear" w:color="auto" w:fill="000000"/>
        </w:rPr>
        <w:t>ODBIORY</w:t>
      </w:r>
    </w:p>
    <w:p w14:paraId="6E0D7B2A" w14:textId="77777777" w:rsidR="00203217" w:rsidRPr="002E4CB3" w:rsidRDefault="00203217" w:rsidP="00780905">
      <w:pPr>
        <w:pStyle w:val="Tekstpodstawowy"/>
        <w:numPr>
          <w:ilvl w:val="0"/>
          <w:numId w:val="9"/>
        </w:numPr>
        <w:tabs>
          <w:tab w:val="left" w:pos="567"/>
        </w:tabs>
        <w:spacing w:before="60" w:after="0" w:line="360" w:lineRule="auto"/>
        <w:ind w:left="567" w:hanging="567"/>
        <w:jc w:val="both"/>
        <w:rPr>
          <w:rFonts w:ascii="Tahoma" w:hAnsi="Tahoma" w:cs="Tahoma"/>
          <w:sz w:val="18"/>
          <w:szCs w:val="18"/>
        </w:rPr>
      </w:pPr>
      <w:bookmarkStart w:id="0" w:name="_Hlk143157957"/>
      <w:r w:rsidRPr="002E4CB3">
        <w:rPr>
          <w:rFonts w:ascii="Tahoma" w:hAnsi="Tahoma" w:cs="Tahoma"/>
          <w:sz w:val="18"/>
          <w:szCs w:val="18"/>
        </w:rPr>
        <w:t>Odbiór końcowy polega na protokolarnym stwierdzeniu należytego wykonania przedmiotu umowy i stwierdzony zostanie</w:t>
      </w:r>
      <w:r w:rsidRPr="002E4CB3">
        <w:rPr>
          <w:rFonts w:ascii="Tahoma" w:hAnsi="Tahoma" w:cs="Tahoma"/>
          <w:sz w:val="18"/>
          <w:szCs w:val="18"/>
          <w:lang w:val="pl-PL"/>
        </w:rPr>
        <w:t xml:space="preserve"> </w:t>
      </w:r>
      <w:r w:rsidRPr="002E4CB3">
        <w:rPr>
          <w:rFonts w:ascii="Tahoma" w:hAnsi="Tahoma" w:cs="Tahoma"/>
          <w:sz w:val="18"/>
          <w:szCs w:val="18"/>
        </w:rPr>
        <w:t xml:space="preserve">w Protokole </w:t>
      </w:r>
      <w:r w:rsidR="00995AC9" w:rsidRPr="002E4CB3">
        <w:rPr>
          <w:rFonts w:ascii="Tahoma" w:hAnsi="Tahoma" w:cs="Tahoma"/>
          <w:sz w:val="18"/>
          <w:szCs w:val="18"/>
        </w:rPr>
        <w:t>o</w:t>
      </w:r>
      <w:r w:rsidRPr="002E4CB3">
        <w:rPr>
          <w:rFonts w:ascii="Tahoma" w:hAnsi="Tahoma" w:cs="Tahoma"/>
          <w:sz w:val="18"/>
          <w:szCs w:val="18"/>
        </w:rPr>
        <w:t>dbioru</w:t>
      </w:r>
      <w:r w:rsidRPr="002E4CB3">
        <w:rPr>
          <w:rFonts w:ascii="Tahoma" w:hAnsi="Tahoma" w:cs="Tahoma"/>
          <w:sz w:val="18"/>
          <w:szCs w:val="18"/>
          <w:lang w:val="pl-PL"/>
        </w:rPr>
        <w:t xml:space="preserve"> końcow</w:t>
      </w:r>
      <w:r w:rsidR="00995AC9" w:rsidRPr="002E4CB3">
        <w:rPr>
          <w:rFonts w:ascii="Tahoma" w:hAnsi="Tahoma" w:cs="Tahoma"/>
          <w:sz w:val="18"/>
          <w:szCs w:val="18"/>
          <w:lang w:val="pl-PL"/>
        </w:rPr>
        <w:t>ego.</w:t>
      </w:r>
      <w:r w:rsidR="00173A5F" w:rsidRPr="002E4CB3">
        <w:rPr>
          <w:rFonts w:ascii="Tahoma" w:hAnsi="Tahoma" w:cs="Tahoma"/>
          <w:sz w:val="18"/>
          <w:szCs w:val="18"/>
        </w:rPr>
        <w:t xml:space="preserve"> </w:t>
      </w:r>
      <w:r w:rsidRPr="002E4CB3">
        <w:rPr>
          <w:rFonts w:ascii="Tahoma" w:hAnsi="Tahoma" w:cs="Tahoma"/>
          <w:sz w:val="18"/>
          <w:szCs w:val="18"/>
        </w:rPr>
        <w:t xml:space="preserve">Wzór Protokołu </w:t>
      </w:r>
      <w:r w:rsidR="00995AC9" w:rsidRPr="002E4CB3">
        <w:rPr>
          <w:rFonts w:ascii="Tahoma" w:hAnsi="Tahoma" w:cs="Tahoma"/>
          <w:sz w:val="18"/>
          <w:szCs w:val="18"/>
        </w:rPr>
        <w:t>o</w:t>
      </w:r>
      <w:r w:rsidRPr="002E4CB3">
        <w:rPr>
          <w:rFonts w:ascii="Tahoma" w:hAnsi="Tahoma" w:cs="Tahoma"/>
          <w:sz w:val="18"/>
          <w:szCs w:val="18"/>
        </w:rPr>
        <w:t>dbioru</w:t>
      </w:r>
      <w:r w:rsidR="00995AC9" w:rsidRPr="002E4CB3">
        <w:rPr>
          <w:rFonts w:ascii="Tahoma" w:hAnsi="Tahoma" w:cs="Tahoma"/>
          <w:sz w:val="18"/>
          <w:szCs w:val="18"/>
        </w:rPr>
        <w:t xml:space="preserve"> końcowego</w:t>
      </w:r>
      <w:r w:rsidRPr="002E4CB3">
        <w:rPr>
          <w:rFonts w:ascii="Tahoma" w:hAnsi="Tahoma" w:cs="Tahoma"/>
          <w:sz w:val="18"/>
          <w:szCs w:val="18"/>
        </w:rPr>
        <w:t xml:space="preserve"> stanowi </w:t>
      </w:r>
      <w:r w:rsidRPr="002E4CB3">
        <w:rPr>
          <w:rFonts w:ascii="Tahoma" w:hAnsi="Tahoma" w:cs="Tahoma"/>
          <w:b/>
          <w:bCs/>
          <w:sz w:val="18"/>
          <w:szCs w:val="18"/>
        </w:rPr>
        <w:t xml:space="preserve">załącznik nr </w:t>
      </w:r>
      <w:r w:rsidR="00CA20A5" w:rsidRPr="002E4CB3">
        <w:rPr>
          <w:rFonts w:ascii="Tahoma" w:hAnsi="Tahoma" w:cs="Tahoma"/>
          <w:b/>
          <w:bCs/>
          <w:sz w:val="18"/>
          <w:szCs w:val="18"/>
          <w:lang w:val="pl-PL"/>
        </w:rPr>
        <w:t>7</w:t>
      </w:r>
      <w:r w:rsidRPr="002E4CB3">
        <w:rPr>
          <w:rFonts w:ascii="Tahoma" w:hAnsi="Tahoma" w:cs="Tahoma"/>
          <w:sz w:val="18"/>
          <w:szCs w:val="18"/>
        </w:rPr>
        <w:t xml:space="preserve"> do niniejszej umowy. </w:t>
      </w:r>
    </w:p>
    <w:bookmarkEnd w:id="0"/>
    <w:p w14:paraId="163AF944" w14:textId="77777777" w:rsidR="00203217" w:rsidRPr="002E4CB3" w:rsidRDefault="00203217" w:rsidP="00780905">
      <w:pPr>
        <w:pStyle w:val="Tekstpodstawowy"/>
        <w:numPr>
          <w:ilvl w:val="0"/>
          <w:numId w:val="9"/>
        </w:numPr>
        <w:tabs>
          <w:tab w:val="left" w:pos="567"/>
        </w:tabs>
        <w:spacing w:before="60" w:after="0" w:line="360" w:lineRule="auto"/>
        <w:ind w:left="567" w:hanging="567"/>
        <w:jc w:val="both"/>
        <w:rPr>
          <w:rFonts w:ascii="Tahoma" w:hAnsi="Tahoma" w:cs="Tahoma"/>
          <w:sz w:val="18"/>
          <w:szCs w:val="18"/>
        </w:rPr>
      </w:pPr>
      <w:r w:rsidRPr="002E4CB3">
        <w:rPr>
          <w:rFonts w:ascii="Tahoma" w:hAnsi="Tahoma" w:cs="Tahoma"/>
          <w:sz w:val="18"/>
          <w:szCs w:val="18"/>
        </w:rPr>
        <w:t>Zamawiający wyznaczy termin i przystąpi do odbioru  w terminie do 3 dni od daty doręczenia Zamawiającemu przez Wykonawcę, pisemnego zgłoszenia o gotowości do odbioru. Przy czym zgłoszenie do odbioru może nastąpić po wykonaniu przedmiotu umowy, w tym po zainstalowaniu, zamontowaniu wszystkich elementów składających się na przedmiot umowy</w:t>
      </w:r>
      <w:r w:rsidRPr="002E4CB3">
        <w:rPr>
          <w:rFonts w:ascii="Tahoma" w:hAnsi="Tahoma" w:cs="Tahoma"/>
          <w:sz w:val="18"/>
          <w:szCs w:val="18"/>
          <w:lang w:val="pl-PL"/>
        </w:rPr>
        <w:t xml:space="preserve"> </w:t>
      </w:r>
      <w:r w:rsidRPr="002E4CB3">
        <w:rPr>
          <w:rFonts w:ascii="Tahoma" w:hAnsi="Tahoma" w:cs="Tahoma"/>
          <w:sz w:val="18"/>
          <w:szCs w:val="18"/>
        </w:rPr>
        <w:t>i wykonaniu niezbędnych testów oraz pomiarów, które zostaną wykonane w obecności przedstawicieli Zamawiającego.</w:t>
      </w:r>
    </w:p>
    <w:p w14:paraId="6F7954AE" w14:textId="560757ED" w:rsidR="00203217" w:rsidRPr="002E4CB3" w:rsidRDefault="00203217" w:rsidP="00780905">
      <w:pPr>
        <w:pStyle w:val="Tekstpodstawowy"/>
        <w:numPr>
          <w:ilvl w:val="0"/>
          <w:numId w:val="9"/>
        </w:numPr>
        <w:tabs>
          <w:tab w:val="left" w:pos="567"/>
        </w:tabs>
        <w:spacing w:before="60" w:after="0" w:line="360" w:lineRule="auto"/>
        <w:ind w:left="567" w:hanging="567"/>
        <w:rPr>
          <w:rFonts w:ascii="Tahoma" w:hAnsi="Tahoma" w:cs="Tahoma"/>
          <w:sz w:val="18"/>
          <w:szCs w:val="18"/>
          <w:lang w:val="pl-PL"/>
        </w:rPr>
      </w:pPr>
      <w:r w:rsidRPr="002E4CB3">
        <w:rPr>
          <w:rFonts w:ascii="Tahoma" w:hAnsi="Tahoma" w:cs="Tahoma"/>
          <w:sz w:val="18"/>
          <w:szCs w:val="18"/>
          <w:lang w:val="pl-PL"/>
        </w:rPr>
        <w:t xml:space="preserve">Za dzień odbioru, uważa się dzień podpisania Protokołu </w:t>
      </w:r>
      <w:r w:rsidR="00995AC9" w:rsidRPr="002E4CB3">
        <w:rPr>
          <w:rFonts w:ascii="Tahoma" w:hAnsi="Tahoma" w:cs="Tahoma"/>
          <w:sz w:val="18"/>
          <w:szCs w:val="18"/>
          <w:lang w:val="pl-PL"/>
        </w:rPr>
        <w:t>o</w:t>
      </w:r>
      <w:r w:rsidRPr="002E4CB3">
        <w:rPr>
          <w:rFonts w:ascii="Tahoma" w:hAnsi="Tahoma" w:cs="Tahoma"/>
          <w:sz w:val="18"/>
          <w:szCs w:val="18"/>
          <w:lang w:val="pl-PL"/>
        </w:rPr>
        <w:t>dbioru</w:t>
      </w:r>
      <w:r w:rsidR="00995AC9" w:rsidRPr="002E4CB3">
        <w:rPr>
          <w:rFonts w:ascii="Tahoma" w:hAnsi="Tahoma" w:cs="Tahoma"/>
          <w:sz w:val="18"/>
          <w:szCs w:val="18"/>
          <w:lang w:val="pl-PL"/>
        </w:rPr>
        <w:t xml:space="preserve"> </w:t>
      </w:r>
      <w:r w:rsidR="00F60D7D" w:rsidRPr="002E4CB3">
        <w:rPr>
          <w:rFonts w:ascii="Tahoma" w:hAnsi="Tahoma" w:cs="Tahoma"/>
          <w:sz w:val="18"/>
          <w:szCs w:val="18"/>
          <w:lang w:val="pl-PL"/>
        </w:rPr>
        <w:t>końcowego przez</w:t>
      </w:r>
      <w:r w:rsidRPr="002E4CB3">
        <w:rPr>
          <w:rFonts w:ascii="Tahoma" w:hAnsi="Tahoma" w:cs="Tahoma"/>
          <w:sz w:val="18"/>
          <w:szCs w:val="18"/>
          <w:lang w:val="pl-PL"/>
        </w:rPr>
        <w:t xml:space="preserve"> Strony.</w:t>
      </w:r>
    </w:p>
    <w:p w14:paraId="1CB29325" w14:textId="099BF088" w:rsidR="00203217" w:rsidRPr="002E4CB3" w:rsidRDefault="00203217" w:rsidP="00C738D7">
      <w:pPr>
        <w:pStyle w:val="Tekstpodstawowy"/>
        <w:numPr>
          <w:ilvl w:val="0"/>
          <w:numId w:val="9"/>
        </w:numPr>
        <w:tabs>
          <w:tab w:val="left" w:pos="567"/>
        </w:tabs>
        <w:spacing w:before="60" w:after="0" w:line="360" w:lineRule="auto"/>
        <w:ind w:left="567" w:hanging="567"/>
        <w:jc w:val="both"/>
        <w:rPr>
          <w:rFonts w:ascii="Tahoma" w:hAnsi="Tahoma" w:cs="Tahoma"/>
          <w:sz w:val="18"/>
          <w:szCs w:val="18"/>
          <w:lang w:val="pl-PL"/>
        </w:rPr>
      </w:pPr>
      <w:r w:rsidRPr="002E4CB3">
        <w:rPr>
          <w:rFonts w:ascii="Tahoma" w:hAnsi="Tahoma" w:cs="Tahoma"/>
          <w:sz w:val="18"/>
          <w:szCs w:val="18"/>
          <w:lang w:val="pl-PL"/>
        </w:rPr>
        <w:t xml:space="preserve">Do czasu dokonania odbioru przedmiotu umowy, Wykonawca ponosi wszelkie ryzyko przypadkowej jego utraty, czy też uszkodzenia. </w:t>
      </w:r>
    </w:p>
    <w:p w14:paraId="09C3B6B4" w14:textId="2A75F099" w:rsidR="00203217" w:rsidRPr="002E4CB3" w:rsidRDefault="00203217" w:rsidP="2C319564">
      <w:pPr>
        <w:pStyle w:val="Tekstpodstawowy"/>
        <w:numPr>
          <w:ilvl w:val="0"/>
          <w:numId w:val="9"/>
        </w:numPr>
        <w:tabs>
          <w:tab w:val="left" w:pos="567"/>
        </w:tabs>
        <w:spacing w:before="60" w:after="0" w:line="360" w:lineRule="auto"/>
        <w:ind w:left="142" w:hanging="142"/>
        <w:rPr>
          <w:rFonts w:ascii="Tahoma" w:hAnsi="Tahoma" w:cs="Tahoma"/>
          <w:sz w:val="18"/>
          <w:szCs w:val="18"/>
          <w:lang w:val="pl-PL"/>
        </w:rPr>
      </w:pPr>
      <w:r w:rsidRPr="002E4CB3">
        <w:rPr>
          <w:rFonts w:ascii="Tahoma" w:hAnsi="Tahoma" w:cs="Tahoma"/>
          <w:sz w:val="18"/>
          <w:szCs w:val="18"/>
          <w:lang w:val="pl-PL"/>
        </w:rPr>
        <w:t xml:space="preserve">Do </w:t>
      </w:r>
      <w:r w:rsidR="00366C5D" w:rsidRPr="002E4CB3">
        <w:rPr>
          <w:rFonts w:ascii="Tahoma" w:hAnsi="Tahoma" w:cs="Tahoma"/>
          <w:sz w:val="18"/>
          <w:szCs w:val="18"/>
          <w:lang w:val="pl-PL"/>
        </w:rPr>
        <w:t>P</w:t>
      </w:r>
      <w:r w:rsidRPr="002E4CB3">
        <w:rPr>
          <w:rFonts w:ascii="Tahoma" w:hAnsi="Tahoma" w:cs="Tahoma"/>
          <w:sz w:val="18"/>
          <w:szCs w:val="18"/>
          <w:lang w:val="pl-PL"/>
        </w:rPr>
        <w:t xml:space="preserve">rotokołu odbioru </w:t>
      </w:r>
      <w:r w:rsidR="00366C5D" w:rsidRPr="002E4CB3">
        <w:rPr>
          <w:rFonts w:ascii="Tahoma" w:hAnsi="Tahoma" w:cs="Tahoma"/>
          <w:sz w:val="18"/>
          <w:szCs w:val="18"/>
          <w:lang w:val="pl-PL"/>
        </w:rPr>
        <w:t xml:space="preserve">końcowego </w:t>
      </w:r>
      <w:r w:rsidRPr="002E4CB3">
        <w:rPr>
          <w:rFonts w:ascii="Tahoma" w:hAnsi="Tahoma" w:cs="Tahoma"/>
          <w:sz w:val="18"/>
          <w:szCs w:val="18"/>
          <w:lang w:val="pl-PL"/>
        </w:rPr>
        <w:t>powinny być dołączone:</w:t>
      </w:r>
    </w:p>
    <w:p w14:paraId="3444DD13" w14:textId="77777777" w:rsidR="00780905" w:rsidRPr="002E4CB3" w:rsidRDefault="00203217" w:rsidP="00CA2FDE">
      <w:pPr>
        <w:widowControl/>
        <w:numPr>
          <w:ilvl w:val="0"/>
          <w:numId w:val="59"/>
        </w:numPr>
        <w:tabs>
          <w:tab w:val="left" w:pos="426"/>
          <w:tab w:val="left" w:pos="567"/>
        </w:tabs>
        <w:suppressAutoHyphens w:val="0"/>
        <w:spacing w:before="60" w:line="360" w:lineRule="auto"/>
        <w:ind w:left="851" w:hanging="284"/>
        <w:jc w:val="both"/>
        <w:rPr>
          <w:rFonts w:ascii="Tahoma" w:hAnsi="Tahoma" w:cs="Tahoma"/>
          <w:sz w:val="18"/>
          <w:szCs w:val="18"/>
        </w:rPr>
      </w:pPr>
      <w:r w:rsidRPr="002E4CB3">
        <w:rPr>
          <w:rFonts w:ascii="Tahoma" w:hAnsi="Tahoma" w:cs="Tahoma"/>
          <w:sz w:val="18"/>
          <w:szCs w:val="18"/>
        </w:rPr>
        <w:t>Protokół z przeprowadzonego instruktażu stanowiskowego pracowników Zamawiającego - Użytkownika w zakresie obsługi przedmiotu umowy, dezynfekcji, sterylizacji, konserwacji – jeżeli dotyczy,</w:t>
      </w:r>
    </w:p>
    <w:p w14:paraId="50E1F8E5" w14:textId="2E1C9E0E" w:rsidR="00780905" w:rsidRPr="002E4CB3" w:rsidRDefault="00203217" w:rsidP="004A435E">
      <w:pPr>
        <w:widowControl/>
        <w:numPr>
          <w:ilvl w:val="0"/>
          <w:numId w:val="59"/>
        </w:numPr>
        <w:tabs>
          <w:tab w:val="left" w:pos="426"/>
          <w:tab w:val="left" w:pos="567"/>
        </w:tabs>
        <w:suppressAutoHyphens w:val="0"/>
        <w:spacing w:before="60" w:line="360" w:lineRule="auto"/>
        <w:ind w:left="851" w:hanging="284"/>
        <w:rPr>
          <w:rFonts w:ascii="Tahoma" w:hAnsi="Tahoma" w:cs="Tahoma"/>
          <w:sz w:val="18"/>
          <w:szCs w:val="18"/>
        </w:rPr>
      </w:pPr>
      <w:r w:rsidRPr="002E4CB3">
        <w:rPr>
          <w:rFonts w:ascii="Tahoma" w:hAnsi="Tahoma" w:cs="Tahoma"/>
          <w:sz w:val="18"/>
          <w:szCs w:val="18"/>
        </w:rPr>
        <w:t>instrukcje w wersji elektronicznej i papierowe</w:t>
      </w:r>
      <w:r w:rsidR="004A435E" w:rsidRPr="002E4CB3">
        <w:rPr>
          <w:rFonts w:ascii="Tahoma" w:hAnsi="Tahoma" w:cs="Tahoma"/>
          <w:sz w:val="18"/>
          <w:szCs w:val="18"/>
        </w:rPr>
        <w:t xml:space="preserve"> </w:t>
      </w:r>
      <w:r w:rsidRPr="002E4CB3">
        <w:rPr>
          <w:rFonts w:ascii="Tahoma" w:hAnsi="Tahoma" w:cs="Tahoma"/>
          <w:sz w:val="18"/>
          <w:szCs w:val="18"/>
        </w:rPr>
        <w:t>(obsługi/użytkowania/eksploatacji/czyszczenia/konserwacji) zawierające wszystkie niezbędne dla użytkownika informacje o dostarczonym przedmiocie zamówienia w języku polskim</w:t>
      </w:r>
      <w:r w:rsidR="00995AC9" w:rsidRPr="002E4CB3">
        <w:rPr>
          <w:rFonts w:ascii="Tahoma" w:hAnsi="Tahoma" w:cs="Tahoma"/>
          <w:sz w:val="18"/>
          <w:szCs w:val="18"/>
        </w:rPr>
        <w:t>,</w:t>
      </w:r>
    </w:p>
    <w:p w14:paraId="08163E9D" w14:textId="77777777" w:rsidR="00780905" w:rsidRPr="002E4CB3" w:rsidRDefault="00203217" w:rsidP="00CA2FDE">
      <w:pPr>
        <w:widowControl/>
        <w:numPr>
          <w:ilvl w:val="0"/>
          <w:numId w:val="59"/>
        </w:numPr>
        <w:tabs>
          <w:tab w:val="left" w:pos="426"/>
          <w:tab w:val="left" w:pos="567"/>
        </w:tabs>
        <w:suppressAutoHyphens w:val="0"/>
        <w:spacing w:before="60" w:line="360" w:lineRule="auto"/>
        <w:ind w:left="851" w:hanging="284"/>
        <w:jc w:val="both"/>
        <w:rPr>
          <w:rFonts w:ascii="Tahoma" w:hAnsi="Tahoma" w:cs="Tahoma"/>
          <w:sz w:val="18"/>
          <w:szCs w:val="18"/>
        </w:rPr>
      </w:pPr>
      <w:r w:rsidRPr="002E4CB3">
        <w:rPr>
          <w:rFonts w:ascii="Tahoma" w:hAnsi="Tahoma" w:cs="Tahoma"/>
          <w:sz w:val="18"/>
          <w:szCs w:val="18"/>
        </w:rPr>
        <w:t>karty gwarancyjne,</w:t>
      </w:r>
    </w:p>
    <w:p w14:paraId="586CC335" w14:textId="77777777" w:rsidR="00780905" w:rsidRPr="002E4CB3" w:rsidRDefault="00203217" w:rsidP="00CA2FDE">
      <w:pPr>
        <w:widowControl/>
        <w:numPr>
          <w:ilvl w:val="0"/>
          <w:numId w:val="59"/>
        </w:numPr>
        <w:tabs>
          <w:tab w:val="left" w:pos="426"/>
          <w:tab w:val="left" w:pos="567"/>
        </w:tabs>
        <w:suppressAutoHyphens w:val="0"/>
        <w:spacing w:before="60" w:line="360" w:lineRule="auto"/>
        <w:ind w:left="851" w:hanging="284"/>
        <w:jc w:val="both"/>
        <w:rPr>
          <w:rFonts w:ascii="Tahoma" w:hAnsi="Tahoma" w:cs="Tahoma"/>
          <w:sz w:val="18"/>
          <w:szCs w:val="18"/>
        </w:rPr>
      </w:pPr>
      <w:r w:rsidRPr="002E4CB3">
        <w:rPr>
          <w:rFonts w:ascii="Tahoma" w:hAnsi="Tahoma" w:cs="Tahoma"/>
          <w:sz w:val="18"/>
          <w:szCs w:val="18"/>
        </w:rPr>
        <w:t xml:space="preserve">paszporty techniczne, </w:t>
      </w:r>
    </w:p>
    <w:p w14:paraId="5F89AE9B" w14:textId="77777777" w:rsidR="00780905" w:rsidRPr="002E4CB3" w:rsidRDefault="00203217" w:rsidP="00CA2FDE">
      <w:pPr>
        <w:widowControl/>
        <w:numPr>
          <w:ilvl w:val="0"/>
          <w:numId w:val="59"/>
        </w:numPr>
        <w:tabs>
          <w:tab w:val="left" w:pos="426"/>
          <w:tab w:val="left" w:pos="567"/>
        </w:tabs>
        <w:suppressAutoHyphens w:val="0"/>
        <w:spacing w:before="60" w:line="360" w:lineRule="auto"/>
        <w:ind w:left="851" w:hanging="284"/>
        <w:jc w:val="both"/>
        <w:rPr>
          <w:rFonts w:ascii="Tahoma" w:hAnsi="Tahoma" w:cs="Tahoma"/>
          <w:sz w:val="18"/>
          <w:szCs w:val="18"/>
        </w:rPr>
      </w:pPr>
      <w:r w:rsidRPr="002E4CB3">
        <w:rPr>
          <w:rFonts w:ascii="Tahoma" w:hAnsi="Tahoma" w:cs="Tahoma"/>
          <w:sz w:val="18"/>
          <w:szCs w:val="18"/>
        </w:rPr>
        <w:t>wykaz dostawców części zamiennych, części zużywalnych lub materiałów eksploatacyjnych określonych przez wytwórcę wyrobu podstawowego,</w:t>
      </w:r>
    </w:p>
    <w:p w14:paraId="4D679D75" w14:textId="5B991CCD" w:rsidR="00780905" w:rsidRDefault="00203217" w:rsidP="00CA2FDE">
      <w:pPr>
        <w:widowControl/>
        <w:numPr>
          <w:ilvl w:val="0"/>
          <w:numId w:val="59"/>
        </w:numPr>
        <w:tabs>
          <w:tab w:val="left" w:pos="426"/>
          <w:tab w:val="left" w:pos="567"/>
        </w:tabs>
        <w:suppressAutoHyphens w:val="0"/>
        <w:spacing w:before="60" w:line="360" w:lineRule="auto"/>
        <w:ind w:left="851" w:hanging="284"/>
        <w:jc w:val="both"/>
        <w:rPr>
          <w:rFonts w:ascii="Tahoma" w:hAnsi="Tahoma" w:cs="Tahoma"/>
          <w:sz w:val="18"/>
          <w:szCs w:val="18"/>
        </w:rPr>
      </w:pPr>
      <w:r w:rsidRPr="002E4CB3">
        <w:rPr>
          <w:rFonts w:ascii="Tahoma" w:hAnsi="Tahoma" w:cs="Tahoma"/>
          <w:sz w:val="18"/>
          <w:szCs w:val="18"/>
        </w:rPr>
        <w:t>wykaz podmiotów upoważnionych przez wytwórcę lub autoryzowanego przedstawiciela do wykonywania czynności instalacji, okresowej konserwacji, okresowej lub doraźnej obsługi serwisowej, aktualizacji oprogramowania, okresowych lub doraźnych przeglądów, regulacji, kalibracji, wzorcowań, sprawdzeń lub kontroli bezpieczeństwa,</w:t>
      </w:r>
    </w:p>
    <w:p w14:paraId="31121957" w14:textId="2F304E4E" w:rsidR="002D24F6" w:rsidRPr="002D24F6" w:rsidRDefault="002D24F6" w:rsidP="002D24F6">
      <w:pPr>
        <w:widowControl/>
        <w:numPr>
          <w:ilvl w:val="0"/>
          <w:numId w:val="59"/>
        </w:numPr>
        <w:tabs>
          <w:tab w:val="left" w:pos="426"/>
          <w:tab w:val="left" w:pos="567"/>
        </w:tabs>
        <w:suppressAutoHyphens w:val="0"/>
        <w:spacing w:before="60" w:line="360" w:lineRule="auto"/>
        <w:ind w:left="851" w:hanging="284"/>
        <w:jc w:val="both"/>
        <w:rPr>
          <w:rFonts w:ascii="Tahoma" w:hAnsi="Tahoma" w:cs="Tahoma"/>
          <w:sz w:val="18"/>
          <w:szCs w:val="18"/>
        </w:rPr>
      </w:pPr>
      <w:r w:rsidRPr="002D24F6">
        <w:rPr>
          <w:rFonts w:ascii="Tahoma" w:hAnsi="Tahoma" w:cs="Tahoma"/>
          <w:sz w:val="18"/>
          <w:szCs w:val="18"/>
        </w:rPr>
        <w:t>Oświadczenia Wykonawcy, iż posiada aktualne dokumenty dopuszczające przedmiot zamówienia do obrotu i stosowania przy udzielaniu świadczeń zdrowotnych oferowanego przedmiotu zamówienia, wydanych zgodnie z obowiązującymi przepisami (ustawa z dnia 7 kwietnia 2022 r. o wyrobach medycznych, tj. Dz. U. z 2024 r. poz. 1620), tj. Deklarację Zgodności producenta, certyfikaty CE i może je okazać Zamawiającemu na każde jego żądanie. ( jeżeli dotyczy)</w:t>
      </w:r>
      <w:r>
        <w:rPr>
          <w:rFonts w:ascii="Tahoma" w:hAnsi="Tahoma" w:cs="Tahoma"/>
          <w:sz w:val="18"/>
          <w:szCs w:val="18"/>
        </w:rPr>
        <w:t>.</w:t>
      </w:r>
    </w:p>
    <w:p w14:paraId="1B1077EF" w14:textId="77777777" w:rsidR="00780905" w:rsidRPr="002E4CB3" w:rsidRDefault="00203217" w:rsidP="00CA2FDE">
      <w:pPr>
        <w:widowControl/>
        <w:numPr>
          <w:ilvl w:val="0"/>
          <w:numId w:val="59"/>
        </w:numPr>
        <w:tabs>
          <w:tab w:val="left" w:pos="426"/>
          <w:tab w:val="left" w:pos="567"/>
        </w:tabs>
        <w:suppressAutoHyphens w:val="0"/>
        <w:spacing w:before="60" w:line="360" w:lineRule="auto"/>
        <w:ind w:left="993" w:hanging="284"/>
        <w:jc w:val="both"/>
        <w:rPr>
          <w:rFonts w:ascii="Tahoma" w:hAnsi="Tahoma" w:cs="Tahoma"/>
          <w:sz w:val="18"/>
          <w:szCs w:val="18"/>
        </w:rPr>
      </w:pPr>
      <w:r w:rsidRPr="002E4CB3">
        <w:rPr>
          <w:rFonts w:ascii="Tahoma" w:hAnsi="Tahoma" w:cs="Tahoma"/>
          <w:sz w:val="18"/>
          <w:szCs w:val="18"/>
        </w:rPr>
        <w:t xml:space="preserve">Wykaz listy środków, </w:t>
      </w:r>
      <w:r w:rsidRPr="002E4CB3">
        <w:rPr>
          <w:rFonts w:ascii="Tahoma" w:hAnsi="Tahoma" w:cs="Tahoma"/>
          <w:color w:val="000000"/>
          <w:sz w:val="18"/>
          <w:szCs w:val="18"/>
        </w:rPr>
        <w:t>którymi aparatura i sprzęt medyczny powinien być czyszczony i dezynfekowany w oparciu o zalecenia producenta,</w:t>
      </w:r>
    </w:p>
    <w:p w14:paraId="61D5CAE9" w14:textId="77777777" w:rsidR="00203217" w:rsidRPr="002E4CB3" w:rsidRDefault="00203217" w:rsidP="00CA2FDE">
      <w:pPr>
        <w:widowControl/>
        <w:numPr>
          <w:ilvl w:val="0"/>
          <w:numId w:val="59"/>
        </w:numPr>
        <w:tabs>
          <w:tab w:val="left" w:pos="426"/>
          <w:tab w:val="left" w:pos="567"/>
        </w:tabs>
        <w:suppressAutoHyphens w:val="0"/>
        <w:spacing w:before="60" w:line="360" w:lineRule="auto"/>
        <w:ind w:left="993" w:hanging="284"/>
        <w:jc w:val="both"/>
        <w:rPr>
          <w:rFonts w:ascii="Tahoma" w:hAnsi="Tahoma" w:cs="Tahoma"/>
          <w:sz w:val="18"/>
          <w:szCs w:val="18"/>
        </w:rPr>
      </w:pPr>
      <w:r w:rsidRPr="002E4CB3">
        <w:rPr>
          <w:rFonts w:ascii="Tahoma" w:eastAsia="Tahoma" w:hAnsi="Tahoma" w:cs="Tahoma"/>
          <w:color w:val="000000"/>
          <w:sz w:val="18"/>
          <w:szCs w:val="18"/>
        </w:rPr>
        <w:t xml:space="preserve"> </w:t>
      </w:r>
      <w:r w:rsidRPr="002E4CB3">
        <w:rPr>
          <w:rFonts w:ascii="Tahoma" w:hAnsi="Tahoma" w:cs="Tahoma"/>
          <w:sz w:val="18"/>
          <w:szCs w:val="18"/>
        </w:rPr>
        <w:t xml:space="preserve">stwierdzenia o: </w:t>
      </w:r>
    </w:p>
    <w:p w14:paraId="61D64A99" w14:textId="77777777" w:rsidR="00203217" w:rsidRPr="002E4CB3" w:rsidRDefault="00203217" w:rsidP="00780905">
      <w:pPr>
        <w:widowControl/>
        <w:numPr>
          <w:ilvl w:val="3"/>
          <w:numId w:val="13"/>
        </w:numPr>
        <w:suppressAutoHyphens w:val="0"/>
        <w:spacing w:line="360" w:lineRule="auto"/>
        <w:ind w:left="1276" w:right="-88" w:hanging="283"/>
        <w:jc w:val="both"/>
        <w:rPr>
          <w:rFonts w:ascii="Tahoma" w:hAnsi="Tahoma" w:cs="Tahoma"/>
          <w:sz w:val="18"/>
          <w:szCs w:val="18"/>
        </w:rPr>
      </w:pPr>
      <w:r w:rsidRPr="002E4CB3">
        <w:rPr>
          <w:rFonts w:ascii="Tahoma" w:hAnsi="Tahoma" w:cs="Tahoma"/>
          <w:sz w:val="18"/>
          <w:szCs w:val="18"/>
        </w:rPr>
        <w:lastRenderedPageBreak/>
        <w:t xml:space="preserve">odbiorze będącym potwierdzeniem prawidłowego wykonania przedmiotu Umowy w tym zakresie i zakończenia odbioru, </w:t>
      </w:r>
    </w:p>
    <w:p w14:paraId="74F8B661" w14:textId="77777777" w:rsidR="00780905" w:rsidRPr="002E4CB3" w:rsidRDefault="00203217" w:rsidP="00780905">
      <w:pPr>
        <w:spacing w:line="360" w:lineRule="auto"/>
        <w:ind w:left="567" w:right="-88" w:firstLine="426"/>
        <w:jc w:val="both"/>
        <w:rPr>
          <w:rFonts w:ascii="Tahoma" w:hAnsi="Tahoma" w:cs="Tahoma"/>
          <w:sz w:val="18"/>
          <w:szCs w:val="18"/>
        </w:rPr>
      </w:pPr>
      <w:r w:rsidRPr="002E4CB3">
        <w:rPr>
          <w:rFonts w:ascii="Tahoma" w:hAnsi="Tahoma" w:cs="Tahoma"/>
          <w:sz w:val="18"/>
          <w:szCs w:val="18"/>
        </w:rPr>
        <w:t>lub</w:t>
      </w:r>
    </w:p>
    <w:p w14:paraId="0479AF89" w14:textId="77777777" w:rsidR="00203217" w:rsidRPr="002E4CB3" w:rsidRDefault="00203217" w:rsidP="00780905">
      <w:pPr>
        <w:numPr>
          <w:ilvl w:val="0"/>
          <w:numId w:val="60"/>
        </w:numPr>
        <w:spacing w:line="360" w:lineRule="auto"/>
        <w:ind w:left="1418" w:right="-88" w:hanging="425"/>
        <w:jc w:val="both"/>
        <w:rPr>
          <w:rFonts w:ascii="Tahoma" w:hAnsi="Tahoma" w:cs="Tahoma"/>
          <w:sz w:val="18"/>
          <w:szCs w:val="18"/>
        </w:rPr>
      </w:pPr>
      <w:r w:rsidRPr="002E4CB3">
        <w:rPr>
          <w:rFonts w:ascii="Tahoma" w:hAnsi="Tahoma" w:cs="Tahoma"/>
          <w:sz w:val="18"/>
          <w:szCs w:val="18"/>
        </w:rPr>
        <w:t xml:space="preserve">odbiorze z jednoczesnym wyznaczeniem terminów na usunięcie ewentualnych stwierdzonych w trakcie czynności odbiorowych wad nieistotnych w wykonaniu przedmiotu umowy, które nie uniemożliwiają Zamawiającemu korzystania z przedmiotu umowy,  </w:t>
      </w:r>
    </w:p>
    <w:p w14:paraId="4B4FDDD4" w14:textId="77777777" w:rsidR="00203217" w:rsidRPr="002E4CB3" w:rsidRDefault="00203217" w:rsidP="00780905">
      <w:pPr>
        <w:widowControl/>
        <w:numPr>
          <w:ilvl w:val="0"/>
          <w:numId w:val="60"/>
        </w:numPr>
        <w:tabs>
          <w:tab w:val="left" w:pos="567"/>
        </w:tabs>
        <w:suppressAutoHyphens w:val="0"/>
        <w:spacing w:line="360" w:lineRule="auto"/>
        <w:ind w:right="-88" w:hanging="720"/>
        <w:jc w:val="both"/>
        <w:rPr>
          <w:rFonts w:ascii="Tahoma" w:hAnsi="Tahoma" w:cs="Tahoma"/>
          <w:sz w:val="18"/>
          <w:szCs w:val="18"/>
        </w:rPr>
      </w:pPr>
      <w:r w:rsidRPr="002E4CB3">
        <w:rPr>
          <w:rFonts w:ascii="Tahoma" w:hAnsi="Tahoma" w:cs="Tahoma"/>
          <w:sz w:val="18"/>
          <w:szCs w:val="18"/>
        </w:rPr>
        <w:t>odmowie dokonania odbioru z podaniem powodów takiej odmowy,</w:t>
      </w:r>
    </w:p>
    <w:p w14:paraId="51FDFDA8" w14:textId="77777777" w:rsidR="00780905" w:rsidRPr="002E4CB3" w:rsidRDefault="00203217" w:rsidP="00780905">
      <w:pPr>
        <w:numPr>
          <w:ilvl w:val="0"/>
          <w:numId w:val="59"/>
        </w:numPr>
        <w:suppressAutoHyphens w:val="0"/>
        <w:spacing w:line="360" w:lineRule="auto"/>
        <w:ind w:right="-91"/>
        <w:jc w:val="both"/>
        <w:rPr>
          <w:rFonts w:ascii="Tahoma" w:hAnsi="Tahoma" w:cs="Tahoma"/>
          <w:sz w:val="18"/>
          <w:szCs w:val="18"/>
        </w:rPr>
      </w:pPr>
      <w:r w:rsidRPr="002E4CB3">
        <w:rPr>
          <w:rFonts w:ascii="Tahoma" w:hAnsi="Tahoma" w:cs="Tahoma"/>
          <w:sz w:val="18"/>
          <w:szCs w:val="18"/>
        </w:rPr>
        <w:t>ewentualne oświadczenia lub wyjaśnienia Wykonawcy/Zamawiającego związane z czynnościami odbiorowymi,</w:t>
      </w:r>
    </w:p>
    <w:p w14:paraId="17F90899" w14:textId="77777777" w:rsidR="00203217" w:rsidRPr="002E4CB3" w:rsidRDefault="00203217" w:rsidP="00CA2FDE">
      <w:pPr>
        <w:numPr>
          <w:ilvl w:val="0"/>
          <w:numId w:val="59"/>
        </w:numPr>
        <w:suppressAutoHyphens w:val="0"/>
        <w:spacing w:line="360" w:lineRule="auto"/>
        <w:ind w:right="-91" w:hanging="550"/>
        <w:jc w:val="both"/>
        <w:rPr>
          <w:rFonts w:ascii="Tahoma" w:hAnsi="Tahoma" w:cs="Tahoma"/>
          <w:sz w:val="18"/>
          <w:szCs w:val="18"/>
        </w:rPr>
      </w:pPr>
      <w:r w:rsidRPr="002E4CB3">
        <w:rPr>
          <w:rFonts w:ascii="Tahoma" w:hAnsi="Tahoma" w:cs="Tahoma"/>
          <w:sz w:val="18"/>
          <w:szCs w:val="18"/>
        </w:rPr>
        <w:t xml:space="preserve">podpisy członków komisji odbiorowej. </w:t>
      </w:r>
    </w:p>
    <w:p w14:paraId="47CBA502" w14:textId="39F3A4D3" w:rsidR="00203217" w:rsidRPr="002E4CB3" w:rsidRDefault="00203217" w:rsidP="00CA2FDE">
      <w:pPr>
        <w:pStyle w:val="Tekstpodstawowywcity"/>
        <w:numPr>
          <w:ilvl w:val="0"/>
          <w:numId w:val="9"/>
        </w:numPr>
        <w:tabs>
          <w:tab w:val="left" w:pos="142"/>
        </w:tabs>
        <w:suppressAutoHyphens w:val="0"/>
        <w:spacing w:after="0" w:line="360" w:lineRule="auto"/>
        <w:ind w:hanging="578"/>
        <w:rPr>
          <w:rFonts w:ascii="Tahoma" w:hAnsi="Tahoma" w:cs="Tahoma"/>
          <w:sz w:val="18"/>
          <w:szCs w:val="18"/>
        </w:rPr>
      </w:pPr>
      <w:r w:rsidRPr="002E4CB3">
        <w:rPr>
          <w:rFonts w:ascii="Tahoma" w:hAnsi="Tahoma" w:cs="Tahoma"/>
          <w:sz w:val="18"/>
          <w:szCs w:val="18"/>
        </w:rPr>
        <w:t>Jeśli w toku czynności odbiorowych stwierdzone zostaną przez Zamawiającego wady, wówczas, z zachowaniem zapisów ust 5:</w:t>
      </w:r>
    </w:p>
    <w:p w14:paraId="6A8605E1" w14:textId="77777777" w:rsidR="00780905" w:rsidRPr="002E4CB3" w:rsidRDefault="00203217" w:rsidP="00780905">
      <w:pPr>
        <w:widowControl/>
        <w:numPr>
          <w:ilvl w:val="0"/>
          <w:numId w:val="63"/>
        </w:numPr>
        <w:suppressAutoHyphens w:val="0"/>
        <w:spacing w:line="360" w:lineRule="auto"/>
        <w:ind w:right="-88"/>
        <w:jc w:val="both"/>
        <w:rPr>
          <w:rFonts w:ascii="Tahoma" w:hAnsi="Tahoma" w:cs="Tahoma"/>
          <w:sz w:val="18"/>
          <w:szCs w:val="18"/>
        </w:rPr>
      </w:pPr>
      <w:r w:rsidRPr="002E4CB3">
        <w:rPr>
          <w:rFonts w:ascii="Tahoma" w:hAnsi="Tahoma" w:cs="Tahoma"/>
          <w:sz w:val="18"/>
          <w:szCs w:val="18"/>
        </w:rPr>
        <w:t xml:space="preserve">Jeśli wady nie nadają się do usunięcia lub, jeśli wady uniemożliwiają korzystanie z przedmiotu odbioru zgodnie z przeznaczeniem, Zamawiający może żądać od Wykonawcy wykonania wadliwej części przedmiotu Umowy po raz drugi. Zamawiający może odstąpić od Umowy z winy Wykonawcy, jeżeli Wykonawca nie usunął wad w wyznaczonym terminie. Odstąpienie może nastąpić w terminie 30 dni od momentu upływu wyznaczonego przez Zamawiającego terminu. </w:t>
      </w:r>
    </w:p>
    <w:p w14:paraId="329C85DF" w14:textId="77777777" w:rsidR="00780905" w:rsidRPr="002E4CB3" w:rsidRDefault="00203217" w:rsidP="00780905">
      <w:pPr>
        <w:widowControl/>
        <w:numPr>
          <w:ilvl w:val="0"/>
          <w:numId w:val="63"/>
        </w:numPr>
        <w:suppressAutoHyphens w:val="0"/>
        <w:spacing w:line="360" w:lineRule="auto"/>
        <w:ind w:right="-88"/>
        <w:jc w:val="both"/>
        <w:rPr>
          <w:rFonts w:ascii="Tahoma" w:hAnsi="Tahoma" w:cs="Tahoma"/>
          <w:sz w:val="18"/>
          <w:szCs w:val="18"/>
        </w:rPr>
      </w:pPr>
      <w:r w:rsidRPr="002E4CB3">
        <w:rPr>
          <w:rFonts w:ascii="Tahoma" w:hAnsi="Tahoma" w:cs="Tahoma"/>
          <w:sz w:val="18"/>
          <w:szCs w:val="18"/>
        </w:rPr>
        <w:t>Jeśli wady nie nadają się do usunięcia, lecz nie uniemożliwiają korzystania z przedmiotu odbioru zgodnie z jego przeznaczeniem, Zamawiający może obniżyć Wykonawcy wynagrodzenie odpowiednio do utraconej wartości technicznej i użytkowej przedmiotu Umowy.</w:t>
      </w:r>
    </w:p>
    <w:p w14:paraId="39C87C87" w14:textId="77777777" w:rsidR="00203217" w:rsidRPr="002E4CB3" w:rsidRDefault="00203217" w:rsidP="00780905">
      <w:pPr>
        <w:widowControl/>
        <w:numPr>
          <w:ilvl w:val="0"/>
          <w:numId w:val="63"/>
        </w:numPr>
        <w:suppressAutoHyphens w:val="0"/>
        <w:spacing w:line="360" w:lineRule="auto"/>
        <w:ind w:right="-88"/>
        <w:jc w:val="both"/>
        <w:rPr>
          <w:rFonts w:ascii="Tahoma" w:hAnsi="Tahoma" w:cs="Tahoma"/>
          <w:sz w:val="18"/>
          <w:szCs w:val="18"/>
        </w:rPr>
      </w:pPr>
      <w:r w:rsidRPr="002E4CB3">
        <w:rPr>
          <w:rFonts w:ascii="Tahoma" w:hAnsi="Tahoma" w:cs="Tahoma"/>
          <w:sz w:val="18"/>
          <w:szCs w:val="18"/>
        </w:rPr>
        <w:t xml:space="preserve">Jeśli wady nadają się do usunięcia, lecz nie uniemożliwiają korzystania z przedmiotu odbioru, zgodnie z jego przeznaczeniem i zawartą umową, Zamawiający wyznacza termin na usunięcie tych wad. </w:t>
      </w:r>
    </w:p>
    <w:p w14:paraId="6F69BC87" w14:textId="7BA9FC38" w:rsidR="00CA2FDE" w:rsidRPr="002E4CB3" w:rsidRDefault="00CA2FDE" w:rsidP="00CA2FDE">
      <w:pPr>
        <w:pStyle w:val="Tekstpodstawowywcity"/>
        <w:numPr>
          <w:ilvl w:val="0"/>
          <w:numId w:val="15"/>
        </w:numPr>
        <w:tabs>
          <w:tab w:val="clear" w:pos="0"/>
          <w:tab w:val="left" w:pos="142"/>
          <w:tab w:val="num" w:pos="502"/>
        </w:tabs>
        <w:suppressAutoHyphens w:val="0"/>
        <w:spacing w:before="60" w:after="0" w:line="360" w:lineRule="auto"/>
        <w:ind w:left="644"/>
        <w:jc w:val="both"/>
        <w:rPr>
          <w:rFonts w:ascii="Tahoma" w:hAnsi="Tahoma" w:cs="Tahoma"/>
          <w:sz w:val="18"/>
          <w:szCs w:val="18"/>
        </w:rPr>
      </w:pPr>
      <w:r w:rsidRPr="002E4CB3">
        <w:rPr>
          <w:rFonts w:ascii="Tahoma" w:hAnsi="Tahoma" w:cs="Tahoma"/>
          <w:sz w:val="18"/>
          <w:szCs w:val="18"/>
        </w:rPr>
        <w:t xml:space="preserve">  </w:t>
      </w:r>
      <w:r w:rsidR="00203217" w:rsidRPr="002E4CB3">
        <w:rPr>
          <w:rFonts w:ascii="Tahoma" w:hAnsi="Tahoma" w:cs="Tahoma"/>
          <w:sz w:val="18"/>
          <w:szCs w:val="18"/>
        </w:rPr>
        <w:t xml:space="preserve">W przypadku braku wywiązania się z konieczności naprawy wad w wykonaniu przedmiotu Umowy, opisanych w </w:t>
      </w:r>
      <w:r w:rsidR="00203217" w:rsidRPr="002E4CB3">
        <w:rPr>
          <w:rFonts w:ascii="Tahoma" w:hAnsi="Tahoma" w:cs="Tahoma"/>
          <w:b/>
          <w:sz w:val="18"/>
          <w:szCs w:val="18"/>
        </w:rPr>
        <w:t>„Protokole Odbior</w:t>
      </w:r>
      <w:r w:rsidR="00366C5D" w:rsidRPr="002E4CB3">
        <w:rPr>
          <w:rFonts w:ascii="Tahoma" w:hAnsi="Tahoma" w:cs="Tahoma"/>
          <w:b/>
          <w:sz w:val="18"/>
          <w:szCs w:val="18"/>
        </w:rPr>
        <w:t>u końcowego</w:t>
      </w:r>
      <w:r w:rsidR="00203217" w:rsidRPr="002E4CB3">
        <w:rPr>
          <w:rFonts w:ascii="Tahoma" w:hAnsi="Tahoma" w:cs="Tahoma"/>
          <w:b/>
          <w:sz w:val="18"/>
          <w:szCs w:val="18"/>
        </w:rPr>
        <w:t>”</w:t>
      </w:r>
      <w:r w:rsidR="00203217" w:rsidRPr="002E4CB3">
        <w:rPr>
          <w:rFonts w:ascii="Tahoma" w:hAnsi="Tahoma" w:cs="Tahoma"/>
          <w:sz w:val="18"/>
          <w:szCs w:val="18"/>
        </w:rPr>
        <w:t xml:space="preserve"> w terminie wyznaczonym przez Zamawiającego, Zamawiający ma prawo na koszt Wykonawcy zlecić wykonanie naprawy wad innemu podmiotowi, bez konieczności wcześniejszego powiadamiania Wykonawcy oraz bez utraty prawa do gwarancji. </w:t>
      </w:r>
    </w:p>
    <w:p w14:paraId="41A257FE" w14:textId="0DF29A05" w:rsidR="00203217" w:rsidRPr="002E4CB3" w:rsidRDefault="00CA2FDE" w:rsidP="00CA2FDE">
      <w:pPr>
        <w:pStyle w:val="Tekstpodstawowywcity"/>
        <w:numPr>
          <w:ilvl w:val="0"/>
          <w:numId w:val="15"/>
        </w:numPr>
        <w:tabs>
          <w:tab w:val="clear" w:pos="0"/>
          <w:tab w:val="left" w:pos="142"/>
          <w:tab w:val="num" w:pos="502"/>
        </w:tabs>
        <w:suppressAutoHyphens w:val="0"/>
        <w:spacing w:before="60" w:after="0" w:line="360" w:lineRule="auto"/>
        <w:ind w:left="644"/>
        <w:jc w:val="both"/>
        <w:rPr>
          <w:rFonts w:ascii="Tahoma" w:hAnsi="Tahoma" w:cs="Tahoma"/>
          <w:sz w:val="18"/>
          <w:szCs w:val="18"/>
        </w:rPr>
      </w:pPr>
      <w:r w:rsidRPr="002E4CB3">
        <w:rPr>
          <w:rFonts w:ascii="Tahoma" w:hAnsi="Tahoma" w:cs="Tahoma"/>
          <w:sz w:val="18"/>
          <w:szCs w:val="18"/>
        </w:rPr>
        <w:t xml:space="preserve">    </w:t>
      </w:r>
      <w:r w:rsidR="00203217" w:rsidRPr="002E4CB3">
        <w:rPr>
          <w:rFonts w:ascii="Tahoma" w:hAnsi="Tahoma" w:cs="Tahoma"/>
          <w:sz w:val="18"/>
          <w:szCs w:val="18"/>
        </w:rPr>
        <w:t>Wykonawca zobowiązany jest do zawiadomienia Zamawiającego o usunięciu wad oraz do żądania wyznaczenia terminu na odbiór zakwestionowanych uprzednio prac jako wadliwych.</w:t>
      </w:r>
    </w:p>
    <w:p w14:paraId="0C169454" w14:textId="77777777" w:rsidR="00203217" w:rsidRPr="002E4CB3" w:rsidRDefault="00203217">
      <w:pPr>
        <w:pStyle w:val="Tekstpodstawowywcity"/>
        <w:tabs>
          <w:tab w:val="left" w:pos="142"/>
        </w:tabs>
        <w:suppressAutoHyphens w:val="0"/>
        <w:spacing w:before="60" w:after="0" w:line="360" w:lineRule="auto"/>
        <w:ind w:left="142"/>
        <w:rPr>
          <w:rFonts w:ascii="Tahoma" w:hAnsi="Tahoma" w:cs="Tahoma"/>
          <w:b/>
          <w:sz w:val="18"/>
          <w:szCs w:val="18"/>
        </w:rPr>
      </w:pPr>
    </w:p>
    <w:p w14:paraId="594500F4" w14:textId="77777777" w:rsidR="00203217" w:rsidRPr="002E4CB3" w:rsidRDefault="00203217">
      <w:pPr>
        <w:pStyle w:val="Tekstpodstawowy"/>
        <w:spacing w:before="60" w:after="0" w:line="240" w:lineRule="exact"/>
        <w:jc w:val="center"/>
        <w:rPr>
          <w:rFonts w:ascii="Tahoma" w:hAnsi="Tahoma" w:cs="Tahoma"/>
          <w:sz w:val="18"/>
          <w:szCs w:val="18"/>
        </w:rPr>
      </w:pPr>
      <w:r w:rsidRPr="002E4CB3">
        <w:rPr>
          <w:rFonts w:ascii="Tahoma" w:hAnsi="Tahoma" w:cs="Tahoma"/>
          <w:b/>
          <w:sz w:val="18"/>
          <w:szCs w:val="18"/>
        </w:rPr>
        <w:t xml:space="preserve">§ 7 </w:t>
      </w:r>
      <w:r w:rsidRPr="002E4CB3">
        <w:rPr>
          <w:rFonts w:ascii="Tahoma" w:hAnsi="Tahoma" w:cs="Tahoma"/>
          <w:b/>
          <w:sz w:val="18"/>
          <w:szCs w:val="18"/>
          <w:shd w:val="clear" w:color="auto" w:fill="000000"/>
        </w:rPr>
        <w:t>POSTANOWIENIA DODATKOWE DO REALIZACJI ZAMÓWIENIA</w:t>
      </w:r>
    </w:p>
    <w:p w14:paraId="47427173" w14:textId="152DBE30" w:rsidR="000D3C25" w:rsidRPr="002E4CB3" w:rsidRDefault="00203217" w:rsidP="000D3C25">
      <w:pPr>
        <w:pStyle w:val="Tekstpodstawowy"/>
        <w:numPr>
          <w:ilvl w:val="0"/>
          <w:numId w:val="18"/>
        </w:numPr>
        <w:spacing w:before="60" w:line="360" w:lineRule="auto"/>
        <w:ind w:left="142" w:hanging="284"/>
        <w:rPr>
          <w:rFonts w:ascii="Tahoma" w:hAnsi="Tahoma" w:cs="Tahoma"/>
          <w:sz w:val="18"/>
          <w:szCs w:val="18"/>
        </w:rPr>
      </w:pPr>
      <w:r w:rsidRPr="002E4CB3">
        <w:rPr>
          <w:rFonts w:ascii="Tahoma" w:hAnsi="Tahoma" w:cs="Tahoma"/>
          <w:sz w:val="18"/>
          <w:szCs w:val="18"/>
        </w:rPr>
        <w:t xml:space="preserve">Osobami odpowiedzialnymi ze strony Zamawiającego za odbiór sprzętu oraz podpisanie Protokołu Odbioru Końcowego i in. są:  </w:t>
      </w:r>
      <w:r w:rsidR="00AF089B" w:rsidRPr="002E4CB3">
        <w:rPr>
          <w:rFonts w:ascii="Tahoma" w:hAnsi="Tahoma" w:cs="Tahoma"/>
          <w:sz w:val="18"/>
          <w:szCs w:val="18"/>
        </w:rPr>
        <w:t>…………………………………..</w:t>
      </w:r>
    </w:p>
    <w:p w14:paraId="5B071654" w14:textId="7F296A75" w:rsidR="000D3C25" w:rsidRPr="002E4CB3" w:rsidRDefault="00203217" w:rsidP="00C738D7">
      <w:pPr>
        <w:pStyle w:val="Tekstpodstawowy"/>
        <w:numPr>
          <w:ilvl w:val="0"/>
          <w:numId w:val="18"/>
        </w:numPr>
        <w:spacing w:before="60" w:line="360" w:lineRule="auto"/>
        <w:ind w:left="142" w:hanging="284"/>
        <w:jc w:val="both"/>
        <w:rPr>
          <w:rFonts w:ascii="Tahoma" w:hAnsi="Tahoma" w:cs="Tahoma"/>
          <w:sz w:val="18"/>
          <w:szCs w:val="18"/>
        </w:rPr>
      </w:pPr>
      <w:r w:rsidRPr="002E4CB3">
        <w:rPr>
          <w:rFonts w:ascii="Tahoma" w:hAnsi="Tahoma" w:cs="Tahoma"/>
          <w:sz w:val="18"/>
          <w:szCs w:val="18"/>
        </w:rPr>
        <w:t xml:space="preserve">Realizatorem umowy ze strony Zamawiającego </w:t>
      </w:r>
      <w:r w:rsidR="009A6D96" w:rsidRPr="002E4CB3">
        <w:rPr>
          <w:rFonts w:ascii="Tahoma" w:hAnsi="Tahoma" w:cs="Tahoma"/>
          <w:sz w:val="18"/>
          <w:szCs w:val="18"/>
        </w:rPr>
        <w:t xml:space="preserve">są: </w:t>
      </w:r>
      <w:r w:rsidR="00BF3CDF" w:rsidRPr="002E4CB3">
        <w:rPr>
          <w:rFonts w:ascii="Tahoma" w:hAnsi="Tahoma" w:cs="Tahoma"/>
          <w:sz w:val="18"/>
          <w:szCs w:val="18"/>
        </w:rPr>
        <w:t>…………………….</w:t>
      </w:r>
    </w:p>
    <w:p w14:paraId="39F06E48" w14:textId="77777777" w:rsidR="00203217" w:rsidRPr="002E4CB3" w:rsidRDefault="00203217" w:rsidP="000D3C25">
      <w:pPr>
        <w:pStyle w:val="Tekstpodstawowy"/>
        <w:numPr>
          <w:ilvl w:val="0"/>
          <w:numId w:val="18"/>
        </w:numPr>
        <w:spacing w:before="60" w:line="360" w:lineRule="auto"/>
        <w:ind w:left="142" w:hanging="284"/>
        <w:rPr>
          <w:rFonts w:ascii="Tahoma" w:hAnsi="Tahoma" w:cs="Tahoma"/>
          <w:sz w:val="18"/>
          <w:szCs w:val="18"/>
        </w:rPr>
      </w:pPr>
      <w:r w:rsidRPr="002E4CB3">
        <w:rPr>
          <w:rFonts w:ascii="Tahoma" w:hAnsi="Tahoma" w:cs="Tahoma"/>
          <w:sz w:val="18"/>
          <w:szCs w:val="18"/>
        </w:rPr>
        <w:t xml:space="preserve">Osobą odpowiedzialną ze strony Wykonawcy za wykonanie zamówienia i podpisanie Protokołu </w:t>
      </w:r>
      <w:r w:rsidR="00BC54A4" w:rsidRPr="002E4CB3">
        <w:rPr>
          <w:rFonts w:ascii="Tahoma" w:hAnsi="Tahoma" w:cs="Tahoma"/>
          <w:sz w:val="18"/>
          <w:szCs w:val="18"/>
        </w:rPr>
        <w:t>o</w:t>
      </w:r>
      <w:r w:rsidRPr="002E4CB3">
        <w:rPr>
          <w:rFonts w:ascii="Tahoma" w:hAnsi="Tahoma" w:cs="Tahoma"/>
          <w:sz w:val="18"/>
          <w:szCs w:val="18"/>
        </w:rPr>
        <w:t xml:space="preserve">dbioru </w:t>
      </w:r>
      <w:r w:rsidR="00BC54A4" w:rsidRPr="002E4CB3">
        <w:rPr>
          <w:rFonts w:ascii="Tahoma" w:hAnsi="Tahoma" w:cs="Tahoma"/>
          <w:sz w:val="18"/>
          <w:szCs w:val="18"/>
        </w:rPr>
        <w:t>k</w:t>
      </w:r>
      <w:r w:rsidRPr="002E4CB3">
        <w:rPr>
          <w:rFonts w:ascii="Tahoma" w:hAnsi="Tahoma" w:cs="Tahoma"/>
          <w:sz w:val="18"/>
          <w:szCs w:val="18"/>
        </w:rPr>
        <w:t>ońcowego jest: ..................................................................................................</w:t>
      </w:r>
    </w:p>
    <w:p w14:paraId="57C38ADC" w14:textId="77777777" w:rsidR="00203217" w:rsidRPr="002E4CB3" w:rsidRDefault="00203217">
      <w:pPr>
        <w:pStyle w:val="Tekstpodstawowy"/>
        <w:spacing w:before="60" w:after="0" w:line="240" w:lineRule="exact"/>
        <w:ind w:left="-142"/>
        <w:rPr>
          <w:rFonts w:ascii="Tahoma" w:hAnsi="Tahoma" w:cs="Tahoma"/>
          <w:sz w:val="18"/>
          <w:szCs w:val="18"/>
        </w:rPr>
      </w:pPr>
    </w:p>
    <w:p w14:paraId="03B2F770" w14:textId="77777777" w:rsidR="00203217" w:rsidRPr="002E4CB3" w:rsidRDefault="00203217">
      <w:pPr>
        <w:pStyle w:val="Tekstpodstawowy"/>
        <w:shd w:val="clear" w:color="auto" w:fill="FFFFFF"/>
        <w:spacing w:before="60" w:after="0" w:line="240" w:lineRule="exact"/>
        <w:jc w:val="center"/>
        <w:rPr>
          <w:rFonts w:ascii="Tahoma" w:hAnsi="Tahoma" w:cs="Tahoma"/>
          <w:b/>
          <w:sz w:val="18"/>
          <w:szCs w:val="18"/>
          <w:shd w:val="clear" w:color="auto" w:fill="000000"/>
        </w:rPr>
      </w:pPr>
      <w:r w:rsidRPr="002E4CB3">
        <w:rPr>
          <w:rFonts w:ascii="Tahoma" w:hAnsi="Tahoma" w:cs="Tahoma"/>
          <w:b/>
          <w:sz w:val="18"/>
          <w:szCs w:val="18"/>
        </w:rPr>
        <w:t xml:space="preserve">§ 8 </w:t>
      </w:r>
      <w:r w:rsidRPr="002E4CB3">
        <w:rPr>
          <w:rFonts w:ascii="Tahoma" w:hAnsi="Tahoma" w:cs="Tahoma"/>
          <w:b/>
          <w:sz w:val="18"/>
          <w:szCs w:val="18"/>
          <w:shd w:val="clear" w:color="auto" w:fill="000000"/>
        </w:rPr>
        <w:t>WYNAGRODZENIE I PŁATNOŚCI</w:t>
      </w:r>
    </w:p>
    <w:p w14:paraId="1A2AAE0C" w14:textId="77777777" w:rsidR="00970A8F" w:rsidRPr="002E4CB3" w:rsidRDefault="00970A8F">
      <w:pPr>
        <w:pStyle w:val="Tekstpodstawowy"/>
        <w:shd w:val="clear" w:color="auto" w:fill="FFFFFF"/>
        <w:spacing w:before="60" w:after="0" w:line="240" w:lineRule="exact"/>
        <w:jc w:val="center"/>
        <w:rPr>
          <w:rFonts w:ascii="Tahoma" w:hAnsi="Tahoma" w:cs="Tahoma"/>
          <w:b/>
          <w:sz w:val="18"/>
          <w:szCs w:val="18"/>
          <w:shd w:val="clear" w:color="auto" w:fill="000000"/>
        </w:rPr>
      </w:pPr>
    </w:p>
    <w:p w14:paraId="369BE907" w14:textId="276BAC1E" w:rsidR="001428D1" w:rsidRPr="002E4CB3" w:rsidRDefault="001428D1" w:rsidP="0094633B">
      <w:pPr>
        <w:pStyle w:val="Tekstpodstawowy"/>
        <w:numPr>
          <w:ilvl w:val="3"/>
          <w:numId w:val="1"/>
        </w:numPr>
        <w:spacing w:before="60" w:after="0" w:line="240" w:lineRule="exact"/>
        <w:ind w:left="284" w:hanging="284"/>
        <w:jc w:val="both"/>
        <w:rPr>
          <w:rFonts w:ascii="Tahoma" w:hAnsi="Tahoma" w:cs="Tahoma"/>
          <w:b/>
          <w:bCs/>
          <w:sz w:val="18"/>
          <w:szCs w:val="18"/>
          <w:lang w:val="pl-PL"/>
        </w:rPr>
      </w:pPr>
      <w:r w:rsidRPr="002E4CB3">
        <w:rPr>
          <w:rFonts w:ascii="Tahoma" w:hAnsi="Tahoma" w:cs="Tahoma"/>
          <w:sz w:val="18"/>
          <w:szCs w:val="18"/>
        </w:rPr>
        <w:t>Wartość umowy wynosi w złotych polskich:</w:t>
      </w:r>
    </w:p>
    <w:p w14:paraId="63DA53E8" w14:textId="06F44272" w:rsidR="00AF1D5E" w:rsidRPr="002E4CB3" w:rsidRDefault="00D30AA8" w:rsidP="00AF1D5E">
      <w:pPr>
        <w:pStyle w:val="Tekstpodstawowy"/>
        <w:spacing w:before="60" w:after="0" w:line="240" w:lineRule="exact"/>
        <w:ind w:left="284"/>
        <w:jc w:val="both"/>
        <w:rPr>
          <w:rFonts w:ascii="Tahoma" w:hAnsi="Tahoma" w:cs="Tahoma"/>
          <w:b/>
          <w:bCs/>
          <w:sz w:val="18"/>
          <w:szCs w:val="18"/>
          <w:lang w:val="pl-PL"/>
        </w:rPr>
      </w:pPr>
      <w:r w:rsidRPr="002E4CB3">
        <w:rPr>
          <w:rFonts w:ascii="Tahoma" w:hAnsi="Tahoma" w:cs="Tahoma"/>
          <w:b/>
          <w:bCs/>
          <w:sz w:val="18"/>
          <w:szCs w:val="18"/>
        </w:rPr>
        <w:t>1a.</w:t>
      </w:r>
      <w:r w:rsidRPr="002E4CB3">
        <w:rPr>
          <w:rFonts w:ascii="Tahoma" w:hAnsi="Tahoma" w:cs="Tahoma"/>
          <w:b/>
          <w:bCs/>
          <w:sz w:val="18"/>
          <w:szCs w:val="18"/>
        </w:rPr>
        <w:tab/>
      </w:r>
      <w:r w:rsidR="00AF1D5E" w:rsidRPr="002E4CB3">
        <w:rPr>
          <w:rFonts w:ascii="Tahoma" w:hAnsi="Tahoma" w:cs="Tahoma"/>
          <w:b/>
          <w:bCs/>
          <w:sz w:val="18"/>
          <w:szCs w:val="18"/>
        </w:rPr>
        <w:t>Pakiet nr 1:</w:t>
      </w:r>
    </w:p>
    <w:p w14:paraId="2B8F695E" w14:textId="77777777" w:rsidR="00C87EF3" w:rsidRPr="002E4CB3" w:rsidRDefault="00C87EF3" w:rsidP="00C87EF3">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netto: …………………………………………… </w:t>
      </w:r>
      <w:r w:rsidRPr="002E4CB3">
        <w:rPr>
          <w:rFonts w:ascii="Tahoma" w:hAnsi="Tahoma" w:cs="Tahoma"/>
          <w:sz w:val="18"/>
          <w:szCs w:val="18"/>
        </w:rPr>
        <w:tab/>
        <w:t>zł</w:t>
      </w:r>
      <w:r w:rsidRPr="002E4CB3">
        <w:rPr>
          <w:rFonts w:ascii="Tahoma" w:hAnsi="Tahoma" w:cs="Tahoma"/>
          <w:sz w:val="18"/>
          <w:szCs w:val="18"/>
          <w:vertAlign w:val="superscript"/>
        </w:rPr>
        <w:footnoteReference w:id="1"/>
      </w:r>
    </w:p>
    <w:p w14:paraId="37C9F96A" w14:textId="77777777" w:rsidR="00C87EF3" w:rsidRPr="002E4CB3" w:rsidRDefault="00C87EF3" w:rsidP="00C87EF3">
      <w:pPr>
        <w:tabs>
          <w:tab w:val="left" w:pos="2160"/>
        </w:tabs>
        <w:spacing w:before="120" w:line="260" w:lineRule="exact"/>
        <w:ind w:left="284" w:right="-88"/>
        <w:jc w:val="both"/>
        <w:rPr>
          <w:rFonts w:ascii="Tahoma" w:hAnsi="Tahoma" w:cs="Tahoma"/>
          <w:b/>
          <w:sz w:val="18"/>
          <w:szCs w:val="18"/>
        </w:rPr>
      </w:pPr>
      <w:bookmarkStart w:id="1" w:name="_Hlk206669727"/>
      <w:r w:rsidRPr="002E4CB3">
        <w:rPr>
          <w:rFonts w:ascii="Tahoma" w:hAnsi="Tahoma" w:cs="Tahoma"/>
          <w:sz w:val="18"/>
          <w:szCs w:val="18"/>
        </w:rPr>
        <w:t xml:space="preserve">słownie: ………………………………………………………………………………………………………………… </w:t>
      </w:r>
      <w:r w:rsidRPr="002E4CB3">
        <w:rPr>
          <w:rFonts w:ascii="Tahoma" w:hAnsi="Tahoma" w:cs="Tahoma"/>
          <w:sz w:val="18"/>
          <w:szCs w:val="18"/>
        </w:rPr>
        <w:tab/>
        <w:t>zł</w:t>
      </w:r>
    </w:p>
    <w:p w14:paraId="5A722F2C" w14:textId="77777777" w:rsidR="00C87EF3" w:rsidRPr="002E4CB3" w:rsidRDefault="00C87EF3" w:rsidP="00C87EF3">
      <w:pPr>
        <w:tabs>
          <w:tab w:val="left" w:pos="2160"/>
        </w:tabs>
        <w:spacing w:before="120" w:line="260" w:lineRule="exact"/>
        <w:ind w:left="284" w:right="-88"/>
        <w:jc w:val="both"/>
        <w:rPr>
          <w:rFonts w:ascii="Tahoma" w:hAnsi="Tahoma" w:cs="Tahoma"/>
          <w:b/>
          <w:sz w:val="18"/>
          <w:szCs w:val="18"/>
        </w:rPr>
      </w:pPr>
      <w:r w:rsidRPr="002E4CB3">
        <w:rPr>
          <w:rFonts w:ascii="Tahoma" w:hAnsi="Tahoma" w:cs="Tahoma"/>
          <w:sz w:val="18"/>
          <w:szCs w:val="18"/>
        </w:rPr>
        <w:t xml:space="preserve">+ podatek VAT ……………………%. tj. ……………………………………… </w:t>
      </w:r>
      <w:r w:rsidRPr="002E4CB3">
        <w:rPr>
          <w:rFonts w:ascii="Tahoma" w:hAnsi="Tahoma" w:cs="Tahoma"/>
          <w:sz w:val="18"/>
          <w:szCs w:val="18"/>
        </w:rPr>
        <w:tab/>
        <w:t>zł</w:t>
      </w:r>
    </w:p>
    <w:p w14:paraId="698898C1" w14:textId="77777777" w:rsidR="00C87EF3" w:rsidRPr="002E4CB3" w:rsidRDefault="00C87EF3" w:rsidP="00C87EF3">
      <w:pPr>
        <w:tabs>
          <w:tab w:val="left" w:pos="2160"/>
        </w:tabs>
        <w:spacing w:before="120" w:line="260" w:lineRule="exact"/>
        <w:ind w:left="284" w:right="-88"/>
        <w:jc w:val="both"/>
        <w:rPr>
          <w:rFonts w:ascii="Tahoma" w:hAnsi="Tahoma" w:cs="Tahoma"/>
          <w:b/>
          <w:sz w:val="18"/>
          <w:szCs w:val="18"/>
        </w:rPr>
      </w:pPr>
      <w:r w:rsidRPr="002E4CB3">
        <w:rPr>
          <w:rFonts w:ascii="Tahoma" w:hAnsi="Tahoma" w:cs="Tahoma"/>
          <w:sz w:val="18"/>
          <w:szCs w:val="18"/>
        </w:rPr>
        <w:lastRenderedPageBreak/>
        <w:t xml:space="preserve">razem brutto: ………………………………………………………………………………………………………… </w:t>
      </w:r>
      <w:r w:rsidRPr="002E4CB3">
        <w:rPr>
          <w:rFonts w:ascii="Tahoma" w:hAnsi="Tahoma" w:cs="Tahoma"/>
          <w:sz w:val="18"/>
          <w:szCs w:val="18"/>
        </w:rPr>
        <w:tab/>
        <w:t>zł</w:t>
      </w:r>
    </w:p>
    <w:p w14:paraId="385901ED" w14:textId="77777777" w:rsidR="00C87EF3" w:rsidRPr="002E4CB3" w:rsidRDefault="00C87EF3" w:rsidP="00C87EF3">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słownie: ……………………………………………………………..…………………………………………………… </w:t>
      </w:r>
      <w:r w:rsidRPr="002E4CB3">
        <w:rPr>
          <w:rFonts w:ascii="Tahoma" w:hAnsi="Tahoma" w:cs="Tahoma"/>
          <w:sz w:val="18"/>
          <w:szCs w:val="18"/>
        </w:rPr>
        <w:tab/>
        <w:t>zł</w:t>
      </w:r>
    </w:p>
    <w:p w14:paraId="49ABA475" w14:textId="3EC5D28F" w:rsidR="00C87EF3" w:rsidRPr="002E4CB3" w:rsidRDefault="00C87EF3" w:rsidP="00C87EF3">
      <w:pPr>
        <w:tabs>
          <w:tab w:val="left" w:pos="2160"/>
        </w:tabs>
        <w:spacing w:before="120" w:line="260" w:lineRule="exact"/>
        <w:ind w:left="284" w:right="-88"/>
        <w:jc w:val="both"/>
        <w:rPr>
          <w:rFonts w:ascii="Tahoma" w:hAnsi="Tahoma" w:cs="Tahoma"/>
          <w:b/>
          <w:bCs/>
          <w:sz w:val="18"/>
          <w:szCs w:val="18"/>
        </w:rPr>
      </w:pPr>
      <w:r w:rsidRPr="002E4CB3">
        <w:rPr>
          <w:rFonts w:ascii="Tahoma" w:hAnsi="Tahoma" w:cs="Tahoma"/>
          <w:b/>
          <w:bCs/>
          <w:sz w:val="18"/>
          <w:szCs w:val="18"/>
        </w:rPr>
        <w:t>1b. P</w:t>
      </w:r>
      <w:r w:rsidR="00D30AA8" w:rsidRPr="002E4CB3">
        <w:rPr>
          <w:rFonts w:ascii="Tahoma" w:hAnsi="Tahoma" w:cs="Tahoma"/>
          <w:b/>
          <w:bCs/>
          <w:sz w:val="18"/>
          <w:szCs w:val="18"/>
        </w:rPr>
        <w:t>akiet nr 2:</w:t>
      </w:r>
    </w:p>
    <w:p w14:paraId="58D101A8" w14:textId="77777777" w:rsidR="00C87EF3" w:rsidRPr="002E4CB3" w:rsidRDefault="00C87EF3" w:rsidP="00C87EF3">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netto: …………………………………………… </w:t>
      </w:r>
      <w:r w:rsidRPr="002E4CB3">
        <w:rPr>
          <w:rFonts w:ascii="Tahoma" w:hAnsi="Tahoma" w:cs="Tahoma"/>
          <w:sz w:val="18"/>
          <w:szCs w:val="18"/>
        </w:rPr>
        <w:tab/>
        <w:t xml:space="preserve">zł </w:t>
      </w:r>
    </w:p>
    <w:p w14:paraId="65396C1C" w14:textId="77777777" w:rsidR="00C87EF3" w:rsidRPr="002E4CB3" w:rsidRDefault="00C87EF3" w:rsidP="00C87EF3">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słownie: ………………………………………………………………………………………………………………… </w:t>
      </w:r>
      <w:r w:rsidRPr="002E4CB3">
        <w:rPr>
          <w:rFonts w:ascii="Tahoma" w:hAnsi="Tahoma" w:cs="Tahoma"/>
          <w:sz w:val="18"/>
          <w:szCs w:val="18"/>
        </w:rPr>
        <w:tab/>
        <w:t>zł</w:t>
      </w:r>
    </w:p>
    <w:p w14:paraId="66F56575" w14:textId="77777777" w:rsidR="00C87EF3" w:rsidRPr="002E4CB3" w:rsidRDefault="00C87EF3" w:rsidP="00C87EF3">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 podatek VAT ……………………%. tj. ……………………………………… </w:t>
      </w:r>
      <w:r w:rsidRPr="002E4CB3">
        <w:rPr>
          <w:rFonts w:ascii="Tahoma" w:hAnsi="Tahoma" w:cs="Tahoma"/>
          <w:sz w:val="18"/>
          <w:szCs w:val="18"/>
        </w:rPr>
        <w:tab/>
        <w:t>zł</w:t>
      </w:r>
    </w:p>
    <w:p w14:paraId="6F4219EF" w14:textId="77777777" w:rsidR="00C87EF3" w:rsidRPr="002E4CB3" w:rsidRDefault="00C87EF3" w:rsidP="00C87EF3">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razem brutto: ………………………………………………………………………………………………………… </w:t>
      </w:r>
      <w:r w:rsidRPr="002E4CB3">
        <w:rPr>
          <w:rFonts w:ascii="Tahoma" w:hAnsi="Tahoma" w:cs="Tahoma"/>
          <w:sz w:val="18"/>
          <w:szCs w:val="18"/>
        </w:rPr>
        <w:tab/>
        <w:t>zł</w:t>
      </w:r>
    </w:p>
    <w:p w14:paraId="55E9DD42" w14:textId="77777777" w:rsidR="00C87EF3" w:rsidRPr="002E4CB3" w:rsidRDefault="00C87EF3" w:rsidP="00C87EF3">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słownie: ……………………………………………………………..…………………………………………………… </w:t>
      </w:r>
      <w:r w:rsidRPr="002E4CB3">
        <w:rPr>
          <w:rFonts w:ascii="Tahoma" w:hAnsi="Tahoma" w:cs="Tahoma"/>
          <w:sz w:val="18"/>
          <w:szCs w:val="18"/>
        </w:rPr>
        <w:tab/>
        <w:t>zł</w:t>
      </w:r>
    </w:p>
    <w:p w14:paraId="5A1B147E" w14:textId="0FB180EA" w:rsidR="00D30AA8" w:rsidRPr="002E4CB3" w:rsidRDefault="00D30AA8" w:rsidP="00D30AA8">
      <w:pPr>
        <w:tabs>
          <w:tab w:val="left" w:pos="2160"/>
        </w:tabs>
        <w:spacing w:before="120" w:line="260" w:lineRule="exact"/>
        <w:ind w:left="284" w:right="-88"/>
        <w:jc w:val="both"/>
        <w:rPr>
          <w:rFonts w:ascii="Tahoma" w:hAnsi="Tahoma" w:cs="Tahoma"/>
          <w:b/>
          <w:bCs/>
          <w:sz w:val="18"/>
          <w:szCs w:val="18"/>
        </w:rPr>
      </w:pPr>
      <w:r w:rsidRPr="002E4CB3">
        <w:rPr>
          <w:rFonts w:ascii="Tahoma" w:hAnsi="Tahoma" w:cs="Tahoma"/>
          <w:b/>
          <w:bCs/>
          <w:sz w:val="18"/>
          <w:szCs w:val="18"/>
        </w:rPr>
        <w:t>1c. Pakiet nr 3:</w:t>
      </w:r>
    </w:p>
    <w:p w14:paraId="5BEE0767" w14:textId="77777777" w:rsidR="00D30AA8" w:rsidRPr="002E4CB3" w:rsidRDefault="00D30AA8" w:rsidP="00D30AA8">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netto: …………………………………………… </w:t>
      </w:r>
      <w:r w:rsidRPr="002E4CB3">
        <w:rPr>
          <w:rFonts w:ascii="Tahoma" w:hAnsi="Tahoma" w:cs="Tahoma"/>
          <w:sz w:val="18"/>
          <w:szCs w:val="18"/>
        </w:rPr>
        <w:tab/>
        <w:t xml:space="preserve">zł </w:t>
      </w:r>
    </w:p>
    <w:p w14:paraId="559EEE42" w14:textId="77777777" w:rsidR="00D30AA8" w:rsidRPr="002E4CB3" w:rsidRDefault="00D30AA8" w:rsidP="00D30AA8">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słownie: ………………………………………………………………………………………………………………… </w:t>
      </w:r>
      <w:r w:rsidRPr="002E4CB3">
        <w:rPr>
          <w:rFonts w:ascii="Tahoma" w:hAnsi="Tahoma" w:cs="Tahoma"/>
          <w:sz w:val="18"/>
          <w:szCs w:val="18"/>
        </w:rPr>
        <w:tab/>
        <w:t>zł</w:t>
      </w:r>
    </w:p>
    <w:p w14:paraId="4D272CC6" w14:textId="77777777" w:rsidR="00D30AA8" w:rsidRPr="002E4CB3" w:rsidRDefault="00D30AA8" w:rsidP="00D30AA8">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 podatek VAT ……………………%. tj. ……………………………………… </w:t>
      </w:r>
      <w:r w:rsidRPr="002E4CB3">
        <w:rPr>
          <w:rFonts w:ascii="Tahoma" w:hAnsi="Tahoma" w:cs="Tahoma"/>
          <w:sz w:val="18"/>
          <w:szCs w:val="18"/>
        </w:rPr>
        <w:tab/>
        <w:t>zł</w:t>
      </w:r>
    </w:p>
    <w:p w14:paraId="72ED76C0" w14:textId="77777777" w:rsidR="00D30AA8" w:rsidRPr="002E4CB3" w:rsidRDefault="00D30AA8" w:rsidP="00D30AA8">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razem brutto: ………………………………………………………………………………………………………… </w:t>
      </w:r>
      <w:r w:rsidRPr="002E4CB3">
        <w:rPr>
          <w:rFonts w:ascii="Tahoma" w:hAnsi="Tahoma" w:cs="Tahoma"/>
          <w:sz w:val="18"/>
          <w:szCs w:val="18"/>
        </w:rPr>
        <w:tab/>
        <w:t>zł</w:t>
      </w:r>
    </w:p>
    <w:p w14:paraId="1AF1A740" w14:textId="77777777" w:rsidR="00D30AA8" w:rsidRPr="002E4CB3" w:rsidRDefault="00D30AA8" w:rsidP="00D30AA8">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słownie: ……………………………………………………………..…………………………………………………… </w:t>
      </w:r>
      <w:r w:rsidRPr="002E4CB3">
        <w:rPr>
          <w:rFonts w:ascii="Tahoma" w:hAnsi="Tahoma" w:cs="Tahoma"/>
          <w:sz w:val="18"/>
          <w:szCs w:val="18"/>
        </w:rPr>
        <w:tab/>
        <w:t>zł</w:t>
      </w:r>
    </w:p>
    <w:p w14:paraId="10F7C4DB" w14:textId="7D79A542" w:rsidR="00D30AA8" w:rsidRPr="002E4CB3" w:rsidRDefault="00D30AA8" w:rsidP="00D30AA8">
      <w:pPr>
        <w:tabs>
          <w:tab w:val="left" w:pos="2160"/>
        </w:tabs>
        <w:spacing w:before="120" w:line="260" w:lineRule="exact"/>
        <w:ind w:left="284" w:right="-88"/>
        <w:jc w:val="both"/>
        <w:rPr>
          <w:rFonts w:ascii="Tahoma" w:hAnsi="Tahoma" w:cs="Tahoma"/>
          <w:b/>
          <w:bCs/>
          <w:sz w:val="18"/>
          <w:szCs w:val="18"/>
        </w:rPr>
      </w:pPr>
      <w:r w:rsidRPr="002E4CB3">
        <w:rPr>
          <w:rFonts w:ascii="Tahoma" w:hAnsi="Tahoma" w:cs="Tahoma"/>
          <w:b/>
          <w:bCs/>
          <w:sz w:val="18"/>
          <w:szCs w:val="18"/>
        </w:rPr>
        <w:t>1d. Pakiet nr 4:</w:t>
      </w:r>
    </w:p>
    <w:p w14:paraId="0C47B0CC" w14:textId="77777777" w:rsidR="00D30AA8" w:rsidRPr="002E4CB3" w:rsidRDefault="00D30AA8" w:rsidP="00D30AA8">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netto: …………………………………………… </w:t>
      </w:r>
      <w:r w:rsidRPr="002E4CB3">
        <w:rPr>
          <w:rFonts w:ascii="Tahoma" w:hAnsi="Tahoma" w:cs="Tahoma"/>
          <w:sz w:val="18"/>
          <w:szCs w:val="18"/>
        </w:rPr>
        <w:tab/>
        <w:t xml:space="preserve">zł </w:t>
      </w:r>
    </w:p>
    <w:p w14:paraId="35562E2B" w14:textId="77777777" w:rsidR="00D30AA8" w:rsidRPr="002E4CB3" w:rsidRDefault="00D30AA8" w:rsidP="00D30AA8">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słownie: ………………………………………………………………………………………………………………… </w:t>
      </w:r>
      <w:r w:rsidRPr="002E4CB3">
        <w:rPr>
          <w:rFonts w:ascii="Tahoma" w:hAnsi="Tahoma" w:cs="Tahoma"/>
          <w:sz w:val="18"/>
          <w:szCs w:val="18"/>
        </w:rPr>
        <w:tab/>
        <w:t>zł</w:t>
      </w:r>
    </w:p>
    <w:p w14:paraId="4635F9F8" w14:textId="77777777" w:rsidR="00D30AA8" w:rsidRPr="002E4CB3" w:rsidRDefault="00D30AA8" w:rsidP="00D30AA8">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 podatek VAT ……………………%. tj. ……………………………………… </w:t>
      </w:r>
      <w:r w:rsidRPr="002E4CB3">
        <w:rPr>
          <w:rFonts w:ascii="Tahoma" w:hAnsi="Tahoma" w:cs="Tahoma"/>
          <w:sz w:val="18"/>
          <w:szCs w:val="18"/>
        </w:rPr>
        <w:tab/>
        <w:t>zł</w:t>
      </w:r>
    </w:p>
    <w:p w14:paraId="1FC36A79" w14:textId="77777777" w:rsidR="00D30AA8" w:rsidRPr="002E4CB3" w:rsidRDefault="00D30AA8" w:rsidP="00D30AA8">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razem brutto: ………………………………………………………………………………………………………… </w:t>
      </w:r>
      <w:r w:rsidRPr="002E4CB3">
        <w:rPr>
          <w:rFonts w:ascii="Tahoma" w:hAnsi="Tahoma" w:cs="Tahoma"/>
          <w:sz w:val="18"/>
          <w:szCs w:val="18"/>
        </w:rPr>
        <w:tab/>
        <w:t>zł</w:t>
      </w:r>
    </w:p>
    <w:p w14:paraId="26D87375" w14:textId="77777777" w:rsidR="00D30AA8" w:rsidRPr="002E4CB3" w:rsidRDefault="00D30AA8" w:rsidP="00D30AA8">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słownie: ……………………………………………………………..…………………………………………………… </w:t>
      </w:r>
      <w:r w:rsidRPr="002E4CB3">
        <w:rPr>
          <w:rFonts w:ascii="Tahoma" w:hAnsi="Tahoma" w:cs="Tahoma"/>
          <w:sz w:val="18"/>
          <w:szCs w:val="18"/>
        </w:rPr>
        <w:tab/>
        <w:t>zł</w:t>
      </w:r>
    </w:p>
    <w:p w14:paraId="3ECF3805" w14:textId="591C90C3" w:rsidR="00D30AA8" w:rsidRPr="002E4CB3" w:rsidRDefault="00D30AA8" w:rsidP="00D30AA8">
      <w:pPr>
        <w:tabs>
          <w:tab w:val="left" w:pos="2160"/>
        </w:tabs>
        <w:spacing w:before="120" w:line="260" w:lineRule="exact"/>
        <w:ind w:left="284" w:right="-88"/>
        <w:jc w:val="both"/>
        <w:rPr>
          <w:rFonts w:ascii="Tahoma" w:hAnsi="Tahoma" w:cs="Tahoma"/>
          <w:b/>
          <w:bCs/>
          <w:sz w:val="18"/>
          <w:szCs w:val="18"/>
        </w:rPr>
      </w:pPr>
      <w:r w:rsidRPr="002E4CB3">
        <w:rPr>
          <w:rFonts w:ascii="Tahoma" w:hAnsi="Tahoma" w:cs="Tahoma"/>
          <w:b/>
          <w:bCs/>
          <w:sz w:val="18"/>
          <w:szCs w:val="18"/>
        </w:rPr>
        <w:t>1e. Pakiet nr 5:</w:t>
      </w:r>
    </w:p>
    <w:p w14:paraId="2EA4FB2C" w14:textId="77777777" w:rsidR="00D30AA8" w:rsidRPr="002E4CB3" w:rsidRDefault="00D30AA8" w:rsidP="00D30AA8">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netto: …………………………………………… </w:t>
      </w:r>
      <w:r w:rsidRPr="002E4CB3">
        <w:rPr>
          <w:rFonts w:ascii="Tahoma" w:hAnsi="Tahoma" w:cs="Tahoma"/>
          <w:sz w:val="18"/>
          <w:szCs w:val="18"/>
        </w:rPr>
        <w:tab/>
        <w:t xml:space="preserve">zł </w:t>
      </w:r>
    </w:p>
    <w:p w14:paraId="0A449B48" w14:textId="77777777" w:rsidR="00D30AA8" w:rsidRPr="002E4CB3" w:rsidRDefault="00D30AA8" w:rsidP="00D30AA8">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słownie: ………………………………………………………………………………………………………………… </w:t>
      </w:r>
      <w:r w:rsidRPr="002E4CB3">
        <w:rPr>
          <w:rFonts w:ascii="Tahoma" w:hAnsi="Tahoma" w:cs="Tahoma"/>
          <w:sz w:val="18"/>
          <w:szCs w:val="18"/>
        </w:rPr>
        <w:tab/>
        <w:t>zł</w:t>
      </w:r>
    </w:p>
    <w:p w14:paraId="0505D9E6" w14:textId="77777777" w:rsidR="00D30AA8" w:rsidRPr="002E4CB3" w:rsidRDefault="00D30AA8" w:rsidP="00D30AA8">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 podatek VAT ……………………%. tj. ……………………………………… </w:t>
      </w:r>
      <w:r w:rsidRPr="002E4CB3">
        <w:rPr>
          <w:rFonts w:ascii="Tahoma" w:hAnsi="Tahoma" w:cs="Tahoma"/>
          <w:sz w:val="18"/>
          <w:szCs w:val="18"/>
        </w:rPr>
        <w:tab/>
        <w:t>zł</w:t>
      </w:r>
    </w:p>
    <w:p w14:paraId="4C84FDA2" w14:textId="77777777" w:rsidR="00D30AA8" w:rsidRPr="002E4CB3" w:rsidRDefault="00D30AA8" w:rsidP="00D30AA8">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razem brutto: ………………………………………………………………………………………………………… </w:t>
      </w:r>
      <w:r w:rsidRPr="002E4CB3">
        <w:rPr>
          <w:rFonts w:ascii="Tahoma" w:hAnsi="Tahoma" w:cs="Tahoma"/>
          <w:sz w:val="18"/>
          <w:szCs w:val="18"/>
        </w:rPr>
        <w:tab/>
        <w:t>zł</w:t>
      </w:r>
    </w:p>
    <w:p w14:paraId="250308B8" w14:textId="77777777" w:rsidR="00D30AA8" w:rsidRPr="002E4CB3" w:rsidRDefault="00D30AA8" w:rsidP="00D30AA8">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słownie: ……………………………………………………………..…………………………………………………… </w:t>
      </w:r>
      <w:r w:rsidRPr="002E4CB3">
        <w:rPr>
          <w:rFonts w:ascii="Tahoma" w:hAnsi="Tahoma" w:cs="Tahoma"/>
          <w:sz w:val="18"/>
          <w:szCs w:val="18"/>
        </w:rPr>
        <w:tab/>
        <w:t>zł</w:t>
      </w:r>
    </w:p>
    <w:p w14:paraId="37EA6DD8" w14:textId="76FD9883" w:rsidR="00D30AA8" w:rsidRPr="002E4CB3" w:rsidRDefault="00D30AA8" w:rsidP="00D30AA8">
      <w:pPr>
        <w:tabs>
          <w:tab w:val="left" w:pos="2160"/>
        </w:tabs>
        <w:spacing w:before="120" w:line="260" w:lineRule="exact"/>
        <w:ind w:left="284" w:right="-88"/>
        <w:jc w:val="both"/>
        <w:rPr>
          <w:rFonts w:ascii="Tahoma" w:hAnsi="Tahoma" w:cs="Tahoma"/>
          <w:b/>
          <w:bCs/>
          <w:sz w:val="18"/>
          <w:szCs w:val="18"/>
        </w:rPr>
      </w:pPr>
      <w:r w:rsidRPr="002E4CB3">
        <w:rPr>
          <w:rFonts w:ascii="Tahoma" w:hAnsi="Tahoma" w:cs="Tahoma"/>
          <w:b/>
          <w:bCs/>
          <w:sz w:val="18"/>
          <w:szCs w:val="18"/>
        </w:rPr>
        <w:t>1f. Pakiet nr 6:</w:t>
      </w:r>
    </w:p>
    <w:p w14:paraId="3784CB9D" w14:textId="77777777" w:rsidR="00D30AA8" w:rsidRPr="002E4CB3" w:rsidRDefault="00D30AA8" w:rsidP="00D30AA8">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netto: …………………………………………… </w:t>
      </w:r>
      <w:r w:rsidRPr="002E4CB3">
        <w:rPr>
          <w:rFonts w:ascii="Tahoma" w:hAnsi="Tahoma" w:cs="Tahoma"/>
          <w:sz w:val="18"/>
          <w:szCs w:val="18"/>
        </w:rPr>
        <w:tab/>
        <w:t xml:space="preserve">zł </w:t>
      </w:r>
    </w:p>
    <w:p w14:paraId="7C841F32" w14:textId="77777777" w:rsidR="00D30AA8" w:rsidRPr="002E4CB3" w:rsidRDefault="00D30AA8" w:rsidP="00D30AA8">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słownie: ………………………………………………………………………………………………………………… </w:t>
      </w:r>
      <w:r w:rsidRPr="002E4CB3">
        <w:rPr>
          <w:rFonts w:ascii="Tahoma" w:hAnsi="Tahoma" w:cs="Tahoma"/>
          <w:sz w:val="18"/>
          <w:szCs w:val="18"/>
        </w:rPr>
        <w:tab/>
        <w:t>zł</w:t>
      </w:r>
    </w:p>
    <w:p w14:paraId="73ADC735" w14:textId="77777777" w:rsidR="00D30AA8" w:rsidRPr="002E4CB3" w:rsidRDefault="00D30AA8" w:rsidP="00D30AA8">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 podatek VAT ……………………%. tj. ……………………………………… </w:t>
      </w:r>
      <w:r w:rsidRPr="002E4CB3">
        <w:rPr>
          <w:rFonts w:ascii="Tahoma" w:hAnsi="Tahoma" w:cs="Tahoma"/>
          <w:sz w:val="18"/>
          <w:szCs w:val="18"/>
        </w:rPr>
        <w:tab/>
        <w:t>zł</w:t>
      </w:r>
    </w:p>
    <w:p w14:paraId="6CC03ACE" w14:textId="77777777" w:rsidR="00D30AA8" w:rsidRPr="002E4CB3" w:rsidRDefault="00D30AA8" w:rsidP="00D30AA8">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razem brutto: ………………………………………………………………………………………………………… </w:t>
      </w:r>
      <w:r w:rsidRPr="002E4CB3">
        <w:rPr>
          <w:rFonts w:ascii="Tahoma" w:hAnsi="Tahoma" w:cs="Tahoma"/>
          <w:sz w:val="18"/>
          <w:szCs w:val="18"/>
        </w:rPr>
        <w:tab/>
        <w:t>zł</w:t>
      </w:r>
    </w:p>
    <w:p w14:paraId="259CE919" w14:textId="77777777" w:rsidR="00D30AA8" w:rsidRPr="002E4CB3" w:rsidRDefault="00D30AA8" w:rsidP="00D30AA8">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słownie: ……………………………………………………………..…………………………………………………… </w:t>
      </w:r>
      <w:r w:rsidRPr="002E4CB3">
        <w:rPr>
          <w:rFonts w:ascii="Tahoma" w:hAnsi="Tahoma" w:cs="Tahoma"/>
          <w:sz w:val="18"/>
          <w:szCs w:val="18"/>
        </w:rPr>
        <w:tab/>
        <w:t>zł</w:t>
      </w:r>
    </w:p>
    <w:p w14:paraId="71C2D2BA" w14:textId="77777777" w:rsidR="00D30AA8" w:rsidRPr="002E4CB3" w:rsidRDefault="00D30AA8" w:rsidP="00C87EF3">
      <w:pPr>
        <w:tabs>
          <w:tab w:val="left" w:pos="2160"/>
        </w:tabs>
        <w:spacing w:before="120" w:line="260" w:lineRule="exact"/>
        <w:ind w:left="284" w:right="-88"/>
        <w:jc w:val="both"/>
        <w:rPr>
          <w:rFonts w:ascii="Tahoma" w:hAnsi="Tahoma" w:cs="Tahoma"/>
          <w:b/>
          <w:bCs/>
          <w:sz w:val="18"/>
          <w:szCs w:val="18"/>
        </w:rPr>
      </w:pPr>
    </w:p>
    <w:p w14:paraId="07DA1B80" w14:textId="09023EE8" w:rsidR="00C87EF3" w:rsidRPr="002E4CB3" w:rsidRDefault="00C87EF3" w:rsidP="00C87EF3">
      <w:pPr>
        <w:tabs>
          <w:tab w:val="left" w:pos="2160"/>
        </w:tabs>
        <w:spacing w:before="120" w:line="260" w:lineRule="exact"/>
        <w:ind w:left="284" w:right="-88"/>
        <w:jc w:val="both"/>
        <w:rPr>
          <w:rFonts w:ascii="Tahoma" w:hAnsi="Tahoma" w:cs="Tahoma"/>
          <w:b/>
          <w:bCs/>
          <w:sz w:val="18"/>
          <w:szCs w:val="18"/>
        </w:rPr>
      </w:pPr>
      <w:r w:rsidRPr="002E4CB3">
        <w:rPr>
          <w:rFonts w:ascii="Tahoma" w:hAnsi="Tahoma" w:cs="Tahoma"/>
          <w:b/>
          <w:bCs/>
          <w:sz w:val="18"/>
          <w:szCs w:val="18"/>
        </w:rPr>
        <w:t>Łącznie</w:t>
      </w:r>
      <w:r w:rsidR="003B65CC" w:rsidRPr="002E4CB3">
        <w:rPr>
          <w:rFonts w:ascii="Tahoma" w:hAnsi="Tahoma" w:cs="Tahoma"/>
          <w:b/>
          <w:bCs/>
          <w:sz w:val="18"/>
          <w:szCs w:val="18"/>
        </w:rPr>
        <w:t xml:space="preserve"> wartość umowy wynosi:</w:t>
      </w:r>
    </w:p>
    <w:p w14:paraId="555DADE7" w14:textId="77777777" w:rsidR="00C87EF3" w:rsidRPr="002E4CB3" w:rsidRDefault="00C87EF3" w:rsidP="00C87EF3">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netto: …………………………………………… </w:t>
      </w:r>
      <w:r w:rsidRPr="002E4CB3">
        <w:rPr>
          <w:rFonts w:ascii="Tahoma" w:hAnsi="Tahoma" w:cs="Tahoma"/>
          <w:sz w:val="18"/>
          <w:szCs w:val="18"/>
        </w:rPr>
        <w:tab/>
        <w:t xml:space="preserve">zł </w:t>
      </w:r>
    </w:p>
    <w:p w14:paraId="05E55DCC" w14:textId="77777777" w:rsidR="00C87EF3" w:rsidRPr="002E4CB3" w:rsidRDefault="00C87EF3" w:rsidP="00C87EF3">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słownie: ………………………………………………………………………………………………………………… </w:t>
      </w:r>
      <w:r w:rsidRPr="002E4CB3">
        <w:rPr>
          <w:rFonts w:ascii="Tahoma" w:hAnsi="Tahoma" w:cs="Tahoma"/>
          <w:sz w:val="18"/>
          <w:szCs w:val="18"/>
        </w:rPr>
        <w:tab/>
        <w:t>zł</w:t>
      </w:r>
    </w:p>
    <w:p w14:paraId="4B4C1DA5" w14:textId="77777777" w:rsidR="00C87EF3" w:rsidRPr="002E4CB3" w:rsidRDefault="00C87EF3" w:rsidP="00C87EF3">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 podatek VAT ……………………%. tj. ……………………………………… </w:t>
      </w:r>
      <w:r w:rsidRPr="002E4CB3">
        <w:rPr>
          <w:rFonts w:ascii="Tahoma" w:hAnsi="Tahoma" w:cs="Tahoma"/>
          <w:sz w:val="18"/>
          <w:szCs w:val="18"/>
        </w:rPr>
        <w:tab/>
        <w:t>zł</w:t>
      </w:r>
    </w:p>
    <w:p w14:paraId="421A282B" w14:textId="77777777" w:rsidR="00C87EF3" w:rsidRPr="002E4CB3" w:rsidRDefault="00C87EF3" w:rsidP="00C87EF3">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razem brutto: ………………………………………………………………………………………………………… </w:t>
      </w:r>
      <w:r w:rsidRPr="002E4CB3">
        <w:rPr>
          <w:rFonts w:ascii="Tahoma" w:hAnsi="Tahoma" w:cs="Tahoma"/>
          <w:sz w:val="18"/>
          <w:szCs w:val="18"/>
        </w:rPr>
        <w:tab/>
        <w:t>zł</w:t>
      </w:r>
    </w:p>
    <w:p w14:paraId="0083E2AD" w14:textId="77777777" w:rsidR="00C87EF3" w:rsidRPr="002E4CB3" w:rsidRDefault="00C87EF3" w:rsidP="00C87EF3">
      <w:pPr>
        <w:tabs>
          <w:tab w:val="left" w:pos="2160"/>
        </w:tabs>
        <w:spacing w:before="120" w:line="260" w:lineRule="exact"/>
        <w:ind w:left="284" w:right="-88"/>
        <w:jc w:val="both"/>
        <w:rPr>
          <w:rFonts w:ascii="Tahoma" w:hAnsi="Tahoma" w:cs="Tahoma"/>
          <w:sz w:val="18"/>
          <w:szCs w:val="18"/>
        </w:rPr>
      </w:pPr>
      <w:r w:rsidRPr="002E4CB3">
        <w:rPr>
          <w:rFonts w:ascii="Tahoma" w:hAnsi="Tahoma" w:cs="Tahoma"/>
          <w:sz w:val="18"/>
          <w:szCs w:val="18"/>
        </w:rPr>
        <w:t xml:space="preserve">słownie: ……………………………………………………………..…………………………………………………… </w:t>
      </w:r>
      <w:r w:rsidRPr="002E4CB3">
        <w:rPr>
          <w:rFonts w:ascii="Tahoma" w:hAnsi="Tahoma" w:cs="Tahoma"/>
          <w:sz w:val="18"/>
          <w:szCs w:val="18"/>
        </w:rPr>
        <w:tab/>
        <w:t>zł</w:t>
      </w:r>
    </w:p>
    <w:bookmarkEnd w:id="1"/>
    <w:p w14:paraId="086CDFEA" w14:textId="6656EBDB" w:rsidR="00203217" w:rsidRPr="002E4CB3" w:rsidRDefault="00203217">
      <w:pPr>
        <w:pStyle w:val="Tekstpodstawowy"/>
        <w:spacing w:before="60" w:after="0" w:line="240" w:lineRule="exact"/>
        <w:ind w:left="170" w:hanging="170"/>
        <w:jc w:val="both"/>
        <w:rPr>
          <w:rFonts w:ascii="Tahoma" w:hAnsi="Tahoma" w:cs="Tahoma"/>
          <w:b/>
          <w:sz w:val="18"/>
          <w:szCs w:val="18"/>
        </w:rPr>
      </w:pPr>
      <w:r w:rsidRPr="002E4CB3">
        <w:rPr>
          <w:rFonts w:ascii="Tahoma" w:eastAsia="Tahoma" w:hAnsi="Tahoma" w:cs="Tahoma"/>
          <w:b/>
          <w:sz w:val="18"/>
          <w:szCs w:val="18"/>
          <w:lang w:val="pl-PL"/>
        </w:rPr>
        <w:t xml:space="preserve">  </w:t>
      </w:r>
      <w:r w:rsidRPr="002E4CB3">
        <w:rPr>
          <w:rFonts w:ascii="Tahoma" w:hAnsi="Tahoma" w:cs="Tahoma"/>
          <w:b/>
          <w:sz w:val="18"/>
          <w:szCs w:val="18"/>
        </w:rPr>
        <w:t xml:space="preserve">Ceny jednostkowe zawarte są </w:t>
      </w:r>
      <w:r w:rsidR="000D3C25" w:rsidRPr="002E4CB3">
        <w:rPr>
          <w:rFonts w:ascii="Tahoma" w:hAnsi="Tahoma" w:cs="Tahoma"/>
          <w:b/>
          <w:sz w:val="18"/>
          <w:szCs w:val="18"/>
        </w:rPr>
        <w:t xml:space="preserve">w </w:t>
      </w:r>
      <w:r w:rsidR="0004463F" w:rsidRPr="002E4CB3">
        <w:rPr>
          <w:rFonts w:ascii="Tahoma" w:hAnsi="Tahoma" w:cs="Tahoma"/>
          <w:b/>
          <w:sz w:val="18"/>
          <w:szCs w:val="18"/>
        </w:rPr>
        <w:t>Arkuszu asortymentowo-cenowym</w:t>
      </w:r>
      <w:r w:rsidRPr="002E4CB3">
        <w:rPr>
          <w:rFonts w:ascii="Tahoma" w:hAnsi="Tahoma" w:cs="Tahoma"/>
          <w:b/>
          <w:sz w:val="18"/>
          <w:szCs w:val="18"/>
        </w:rPr>
        <w:t>, stanowiącym Załącznik nr 2 do umowy.</w:t>
      </w:r>
    </w:p>
    <w:p w14:paraId="2A600036" w14:textId="77777777" w:rsidR="00203217" w:rsidRPr="002E4CB3" w:rsidRDefault="00203217">
      <w:pPr>
        <w:pStyle w:val="Tekstpodstawowy"/>
        <w:spacing w:before="60" w:after="0" w:line="240" w:lineRule="exact"/>
        <w:jc w:val="both"/>
        <w:rPr>
          <w:lang w:val="pl-PL"/>
        </w:rPr>
      </w:pPr>
    </w:p>
    <w:p w14:paraId="3FF4F008" w14:textId="70796E0C" w:rsidR="00203217" w:rsidRPr="002E4CB3" w:rsidRDefault="00203217" w:rsidP="0094633B">
      <w:pPr>
        <w:pStyle w:val="Tekstpodstawowy"/>
        <w:numPr>
          <w:ilvl w:val="3"/>
          <w:numId w:val="1"/>
        </w:numPr>
        <w:spacing w:before="60" w:after="0" w:line="360" w:lineRule="auto"/>
        <w:ind w:left="284" w:hanging="284"/>
        <w:jc w:val="both"/>
        <w:rPr>
          <w:rFonts w:ascii="Tahoma" w:hAnsi="Tahoma" w:cs="Tahoma"/>
          <w:sz w:val="18"/>
          <w:szCs w:val="18"/>
        </w:rPr>
      </w:pPr>
      <w:bookmarkStart w:id="2" w:name="_Hlk143151968"/>
      <w:r w:rsidRPr="002E4CB3">
        <w:rPr>
          <w:rFonts w:ascii="Tahoma" w:hAnsi="Tahoma" w:cs="Tahoma"/>
          <w:sz w:val="18"/>
          <w:szCs w:val="18"/>
        </w:rPr>
        <w:t xml:space="preserve">Podstawą do wystawienia przez Wykonawcę faktury VAT jest wykonanie przedmiotu umowy, potwierdzone Protokołem </w:t>
      </w:r>
      <w:r w:rsidR="00BC54A4" w:rsidRPr="002E4CB3">
        <w:rPr>
          <w:rFonts w:ascii="Tahoma" w:hAnsi="Tahoma" w:cs="Tahoma"/>
          <w:sz w:val="18"/>
          <w:szCs w:val="18"/>
        </w:rPr>
        <w:t>o</w:t>
      </w:r>
      <w:r w:rsidRPr="002E4CB3">
        <w:rPr>
          <w:rFonts w:ascii="Tahoma" w:hAnsi="Tahoma" w:cs="Tahoma"/>
          <w:sz w:val="18"/>
          <w:szCs w:val="18"/>
        </w:rPr>
        <w:t xml:space="preserve">dbioru </w:t>
      </w:r>
      <w:r w:rsidR="00BC54A4" w:rsidRPr="002E4CB3">
        <w:rPr>
          <w:rFonts w:ascii="Tahoma" w:hAnsi="Tahoma" w:cs="Tahoma"/>
          <w:sz w:val="18"/>
          <w:szCs w:val="18"/>
          <w:lang w:val="pl-PL"/>
        </w:rPr>
        <w:t>k</w:t>
      </w:r>
      <w:r w:rsidRPr="002E4CB3">
        <w:rPr>
          <w:rFonts w:ascii="Tahoma" w:hAnsi="Tahoma" w:cs="Tahoma"/>
          <w:sz w:val="18"/>
          <w:szCs w:val="18"/>
          <w:lang w:val="pl-PL"/>
        </w:rPr>
        <w:t>ońcowego</w:t>
      </w:r>
      <w:r w:rsidRPr="002E4CB3">
        <w:rPr>
          <w:rFonts w:ascii="Tahoma" w:hAnsi="Tahoma" w:cs="Tahoma"/>
          <w:sz w:val="18"/>
          <w:szCs w:val="18"/>
        </w:rPr>
        <w:t xml:space="preserve"> podpisanym przez </w:t>
      </w:r>
      <w:r w:rsidRPr="002E4CB3">
        <w:rPr>
          <w:rFonts w:ascii="Tahoma" w:hAnsi="Tahoma" w:cs="Tahoma"/>
          <w:sz w:val="18"/>
          <w:szCs w:val="18"/>
          <w:lang w:val="pl-PL"/>
        </w:rPr>
        <w:t>S</w:t>
      </w:r>
      <w:r w:rsidRPr="002E4CB3">
        <w:rPr>
          <w:rFonts w:ascii="Tahoma" w:hAnsi="Tahoma" w:cs="Tahoma"/>
          <w:sz w:val="18"/>
          <w:szCs w:val="18"/>
        </w:rPr>
        <w:t xml:space="preserve">trony umowy. Podpisanie </w:t>
      </w:r>
      <w:r w:rsidR="00BC54A4" w:rsidRPr="002E4CB3">
        <w:rPr>
          <w:rFonts w:ascii="Tahoma" w:hAnsi="Tahoma" w:cs="Tahoma"/>
          <w:sz w:val="18"/>
          <w:szCs w:val="18"/>
        </w:rPr>
        <w:t>P</w:t>
      </w:r>
      <w:r w:rsidRPr="002E4CB3">
        <w:rPr>
          <w:rFonts w:ascii="Tahoma" w:hAnsi="Tahoma" w:cs="Tahoma"/>
          <w:sz w:val="18"/>
          <w:szCs w:val="18"/>
        </w:rPr>
        <w:t xml:space="preserve">rotokołu </w:t>
      </w:r>
      <w:r w:rsidR="00BC54A4" w:rsidRPr="002E4CB3">
        <w:rPr>
          <w:rFonts w:ascii="Tahoma" w:hAnsi="Tahoma" w:cs="Tahoma"/>
          <w:sz w:val="18"/>
          <w:szCs w:val="18"/>
        </w:rPr>
        <w:t>o</w:t>
      </w:r>
      <w:r w:rsidRPr="002E4CB3">
        <w:rPr>
          <w:rFonts w:ascii="Tahoma" w:hAnsi="Tahoma" w:cs="Tahoma"/>
          <w:sz w:val="18"/>
          <w:szCs w:val="18"/>
        </w:rPr>
        <w:t>dbioru</w:t>
      </w:r>
      <w:r w:rsidR="00173A5F" w:rsidRPr="002E4CB3">
        <w:rPr>
          <w:rFonts w:ascii="Tahoma" w:hAnsi="Tahoma" w:cs="Tahoma"/>
          <w:sz w:val="18"/>
          <w:szCs w:val="18"/>
        </w:rPr>
        <w:t xml:space="preserve"> </w:t>
      </w:r>
      <w:r w:rsidR="00BC54A4" w:rsidRPr="002E4CB3">
        <w:rPr>
          <w:rFonts w:ascii="Tahoma" w:hAnsi="Tahoma" w:cs="Tahoma"/>
          <w:sz w:val="18"/>
          <w:szCs w:val="18"/>
        </w:rPr>
        <w:t>k</w:t>
      </w:r>
      <w:r w:rsidRPr="002E4CB3">
        <w:rPr>
          <w:rFonts w:ascii="Tahoma" w:hAnsi="Tahoma" w:cs="Tahoma"/>
          <w:sz w:val="18"/>
          <w:szCs w:val="18"/>
        </w:rPr>
        <w:t>ońcowego warunkowane będzie załączeniem wymaganych dokumentów oraz pozytywnym wynikiem testów i prób rozruchu przedmiotu umowy.</w:t>
      </w:r>
    </w:p>
    <w:bookmarkEnd w:id="2"/>
    <w:p w14:paraId="32A949A2" w14:textId="77777777" w:rsidR="00203217" w:rsidRPr="002E4CB3" w:rsidRDefault="00203217" w:rsidP="0094633B">
      <w:pPr>
        <w:pStyle w:val="Tekstpodstawowy"/>
        <w:numPr>
          <w:ilvl w:val="3"/>
          <w:numId w:val="1"/>
        </w:numPr>
        <w:spacing w:before="60" w:after="0" w:line="360" w:lineRule="auto"/>
        <w:ind w:left="284" w:hanging="284"/>
        <w:jc w:val="both"/>
        <w:rPr>
          <w:rFonts w:ascii="Tahoma" w:hAnsi="Tahoma" w:cs="Tahoma"/>
          <w:sz w:val="18"/>
          <w:szCs w:val="18"/>
        </w:rPr>
      </w:pPr>
      <w:r w:rsidRPr="002E4CB3">
        <w:rPr>
          <w:rFonts w:ascii="Tahoma" w:hAnsi="Tahoma" w:cs="Tahoma"/>
          <w:sz w:val="18"/>
          <w:szCs w:val="18"/>
        </w:rPr>
        <w:t>Cena brutto umowy uwzględnia m.in. koszty pakowania i znakowania wymaganego do przewozu, koszty transportu do Zamawiającego i ubezpieczenia na czas transportu, koszty załadunku i rozładunku, koszty ubezpieczenia do chwili odbioru, należyte wykonanie przedmiotu umowy, zgodnie z wymaganiami określonymi przepisami prawa obowiązującymi na terenie Polski, uruchomienie przedmiotu umowy, instruktażu stanowiskowego</w:t>
      </w:r>
      <w:r w:rsidRPr="002E4CB3">
        <w:rPr>
          <w:rFonts w:ascii="Tahoma" w:hAnsi="Tahoma" w:cs="Tahoma"/>
          <w:sz w:val="18"/>
          <w:szCs w:val="18"/>
          <w:lang w:val="pl-PL"/>
        </w:rPr>
        <w:t xml:space="preserve"> </w:t>
      </w:r>
      <w:r w:rsidRPr="002E4CB3">
        <w:rPr>
          <w:rFonts w:ascii="Tahoma" w:hAnsi="Tahoma" w:cs="Tahoma"/>
          <w:sz w:val="18"/>
          <w:szCs w:val="18"/>
        </w:rPr>
        <w:t xml:space="preserve">personelu, wskazanego przez Zamawiającego w zakresie obsługi, podatek VAT oraz wszystkie inne niewymienione, a niezbędne do realizacji przedmiotu zamówienia. </w:t>
      </w:r>
    </w:p>
    <w:p w14:paraId="237AA6D1" w14:textId="742CE34A" w:rsidR="00203217" w:rsidRPr="002E4CB3" w:rsidRDefault="00203217" w:rsidP="0094633B">
      <w:pPr>
        <w:pStyle w:val="Tekstpodstawowy"/>
        <w:numPr>
          <w:ilvl w:val="3"/>
          <w:numId w:val="1"/>
        </w:numPr>
        <w:spacing w:before="60" w:after="0" w:line="360" w:lineRule="auto"/>
        <w:ind w:left="284" w:hanging="284"/>
        <w:jc w:val="both"/>
        <w:rPr>
          <w:rStyle w:val="Pogrubienie"/>
          <w:rFonts w:ascii="Tahoma" w:hAnsi="Tahoma" w:cs="Tahoma"/>
          <w:b w:val="0"/>
          <w:bCs w:val="0"/>
          <w:sz w:val="18"/>
          <w:szCs w:val="18"/>
        </w:rPr>
      </w:pPr>
      <w:r w:rsidRPr="002E4CB3">
        <w:rPr>
          <w:rStyle w:val="Pogrubienie"/>
          <w:rFonts w:ascii="Tahoma" w:hAnsi="Tahoma" w:cs="Tahoma"/>
          <w:b w:val="0"/>
          <w:sz w:val="18"/>
          <w:szCs w:val="18"/>
        </w:rPr>
        <w:t xml:space="preserve">Zapłata za realizację przedmiotu umowy nastąpi w złotych polskich, przelewem na rachunek bankowy Wykonawcy podany na fakturze w terminie do </w:t>
      </w:r>
      <w:r w:rsidRPr="002E4CB3">
        <w:rPr>
          <w:rStyle w:val="Pogrubienie"/>
          <w:rFonts w:ascii="Tahoma" w:hAnsi="Tahoma" w:cs="Tahoma"/>
          <w:sz w:val="18"/>
          <w:szCs w:val="18"/>
        </w:rPr>
        <w:t xml:space="preserve">60 </w:t>
      </w:r>
      <w:r w:rsidRPr="002E4CB3">
        <w:rPr>
          <w:rStyle w:val="Pogrubienie"/>
          <w:rFonts w:ascii="Tahoma" w:hAnsi="Tahoma" w:cs="Tahoma"/>
          <w:b w:val="0"/>
          <w:sz w:val="18"/>
          <w:szCs w:val="18"/>
        </w:rPr>
        <w:t xml:space="preserve">dni od daty otrzymania przez Zamawiającego prawidłowo wystawionej faktury VAT. </w:t>
      </w:r>
      <w:r w:rsidRPr="002E4CB3">
        <w:rPr>
          <w:rStyle w:val="Pogrubienie"/>
          <w:rFonts w:ascii="Tahoma" w:hAnsi="Tahoma" w:cs="Tahoma"/>
          <w:b w:val="0"/>
          <w:sz w:val="18"/>
          <w:szCs w:val="18"/>
          <w:lang w:val="pl-PL"/>
        </w:rPr>
        <w:t>Faktura musi zawierać numer postępowania przetargowego oraz numer umowy.</w:t>
      </w:r>
    </w:p>
    <w:p w14:paraId="166ABC2B" w14:textId="77777777" w:rsidR="00FB047C" w:rsidRPr="002E4CB3" w:rsidRDefault="00FB047C" w:rsidP="00FB047C">
      <w:pPr>
        <w:pStyle w:val="Tekstpodstawowy"/>
        <w:numPr>
          <w:ilvl w:val="3"/>
          <w:numId w:val="1"/>
        </w:numPr>
        <w:spacing w:before="60" w:line="360" w:lineRule="auto"/>
        <w:ind w:left="284" w:hanging="284"/>
        <w:jc w:val="both"/>
        <w:rPr>
          <w:rFonts w:ascii="Tahoma" w:hAnsi="Tahoma" w:cs="Tahoma"/>
          <w:sz w:val="18"/>
          <w:szCs w:val="18"/>
          <w:lang w:val="pl-PL"/>
        </w:rPr>
      </w:pPr>
      <w:r w:rsidRPr="002E4CB3">
        <w:rPr>
          <w:rFonts w:ascii="Tahoma" w:hAnsi="Tahoma" w:cs="Tahoma"/>
          <w:sz w:val="18"/>
          <w:szCs w:val="18"/>
          <w:lang w:val="pl-PL"/>
        </w:rPr>
        <w:t>W przypadku Wykonawcy/ów zobowiązanych do wystawiania faktur ustrukturyzowanych za pośrednictwem Krajowego Systemu e-Faktur (KSeF):</w:t>
      </w:r>
    </w:p>
    <w:p w14:paraId="17C17D17" w14:textId="77777777" w:rsidR="00FB047C" w:rsidRPr="002E4CB3" w:rsidRDefault="00FB047C" w:rsidP="00FB047C">
      <w:pPr>
        <w:pStyle w:val="Tekstpodstawowy"/>
        <w:spacing w:before="60" w:line="360" w:lineRule="auto"/>
        <w:ind w:left="284" w:hanging="284"/>
        <w:jc w:val="both"/>
        <w:rPr>
          <w:rFonts w:ascii="Tahoma" w:hAnsi="Tahoma" w:cs="Tahoma"/>
          <w:sz w:val="18"/>
          <w:szCs w:val="18"/>
          <w:lang w:val="pl-PL"/>
        </w:rPr>
      </w:pPr>
      <w:r w:rsidRPr="002E4CB3">
        <w:rPr>
          <w:rFonts w:ascii="Tahoma" w:hAnsi="Tahoma" w:cs="Tahoma"/>
          <w:sz w:val="18"/>
          <w:szCs w:val="18"/>
          <w:lang w:val="pl-PL"/>
        </w:rPr>
        <w:t>1) Wykonawca zobowiązuje się do wystawiania faktur wyłącznie w formie faktur ustrukturyzowanych za pośrednictwem Krajowego Systemu e-Faktur (KSeF), zgodnie z obowiązującymi przepisami prawa.</w:t>
      </w:r>
    </w:p>
    <w:p w14:paraId="74E8890F" w14:textId="77777777" w:rsidR="00FB047C" w:rsidRPr="002E4CB3" w:rsidRDefault="00FB047C" w:rsidP="00FB047C">
      <w:pPr>
        <w:pStyle w:val="Tekstpodstawowy"/>
        <w:spacing w:before="60" w:line="360" w:lineRule="auto"/>
        <w:ind w:left="284" w:hanging="284"/>
        <w:jc w:val="both"/>
        <w:rPr>
          <w:rFonts w:ascii="Tahoma" w:hAnsi="Tahoma" w:cs="Tahoma"/>
          <w:sz w:val="18"/>
          <w:szCs w:val="18"/>
          <w:lang w:val="pl-PL"/>
        </w:rPr>
      </w:pPr>
      <w:r w:rsidRPr="002E4CB3">
        <w:rPr>
          <w:rFonts w:ascii="Tahoma" w:hAnsi="Tahoma" w:cs="Tahoma"/>
          <w:sz w:val="18"/>
          <w:szCs w:val="18"/>
          <w:lang w:val="pl-PL"/>
        </w:rPr>
        <w:t>2) Za dzień doręczenia faktury Zamawiającemu uznaje się dzień otrzymania faktury przez zamawiającego w KSeF.</w:t>
      </w:r>
    </w:p>
    <w:p w14:paraId="17DEFD03" w14:textId="77777777" w:rsidR="00FB047C" w:rsidRPr="002E4CB3" w:rsidRDefault="00FB047C" w:rsidP="00FB047C">
      <w:pPr>
        <w:pStyle w:val="Tekstpodstawowy"/>
        <w:spacing w:before="60" w:line="360" w:lineRule="auto"/>
        <w:ind w:left="284" w:hanging="284"/>
        <w:jc w:val="both"/>
        <w:rPr>
          <w:rFonts w:ascii="Tahoma" w:hAnsi="Tahoma" w:cs="Tahoma"/>
          <w:sz w:val="18"/>
          <w:szCs w:val="18"/>
          <w:lang w:val="pl-PL"/>
        </w:rPr>
      </w:pPr>
      <w:r w:rsidRPr="002E4CB3">
        <w:rPr>
          <w:rFonts w:ascii="Tahoma" w:hAnsi="Tahoma" w:cs="Tahoma"/>
          <w:sz w:val="18"/>
          <w:szCs w:val="18"/>
          <w:lang w:val="pl-PL"/>
        </w:rPr>
        <w:t>3) W przypadku wystąpienia awarii systemu KSeF lub innych przesłanek uniemożliwiających wystawienie faktury za pośrednictwem KSeF, wykonawca zobowiązany jest do niezwłocznego poinformowania zamawiającego zgodnie z przepisami przejściowymi wynikającymi z obowiązujących aktów prawnych.</w:t>
      </w:r>
    </w:p>
    <w:p w14:paraId="609D199B" w14:textId="77777777" w:rsidR="00FB047C" w:rsidRPr="002E4CB3" w:rsidRDefault="00FB047C" w:rsidP="00FB047C">
      <w:pPr>
        <w:pStyle w:val="Tekstpodstawowy"/>
        <w:spacing w:before="60" w:line="360" w:lineRule="auto"/>
        <w:ind w:left="284" w:hanging="284"/>
        <w:jc w:val="both"/>
        <w:rPr>
          <w:rFonts w:ascii="Tahoma" w:hAnsi="Tahoma" w:cs="Tahoma"/>
          <w:sz w:val="18"/>
          <w:szCs w:val="18"/>
          <w:lang w:val="pl-PL"/>
        </w:rPr>
      </w:pPr>
      <w:r w:rsidRPr="002E4CB3">
        <w:rPr>
          <w:rFonts w:ascii="Tahoma" w:hAnsi="Tahoma" w:cs="Tahoma"/>
          <w:sz w:val="18"/>
          <w:szCs w:val="18"/>
          <w:lang w:val="pl-PL"/>
        </w:rPr>
        <w:t>4) W przypadku wymaganego dołączenia do faktury załącznika/ów i innych dokumentów, których nie będzie można dołączyć w KSeF – wykonawca zobowiązany jest do doręczenia ich na adres dcopih@dcopih.pl lub na email realizatora umowy z dopiskiem jakiej umowy i faktury (numer referencyjny z KSeF) dotyczą.</w:t>
      </w:r>
    </w:p>
    <w:p w14:paraId="05EC2E06" w14:textId="77777777" w:rsidR="00FB047C" w:rsidRPr="002E4CB3" w:rsidRDefault="00FB047C" w:rsidP="00FB047C">
      <w:pPr>
        <w:pStyle w:val="Tekstpodstawowy"/>
        <w:spacing w:before="60" w:line="360" w:lineRule="auto"/>
        <w:ind w:left="284" w:hanging="284"/>
        <w:jc w:val="both"/>
        <w:rPr>
          <w:rFonts w:ascii="Tahoma" w:hAnsi="Tahoma" w:cs="Tahoma"/>
          <w:sz w:val="18"/>
          <w:szCs w:val="18"/>
          <w:lang w:val="pl-PL"/>
        </w:rPr>
      </w:pPr>
      <w:r w:rsidRPr="002E4CB3">
        <w:rPr>
          <w:rFonts w:ascii="Tahoma" w:hAnsi="Tahoma" w:cs="Tahoma"/>
          <w:sz w:val="18"/>
          <w:szCs w:val="18"/>
          <w:lang w:val="pl-PL"/>
        </w:rPr>
        <w:t>5) Zamawiający zastrzega sobie prawo do żądania potwierdzenia wysłania faktury do KSeF oraz numeru referencyjnego faktury nadanego przez system.</w:t>
      </w:r>
    </w:p>
    <w:p w14:paraId="50AE4012" w14:textId="61DF793C" w:rsidR="00FB047C" w:rsidRPr="002E4CB3" w:rsidRDefault="00FB047C" w:rsidP="00D5042E">
      <w:pPr>
        <w:pStyle w:val="Tekstpodstawowy"/>
        <w:numPr>
          <w:ilvl w:val="3"/>
          <w:numId w:val="1"/>
        </w:numPr>
        <w:spacing w:before="60" w:line="360" w:lineRule="auto"/>
        <w:ind w:left="284" w:hanging="284"/>
        <w:jc w:val="both"/>
        <w:rPr>
          <w:rFonts w:ascii="Tahoma" w:hAnsi="Tahoma" w:cs="Tahoma"/>
          <w:sz w:val="18"/>
          <w:szCs w:val="18"/>
          <w:lang w:val="pl-PL"/>
        </w:rPr>
      </w:pPr>
      <w:r w:rsidRPr="002E4CB3">
        <w:rPr>
          <w:rFonts w:ascii="Tahoma" w:hAnsi="Tahoma" w:cs="Tahoma"/>
          <w:sz w:val="18"/>
          <w:szCs w:val="18"/>
          <w:lang w:val="pl-PL"/>
        </w:rPr>
        <w:t>Wykonawca nie może bez zgody podmiotu, który utworzył Dolnośląskie Centrum Onkologii, Pulmonologii i Hematologii dokonać jakiejkolwiek czynności prawnej mającej na celu zmianę wierzyciela Dolnośląskiego Centrum Onkologii, Pulmonologii i Hematologii – art. 54 ust. 5 ustawy z dnia 15.04.2011 r. o działalności leczniczej – (tj. Dz.U. z 202</w:t>
      </w:r>
      <w:r w:rsidR="00E46609" w:rsidRPr="002E4CB3">
        <w:rPr>
          <w:rFonts w:ascii="Tahoma" w:hAnsi="Tahoma" w:cs="Tahoma"/>
          <w:sz w:val="18"/>
          <w:szCs w:val="18"/>
          <w:lang w:val="pl-PL"/>
        </w:rPr>
        <w:t>6</w:t>
      </w:r>
      <w:r w:rsidRPr="002E4CB3">
        <w:rPr>
          <w:rFonts w:ascii="Tahoma" w:hAnsi="Tahoma" w:cs="Tahoma"/>
          <w:sz w:val="18"/>
          <w:szCs w:val="18"/>
          <w:lang w:val="pl-PL"/>
        </w:rPr>
        <w:t xml:space="preserve">, poz. </w:t>
      </w:r>
      <w:r w:rsidR="00E46609" w:rsidRPr="002E4CB3">
        <w:rPr>
          <w:rFonts w:ascii="Tahoma" w:hAnsi="Tahoma" w:cs="Tahoma"/>
          <w:sz w:val="18"/>
          <w:szCs w:val="18"/>
          <w:lang w:val="pl-PL"/>
        </w:rPr>
        <w:t>156</w:t>
      </w:r>
      <w:r w:rsidRPr="002E4CB3">
        <w:rPr>
          <w:rFonts w:ascii="Tahoma" w:hAnsi="Tahoma" w:cs="Tahoma"/>
          <w:sz w:val="18"/>
          <w:szCs w:val="18"/>
          <w:lang w:val="pl-PL"/>
        </w:rPr>
        <w:t xml:space="preserve"> ze zm.).</w:t>
      </w:r>
      <w:r w:rsidR="00161384" w:rsidRPr="002E4CB3">
        <w:t xml:space="preserve"> </w:t>
      </w:r>
      <w:r w:rsidR="00161384" w:rsidRPr="002E4CB3">
        <w:rPr>
          <w:rFonts w:ascii="Tahoma" w:hAnsi="Tahoma" w:cs="Tahoma"/>
          <w:sz w:val="18"/>
          <w:szCs w:val="18"/>
          <w:lang w:val="pl-PL"/>
        </w:rPr>
        <w:t>Czynność prawna dokonana z naruszeniem ww. postanowień jest nieważna</w:t>
      </w:r>
    </w:p>
    <w:p w14:paraId="335E6709" w14:textId="2A705321" w:rsidR="00203217" w:rsidRPr="002E4CB3" w:rsidRDefault="00804656" w:rsidP="0094633B">
      <w:pPr>
        <w:pStyle w:val="Tekstpodstawowy"/>
        <w:numPr>
          <w:ilvl w:val="3"/>
          <w:numId w:val="1"/>
        </w:numPr>
        <w:spacing w:before="60" w:after="0" w:line="360" w:lineRule="auto"/>
        <w:ind w:left="284" w:hanging="284"/>
        <w:jc w:val="both"/>
        <w:rPr>
          <w:rFonts w:ascii="Tahoma" w:hAnsi="Tahoma" w:cs="Tahoma"/>
          <w:sz w:val="18"/>
          <w:szCs w:val="18"/>
        </w:rPr>
      </w:pPr>
      <w:r w:rsidRPr="002E4CB3">
        <w:rPr>
          <w:rFonts w:ascii="Tahoma" w:hAnsi="Tahoma" w:cs="Tahoma"/>
          <w:sz w:val="18"/>
          <w:szCs w:val="18"/>
          <w:lang w:val="pl-PL"/>
        </w:rPr>
        <w:t xml:space="preserve">Fakturę/y w formie papierowej należy przesyłać na adres Zamawiającego – pl. Hirszfelda 12, 53-413 Wrocław lub </w:t>
      </w:r>
      <w:r w:rsidR="00203217" w:rsidRPr="002E4CB3">
        <w:rPr>
          <w:rFonts w:ascii="Tahoma" w:hAnsi="Tahoma" w:cs="Tahoma"/>
          <w:sz w:val="18"/>
          <w:szCs w:val="18"/>
          <w:lang w:val="pl-PL"/>
        </w:rPr>
        <w:t xml:space="preserve">na następujący adres: </w:t>
      </w:r>
      <w:hyperlink r:id="rId13" w:history="1">
        <w:r w:rsidRPr="002E4CB3">
          <w:rPr>
            <w:rStyle w:val="Hipercze"/>
            <w:rFonts w:ascii="Tahoma" w:hAnsi="Tahoma" w:cs="Tahoma"/>
            <w:sz w:val="18"/>
            <w:szCs w:val="18"/>
            <w:lang w:val="pl-PL"/>
          </w:rPr>
          <w:t>dcopih@dcopih.pl</w:t>
        </w:r>
      </w:hyperlink>
      <w:r w:rsidRPr="002E4CB3">
        <w:rPr>
          <w:rFonts w:ascii="Tahoma" w:hAnsi="Tahoma" w:cs="Tahoma"/>
          <w:sz w:val="18"/>
          <w:szCs w:val="18"/>
          <w:lang w:val="pl-PL"/>
        </w:rPr>
        <w:t xml:space="preserve"> .</w:t>
      </w:r>
      <w:r w:rsidR="00203217" w:rsidRPr="002E4CB3">
        <w:rPr>
          <w:rFonts w:ascii="Tahoma" w:hAnsi="Tahoma" w:cs="Tahoma"/>
          <w:sz w:val="18"/>
          <w:szCs w:val="18"/>
          <w:lang w:val="pl-PL"/>
        </w:rPr>
        <w:t xml:space="preserve"> </w:t>
      </w:r>
    </w:p>
    <w:p w14:paraId="47A38635" w14:textId="77777777" w:rsidR="00203217" w:rsidRPr="002E4CB3" w:rsidRDefault="00203217" w:rsidP="0094633B">
      <w:pPr>
        <w:pStyle w:val="Tekstpodstawowy"/>
        <w:numPr>
          <w:ilvl w:val="3"/>
          <w:numId w:val="1"/>
        </w:numPr>
        <w:spacing w:before="60" w:after="0" w:line="360" w:lineRule="auto"/>
        <w:ind w:left="284" w:hanging="284"/>
        <w:jc w:val="both"/>
        <w:rPr>
          <w:rStyle w:val="Pogrubienie"/>
          <w:rFonts w:ascii="Tahoma" w:hAnsi="Tahoma" w:cs="Tahoma"/>
          <w:b w:val="0"/>
          <w:bCs w:val="0"/>
          <w:sz w:val="18"/>
          <w:szCs w:val="18"/>
        </w:rPr>
      </w:pPr>
      <w:r w:rsidRPr="002E4CB3">
        <w:rPr>
          <w:rStyle w:val="Pogrubienie"/>
          <w:rFonts w:ascii="Tahoma" w:hAnsi="Tahoma" w:cs="Tahoma"/>
          <w:b w:val="0"/>
          <w:sz w:val="18"/>
          <w:szCs w:val="18"/>
        </w:rPr>
        <w:t>Ustalone wynagrodzenie, o którym mowa w ust. 1 będzie niezmienne przez cały czas realizacji przedmiotu umowy i wyklucza żądanie przez Wykonawcę podwyższenia wynagrodzenia, chociażby w czasie zawarcia umowy nie można było przewidzieć rozmiaru lub kosztów wszystkich dostaw i prac.</w:t>
      </w:r>
    </w:p>
    <w:p w14:paraId="67607319" w14:textId="77777777" w:rsidR="00203217" w:rsidRPr="002E4CB3" w:rsidRDefault="00203217" w:rsidP="0094633B">
      <w:pPr>
        <w:pStyle w:val="Tekstpodstawowy"/>
        <w:numPr>
          <w:ilvl w:val="3"/>
          <w:numId w:val="1"/>
        </w:numPr>
        <w:spacing w:before="60" w:after="0" w:line="360" w:lineRule="auto"/>
        <w:ind w:left="284" w:hanging="284"/>
        <w:jc w:val="both"/>
        <w:rPr>
          <w:rFonts w:ascii="Tahoma" w:hAnsi="Tahoma" w:cs="Tahoma"/>
          <w:sz w:val="18"/>
          <w:szCs w:val="18"/>
        </w:rPr>
      </w:pPr>
      <w:r w:rsidRPr="002E4CB3">
        <w:rPr>
          <w:rStyle w:val="Pogrubienie"/>
          <w:rFonts w:ascii="Tahoma" w:hAnsi="Tahoma" w:cs="Tahoma"/>
          <w:b w:val="0"/>
          <w:sz w:val="18"/>
          <w:szCs w:val="18"/>
        </w:rPr>
        <w:t>W przypadku pomi</w:t>
      </w:r>
      <w:r w:rsidR="00AA2204" w:rsidRPr="002E4CB3">
        <w:rPr>
          <w:rStyle w:val="Pogrubienie"/>
          <w:rFonts w:ascii="Tahoma" w:hAnsi="Tahoma" w:cs="Tahoma"/>
          <w:b w:val="0"/>
          <w:sz w:val="18"/>
          <w:szCs w:val="18"/>
        </w:rPr>
        <w:t>ni</w:t>
      </w:r>
      <w:r w:rsidRPr="002E4CB3">
        <w:rPr>
          <w:rStyle w:val="Pogrubienie"/>
          <w:rFonts w:ascii="Tahoma" w:hAnsi="Tahoma" w:cs="Tahoma"/>
          <w:b w:val="0"/>
          <w:sz w:val="18"/>
          <w:szCs w:val="18"/>
        </w:rPr>
        <w:t xml:space="preserve">ęcia przez Wykonawcę w </w:t>
      </w:r>
      <w:r w:rsidRPr="002E4CB3">
        <w:rPr>
          <w:rStyle w:val="Pogrubienie"/>
          <w:rFonts w:ascii="Tahoma" w:hAnsi="Tahoma" w:cs="Tahoma"/>
          <w:b w:val="0"/>
          <w:bCs w:val="0"/>
          <w:sz w:val="18"/>
          <w:szCs w:val="18"/>
        </w:rPr>
        <w:t>ofercie przy wycenie jakiegokolwiek elementu, określonego w SWZ i jej nie ujęcia w wynagrodzeniu, Wykonawcy nie przysługują wzglę</w:t>
      </w:r>
      <w:r w:rsidRPr="002E4CB3">
        <w:rPr>
          <w:rFonts w:ascii="Tahoma" w:hAnsi="Tahoma" w:cs="Tahoma"/>
          <w:sz w:val="18"/>
          <w:szCs w:val="18"/>
        </w:rPr>
        <w:t>dem Zamawiającego żadne roszczenie z powyższego tytułu, a w szczególności roszczenie o dodatkowe wynagrodzenie.</w:t>
      </w:r>
    </w:p>
    <w:p w14:paraId="7A2C69BC" w14:textId="77777777" w:rsidR="00203217" w:rsidRPr="002E4CB3" w:rsidRDefault="00203217" w:rsidP="0094633B">
      <w:pPr>
        <w:pStyle w:val="Tekstpodstawowy"/>
        <w:numPr>
          <w:ilvl w:val="3"/>
          <w:numId w:val="1"/>
        </w:numPr>
        <w:spacing w:before="60" w:after="0" w:line="360" w:lineRule="auto"/>
        <w:ind w:left="284" w:hanging="284"/>
        <w:jc w:val="both"/>
        <w:rPr>
          <w:rStyle w:val="Pogrubienie"/>
          <w:rFonts w:ascii="Tahoma" w:hAnsi="Tahoma" w:cs="Tahoma"/>
          <w:b w:val="0"/>
          <w:bCs w:val="0"/>
          <w:sz w:val="18"/>
          <w:szCs w:val="18"/>
        </w:rPr>
      </w:pPr>
      <w:r w:rsidRPr="002E4CB3">
        <w:rPr>
          <w:rStyle w:val="Pogrubienie"/>
          <w:rFonts w:ascii="Tahoma" w:hAnsi="Tahoma" w:cs="Tahoma"/>
          <w:b w:val="0"/>
          <w:bCs w:val="0"/>
          <w:sz w:val="18"/>
          <w:szCs w:val="18"/>
        </w:rPr>
        <w:t>Za dzień płatności uznaje się dzień obciążenia rachunku Zamawiającego.</w:t>
      </w:r>
    </w:p>
    <w:p w14:paraId="14E14178" w14:textId="77777777" w:rsidR="00203217" w:rsidRPr="002E4CB3" w:rsidRDefault="00203217" w:rsidP="0094633B">
      <w:pPr>
        <w:pStyle w:val="Tekstpodstawowy"/>
        <w:numPr>
          <w:ilvl w:val="3"/>
          <w:numId w:val="1"/>
        </w:numPr>
        <w:spacing w:before="60" w:after="0" w:line="360" w:lineRule="auto"/>
        <w:ind w:left="284" w:hanging="284"/>
        <w:jc w:val="both"/>
        <w:rPr>
          <w:rStyle w:val="Pogrubienie"/>
          <w:rFonts w:ascii="Tahoma" w:hAnsi="Tahoma" w:cs="Tahoma"/>
          <w:b w:val="0"/>
          <w:bCs w:val="0"/>
          <w:sz w:val="18"/>
          <w:szCs w:val="18"/>
        </w:rPr>
      </w:pPr>
      <w:r w:rsidRPr="002E4CB3">
        <w:rPr>
          <w:rStyle w:val="Pogrubienie"/>
          <w:rFonts w:ascii="Tahoma" w:hAnsi="Tahoma" w:cs="Tahoma"/>
          <w:b w:val="0"/>
          <w:bCs w:val="0"/>
          <w:sz w:val="18"/>
          <w:szCs w:val="18"/>
        </w:rPr>
        <w:t xml:space="preserve">Koszty obsługi bankowej powstałe w banku Zamawiającego pokrywa Zamawiający, koszty obsługi bankowej </w:t>
      </w:r>
      <w:r w:rsidRPr="002E4CB3">
        <w:rPr>
          <w:rStyle w:val="Pogrubienie"/>
          <w:rFonts w:ascii="Tahoma" w:hAnsi="Tahoma" w:cs="Tahoma"/>
          <w:b w:val="0"/>
          <w:bCs w:val="0"/>
          <w:sz w:val="18"/>
          <w:szCs w:val="18"/>
        </w:rPr>
        <w:lastRenderedPageBreak/>
        <w:t>powstałe w banku Wykonawcy, pokrywa Wykonawca.</w:t>
      </w:r>
    </w:p>
    <w:p w14:paraId="209948ED" w14:textId="3648D3F7" w:rsidR="00203217" w:rsidRPr="002E4CB3" w:rsidRDefault="00203217" w:rsidP="0094633B">
      <w:pPr>
        <w:pStyle w:val="Tekstpodstawowy"/>
        <w:numPr>
          <w:ilvl w:val="3"/>
          <w:numId w:val="1"/>
        </w:numPr>
        <w:spacing w:before="60" w:after="0" w:line="360" w:lineRule="auto"/>
        <w:ind w:left="284" w:hanging="284"/>
        <w:jc w:val="both"/>
        <w:rPr>
          <w:rFonts w:ascii="Tahoma" w:hAnsi="Tahoma" w:cs="Tahoma"/>
          <w:sz w:val="18"/>
          <w:szCs w:val="18"/>
        </w:rPr>
      </w:pPr>
      <w:r w:rsidRPr="002E4CB3">
        <w:rPr>
          <w:rFonts w:ascii="Tahoma" w:hAnsi="Tahoma" w:cs="Tahoma"/>
          <w:sz w:val="18"/>
          <w:szCs w:val="18"/>
        </w:rPr>
        <w:t>Wartość ogółem umowy brutto oraz jej poszczególnych elementów podlega automatycznej waloryzacji uwzględniającej zmianę wielkości podatku od towarów i usług VAT i nie wymaga zachowania formy aneksu.</w:t>
      </w:r>
    </w:p>
    <w:p w14:paraId="1F3B319A" w14:textId="77777777" w:rsidR="00203217" w:rsidRPr="002E4CB3" w:rsidRDefault="00203217" w:rsidP="00C3402C">
      <w:pPr>
        <w:pStyle w:val="Tekstpodstawowy"/>
        <w:numPr>
          <w:ilvl w:val="3"/>
          <w:numId w:val="1"/>
        </w:numPr>
        <w:spacing w:before="60" w:after="0" w:line="360" w:lineRule="auto"/>
        <w:ind w:left="284" w:hanging="284"/>
        <w:jc w:val="both"/>
        <w:rPr>
          <w:rFonts w:ascii="Tahoma" w:hAnsi="Tahoma" w:cs="Tahoma"/>
          <w:sz w:val="18"/>
          <w:szCs w:val="18"/>
        </w:rPr>
      </w:pPr>
      <w:bookmarkStart w:id="3" w:name="_Hlk95478614"/>
      <w:r w:rsidRPr="002E4CB3">
        <w:rPr>
          <w:rFonts w:ascii="Tahoma" w:hAnsi="Tahoma" w:cs="Tahoma"/>
          <w:sz w:val="18"/>
          <w:szCs w:val="18"/>
        </w:rPr>
        <w:t>Wykonawca oświadcza, że wskazany w fakturze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z dnia 11 marca 2004 r. o podatku od towarów i usług (Dz. U. z 202</w:t>
      </w:r>
      <w:r w:rsidR="00BC54A4" w:rsidRPr="002E4CB3">
        <w:rPr>
          <w:rFonts w:ascii="Tahoma" w:hAnsi="Tahoma" w:cs="Tahoma"/>
          <w:sz w:val="18"/>
          <w:szCs w:val="18"/>
        </w:rPr>
        <w:t>5</w:t>
      </w:r>
      <w:r w:rsidRPr="002E4CB3">
        <w:rPr>
          <w:rFonts w:ascii="Tahoma" w:hAnsi="Tahoma" w:cs="Tahoma"/>
          <w:sz w:val="18"/>
          <w:szCs w:val="18"/>
        </w:rPr>
        <w:t xml:space="preserve"> r., poz. </w:t>
      </w:r>
      <w:r w:rsidR="00BC54A4" w:rsidRPr="002E4CB3">
        <w:rPr>
          <w:rFonts w:ascii="Tahoma" w:hAnsi="Tahoma" w:cs="Tahoma"/>
          <w:sz w:val="18"/>
          <w:szCs w:val="18"/>
        </w:rPr>
        <w:t>755</w:t>
      </w:r>
      <w:r w:rsidRPr="002E4CB3">
        <w:rPr>
          <w:rFonts w:ascii="Tahoma" w:hAnsi="Tahoma" w:cs="Tahoma"/>
          <w:sz w:val="18"/>
          <w:szCs w:val="18"/>
        </w:rPr>
        <w:t>). Jeżeli przed realizacją płatności Zamawiający poweźmie informację o braku zaewidencjonowania rachunku bankowego w Wykazie, Zamawiający będzie uprawniony do dokonania zapłaty na rachunek bankowy Wykonawcy wskazany w Wykazie, co będzie stanowić wykonanie zobowiązania Zamawiającego (nie dotyczy osoby fizycznej nieprowadzącej działalności gospodarczej</w:t>
      </w:r>
      <w:r w:rsidR="00386160" w:rsidRPr="002E4CB3">
        <w:rPr>
          <w:rFonts w:ascii="Tahoma" w:hAnsi="Tahoma" w:cs="Tahoma"/>
          <w:sz w:val="18"/>
          <w:szCs w:val="18"/>
        </w:rPr>
        <w:t xml:space="preserve"> ani </w:t>
      </w:r>
      <w:r w:rsidR="00386160" w:rsidRPr="002E4CB3">
        <w:rPr>
          <w:rFonts w:ascii="Tahoma" w:hAnsi="Tahoma" w:cs="Tahoma"/>
          <w:bCs/>
          <w:color w:val="000000"/>
          <w:sz w:val="18"/>
          <w:szCs w:val="18"/>
          <w:bdr w:val="none" w:sz="0" w:space="0" w:color="auto" w:frame="1"/>
          <w:shd w:val="clear" w:color="auto" w:fill="FFFFFF"/>
        </w:rPr>
        <w:t>podmiotu zagranicznego, który nie jest zarejestrowany do celów podatkowych w Polsce). W przypadku jednak Wykonawcy mającego siedzibę w którymś z krajów UE, musi być on zarejestrowany w VIES </w:t>
      </w:r>
      <w:r w:rsidR="00386160" w:rsidRPr="002E4CB3">
        <w:rPr>
          <w:rFonts w:ascii="Tahoma" w:hAnsi="Tahoma" w:cs="Tahoma"/>
          <w:bCs/>
          <w:color w:val="1A1A1A"/>
          <w:sz w:val="18"/>
          <w:szCs w:val="18"/>
          <w:bdr w:val="none" w:sz="0" w:space="0" w:color="auto" w:frame="1"/>
          <w:shd w:val="clear" w:color="auto" w:fill="FFFFFF"/>
        </w:rPr>
        <w:t>(VAT Information Exchange System</w:t>
      </w:r>
      <w:r w:rsidRPr="002E4CB3">
        <w:rPr>
          <w:rFonts w:ascii="Tahoma" w:hAnsi="Tahoma" w:cs="Tahoma"/>
          <w:sz w:val="18"/>
          <w:szCs w:val="18"/>
        </w:rPr>
        <w:t>).</w:t>
      </w:r>
      <w:bookmarkEnd w:id="3"/>
      <w:r w:rsidRPr="002E4CB3">
        <w:rPr>
          <w:sz w:val="18"/>
          <w:szCs w:val="18"/>
        </w:rPr>
        <w:t xml:space="preserve"> </w:t>
      </w:r>
    </w:p>
    <w:p w14:paraId="3CEA9F70" w14:textId="77777777" w:rsidR="00203217" w:rsidRPr="002E4CB3" w:rsidRDefault="00203217">
      <w:pPr>
        <w:pStyle w:val="Tekstpodstawowy"/>
        <w:spacing w:before="60" w:after="0" w:line="240" w:lineRule="exact"/>
        <w:ind w:left="142"/>
        <w:jc w:val="both"/>
        <w:rPr>
          <w:rFonts w:ascii="Tahoma" w:hAnsi="Tahoma" w:cs="Tahoma"/>
          <w:sz w:val="18"/>
          <w:szCs w:val="18"/>
        </w:rPr>
      </w:pPr>
    </w:p>
    <w:p w14:paraId="0FF351E6" w14:textId="77777777" w:rsidR="00203217" w:rsidRPr="002E4CB3" w:rsidRDefault="00203217">
      <w:pPr>
        <w:pStyle w:val="Tekstpodstawowy"/>
        <w:spacing w:before="60" w:after="0" w:line="240" w:lineRule="exact"/>
        <w:jc w:val="center"/>
        <w:rPr>
          <w:rFonts w:ascii="Tahoma" w:hAnsi="Tahoma" w:cs="Tahoma"/>
          <w:sz w:val="18"/>
          <w:szCs w:val="18"/>
        </w:rPr>
      </w:pPr>
      <w:r w:rsidRPr="002E4CB3">
        <w:rPr>
          <w:rFonts w:ascii="Tahoma" w:hAnsi="Tahoma" w:cs="Tahoma"/>
          <w:b/>
          <w:sz w:val="18"/>
          <w:szCs w:val="18"/>
        </w:rPr>
        <w:t xml:space="preserve">§ 9  </w:t>
      </w:r>
      <w:r w:rsidRPr="002E4CB3">
        <w:rPr>
          <w:rFonts w:ascii="Tahoma" w:hAnsi="Tahoma" w:cs="Tahoma"/>
          <w:b/>
          <w:sz w:val="18"/>
          <w:szCs w:val="18"/>
          <w:shd w:val="clear" w:color="auto" w:fill="000000"/>
        </w:rPr>
        <w:t xml:space="preserve"> OBSŁUGA SERWISOWA I GWARANCJA</w:t>
      </w:r>
    </w:p>
    <w:p w14:paraId="04999F9A" w14:textId="144BD367" w:rsidR="00BC6A58" w:rsidRPr="002E4CB3" w:rsidRDefault="00203217" w:rsidP="00BC6A58">
      <w:pPr>
        <w:pStyle w:val="Tekstpodstawowy"/>
        <w:numPr>
          <w:ilvl w:val="0"/>
          <w:numId w:val="64"/>
        </w:numPr>
        <w:spacing w:before="60" w:after="0" w:line="360" w:lineRule="auto"/>
        <w:ind w:left="284" w:hanging="284"/>
        <w:jc w:val="both"/>
        <w:rPr>
          <w:rFonts w:ascii="Tahoma" w:hAnsi="Tahoma" w:cs="Tahoma"/>
          <w:sz w:val="18"/>
          <w:szCs w:val="18"/>
          <w:lang w:val="pl-PL"/>
        </w:rPr>
      </w:pPr>
      <w:r w:rsidRPr="002E4CB3">
        <w:rPr>
          <w:rFonts w:ascii="Tahoma" w:hAnsi="Tahoma" w:cs="Tahoma"/>
          <w:sz w:val="18"/>
          <w:szCs w:val="18"/>
          <w:lang w:val="pl-PL"/>
        </w:rPr>
        <w:t>Wykonawca gwarantuje należytą jakość dostarczon</w:t>
      </w:r>
      <w:r w:rsidR="00913FA5" w:rsidRPr="002E4CB3">
        <w:rPr>
          <w:rFonts w:ascii="Tahoma" w:hAnsi="Tahoma" w:cs="Tahoma"/>
          <w:sz w:val="18"/>
          <w:szCs w:val="18"/>
          <w:lang w:val="pl-PL"/>
        </w:rPr>
        <w:t>ego</w:t>
      </w:r>
      <w:r w:rsidRPr="002E4CB3">
        <w:rPr>
          <w:rFonts w:ascii="Tahoma" w:hAnsi="Tahoma" w:cs="Tahoma"/>
          <w:sz w:val="18"/>
          <w:szCs w:val="18"/>
          <w:lang w:val="pl-PL"/>
        </w:rPr>
        <w:t xml:space="preserve"> przedmiotu umowy, zastosowanie właściwych i pozbawionych wad materiałów, niezawodność eksploatacyjną, odpowiednie i solidne wykonanie </w:t>
      </w:r>
      <w:r w:rsidR="00BD1FAA" w:rsidRPr="002E4CB3">
        <w:rPr>
          <w:rFonts w:ascii="Tahoma" w:hAnsi="Tahoma" w:cs="Tahoma"/>
          <w:sz w:val="18"/>
          <w:szCs w:val="18"/>
          <w:lang w:val="pl-PL"/>
        </w:rPr>
        <w:t>oraz</w:t>
      </w:r>
      <w:r w:rsidRPr="002E4CB3">
        <w:rPr>
          <w:rFonts w:ascii="Tahoma" w:hAnsi="Tahoma" w:cs="Tahoma"/>
          <w:sz w:val="18"/>
          <w:szCs w:val="18"/>
          <w:lang w:val="pl-PL"/>
        </w:rPr>
        <w:t xml:space="preserve"> że dostarczony przedmiot umowy jest fabrycznie nowy i zostanie zainstalowany zgodnie z wymaganiami producenta.</w:t>
      </w:r>
    </w:p>
    <w:p w14:paraId="04F0E175" w14:textId="45EFF7E4" w:rsidR="00615746" w:rsidRPr="002E4CB3" w:rsidRDefault="00E96A42" w:rsidP="003A1342">
      <w:pPr>
        <w:pStyle w:val="Tekstpodstawowy"/>
        <w:numPr>
          <w:ilvl w:val="0"/>
          <w:numId w:val="64"/>
        </w:numPr>
        <w:spacing w:before="60" w:after="0" w:line="360" w:lineRule="auto"/>
        <w:ind w:left="284" w:hanging="284"/>
        <w:jc w:val="both"/>
        <w:rPr>
          <w:rFonts w:ascii="Tahoma" w:hAnsi="Tahoma" w:cs="Tahoma"/>
          <w:sz w:val="18"/>
          <w:szCs w:val="18"/>
          <w:lang w:val="pl-PL"/>
        </w:rPr>
      </w:pPr>
      <w:r w:rsidRPr="002E4CB3">
        <w:rPr>
          <w:rFonts w:ascii="Tahoma" w:hAnsi="Tahoma" w:cs="Tahoma"/>
          <w:sz w:val="18"/>
          <w:szCs w:val="18"/>
          <w:lang w:val="pl-PL"/>
        </w:rPr>
        <w:t>Wykonawca udziela</w:t>
      </w:r>
      <w:r w:rsidR="003A1342" w:rsidRPr="002E4CB3">
        <w:rPr>
          <w:rFonts w:ascii="Tahoma" w:hAnsi="Tahoma" w:cs="Tahoma"/>
          <w:sz w:val="18"/>
          <w:szCs w:val="18"/>
          <w:lang w:val="pl-PL"/>
        </w:rPr>
        <w:t xml:space="preserve"> …….. </w:t>
      </w:r>
      <w:r w:rsidR="006B3D4A" w:rsidRPr="002E4CB3">
        <w:rPr>
          <w:rFonts w:ascii="Tahoma" w:hAnsi="Tahoma" w:cs="Tahoma"/>
          <w:sz w:val="18"/>
          <w:szCs w:val="18"/>
          <w:lang w:val="pl-PL"/>
        </w:rPr>
        <w:t xml:space="preserve">m-cy </w:t>
      </w:r>
      <w:r w:rsidR="003A1342" w:rsidRPr="002E4CB3">
        <w:rPr>
          <w:rFonts w:ascii="Tahoma" w:hAnsi="Tahoma" w:cs="Tahoma"/>
          <w:sz w:val="18"/>
          <w:szCs w:val="18"/>
          <w:lang w:val="pl-PL"/>
        </w:rPr>
        <w:t xml:space="preserve">(min. 24 miesięcznej) gwarancji </w:t>
      </w:r>
      <w:r w:rsidRPr="002E4CB3">
        <w:rPr>
          <w:rFonts w:ascii="Tahoma" w:hAnsi="Tahoma" w:cs="Tahoma"/>
          <w:sz w:val="18"/>
          <w:szCs w:val="18"/>
          <w:lang w:val="pl-PL"/>
        </w:rPr>
        <w:t xml:space="preserve">na zaoferowany sprzęt. </w:t>
      </w:r>
      <w:r w:rsidR="006B3D4A" w:rsidRPr="002E4CB3">
        <w:rPr>
          <w:rFonts w:ascii="Tahoma" w:hAnsi="Tahoma" w:cs="Tahoma"/>
          <w:sz w:val="18"/>
          <w:szCs w:val="18"/>
          <w:lang w:val="pl-PL"/>
        </w:rPr>
        <w:t xml:space="preserve">W </w:t>
      </w:r>
      <w:r w:rsidR="006B3D4A" w:rsidRPr="002E4CB3">
        <w:rPr>
          <w:rFonts w:ascii="Tahoma" w:hAnsi="Tahoma" w:cs="Tahoma"/>
          <w:b/>
          <w:bCs/>
          <w:sz w:val="18"/>
          <w:szCs w:val="18"/>
          <w:lang w:val="pl-PL"/>
        </w:rPr>
        <w:t>Pakiecie nr 5</w:t>
      </w:r>
      <w:r w:rsidR="006B3D4A" w:rsidRPr="002E4CB3">
        <w:rPr>
          <w:rFonts w:ascii="Tahoma" w:hAnsi="Tahoma" w:cs="Tahoma"/>
          <w:sz w:val="18"/>
          <w:szCs w:val="18"/>
          <w:lang w:val="pl-PL"/>
        </w:rPr>
        <w:t xml:space="preserve"> </w:t>
      </w:r>
      <w:r w:rsidR="00735720" w:rsidRPr="002E4CB3">
        <w:rPr>
          <w:rFonts w:ascii="Tahoma" w:hAnsi="Tahoma" w:cs="Tahoma"/>
          <w:sz w:val="18"/>
          <w:szCs w:val="18"/>
          <w:lang w:val="pl-PL"/>
        </w:rPr>
        <w:t xml:space="preserve">dodatkowa gwarancja producenta </w:t>
      </w:r>
      <w:r w:rsidR="0053240A" w:rsidRPr="002E4CB3">
        <w:rPr>
          <w:rFonts w:ascii="Tahoma" w:hAnsi="Tahoma" w:cs="Tahoma"/>
          <w:sz w:val="18"/>
          <w:szCs w:val="18"/>
          <w:lang w:val="pl-PL"/>
        </w:rPr>
        <w:t>….mM-cy (min. 60 m-cy)</w:t>
      </w:r>
    </w:p>
    <w:p w14:paraId="6F6A9A1C" w14:textId="6BB3F8B0" w:rsidR="00270B5E" w:rsidRPr="002E4CB3" w:rsidRDefault="00203217" w:rsidP="00270B5E">
      <w:pPr>
        <w:pStyle w:val="Tekstpodstawowy"/>
        <w:numPr>
          <w:ilvl w:val="0"/>
          <w:numId w:val="64"/>
        </w:numPr>
        <w:spacing w:before="60" w:after="0" w:line="360" w:lineRule="auto"/>
        <w:ind w:left="284" w:hanging="284"/>
        <w:jc w:val="both"/>
        <w:rPr>
          <w:rFonts w:ascii="Tahoma" w:hAnsi="Tahoma" w:cs="Tahoma"/>
          <w:sz w:val="18"/>
          <w:szCs w:val="18"/>
          <w:lang w:val="pl-PL"/>
        </w:rPr>
      </w:pPr>
      <w:r w:rsidRPr="002E4CB3">
        <w:rPr>
          <w:rFonts w:ascii="Tahoma" w:hAnsi="Tahoma" w:cs="Tahoma"/>
          <w:sz w:val="18"/>
          <w:szCs w:val="18"/>
          <w:lang w:val="pl-PL"/>
        </w:rPr>
        <w:t xml:space="preserve">Wykonawca zapewnia Zamawiającemu autoryzowany serwis gwarancyjny i </w:t>
      </w:r>
      <w:r w:rsidR="00BD1FAA" w:rsidRPr="002E4CB3">
        <w:rPr>
          <w:rFonts w:ascii="Tahoma" w:hAnsi="Tahoma" w:cs="Tahoma"/>
          <w:sz w:val="18"/>
          <w:szCs w:val="18"/>
          <w:lang w:val="pl-PL"/>
        </w:rPr>
        <w:t>pogwarancyjny na</w:t>
      </w:r>
      <w:r w:rsidRPr="002E4CB3">
        <w:rPr>
          <w:rFonts w:ascii="Tahoma" w:hAnsi="Tahoma" w:cs="Tahoma"/>
          <w:sz w:val="18"/>
          <w:szCs w:val="18"/>
          <w:lang w:val="pl-PL"/>
        </w:rPr>
        <w:t xml:space="preserve"> terenie Polski na dostarczony przedmiot umowy.</w:t>
      </w:r>
    </w:p>
    <w:p w14:paraId="67A7183C" w14:textId="244A8AFF" w:rsidR="00270B5E" w:rsidRPr="002E4CB3" w:rsidRDefault="00203217" w:rsidP="00270B5E">
      <w:pPr>
        <w:pStyle w:val="Tekstpodstawowy"/>
        <w:numPr>
          <w:ilvl w:val="0"/>
          <w:numId w:val="64"/>
        </w:numPr>
        <w:spacing w:before="60" w:after="0" w:line="360" w:lineRule="auto"/>
        <w:ind w:left="284" w:hanging="284"/>
        <w:jc w:val="both"/>
        <w:rPr>
          <w:rFonts w:ascii="Tahoma" w:hAnsi="Tahoma" w:cs="Tahoma"/>
          <w:sz w:val="18"/>
          <w:szCs w:val="18"/>
        </w:rPr>
      </w:pPr>
      <w:r w:rsidRPr="002E4CB3">
        <w:rPr>
          <w:rFonts w:ascii="Tahoma" w:hAnsi="Tahoma" w:cs="Tahoma"/>
          <w:sz w:val="18"/>
          <w:szCs w:val="18"/>
        </w:rPr>
        <w:t xml:space="preserve">Gwarancja biegnie od daty </w:t>
      </w:r>
      <w:r w:rsidR="0053240A" w:rsidRPr="002E4CB3">
        <w:rPr>
          <w:rFonts w:ascii="Tahoma" w:hAnsi="Tahoma" w:cs="Tahoma"/>
          <w:sz w:val="18"/>
          <w:szCs w:val="18"/>
        </w:rPr>
        <w:t xml:space="preserve">obustronnego </w:t>
      </w:r>
      <w:r w:rsidRPr="002E4CB3">
        <w:rPr>
          <w:rFonts w:ascii="Tahoma" w:hAnsi="Tahoma" w:cs="Tahoma"/>
          <w:sz w:val="18"/>
          <w:szCs w:val="18"/>
        </w:rPr>
        <w:t xml:space="preserve">podpisania Protokołu </w:t>
      </w:r>
      <w:r w:rsidR="00BC54A4" w:rsidRPr="002E4CB3">
        <w:rPr>
          <w:rFonts w:ascii="Tahoma" w:hAnsi="Tahoma" w:cs="Tahoma"/>
          <w:sz w:val="18"/>
          <w:szCs w:val="18"/>
        </w:rPr>
        <w:t>o</w:t>
      </w:r>
      <w:r w:rsidRPr="002E4CB3">
        <w:rPr>
          <w:rFonts w:ascii="Tahoma" w:hAnsi="Tahoma" w:cs="Tahoma"/>
          <w:sz w:val="18"/>
          <w:szCs w:val="18"/>
        </w:rPr>
        <w:t xml:space="preserve">dbioru </w:t>
      </w:r>
      <w:r w:rsidR="00BC54A4" w:rsidRPr="002E4CB3">
        <w:rPr>
          <w:rFonts w:ascii="Tahoma" w:hAnsi="Tahoma" w:cs="Tahoma"/>
          <w:sz w:val="18"/>
          <w:szCs w:val="18"/>
        </w:rPr>
        <w:t>k</w:t>
      </w:r>
      <w:r w:rsidRPr="002E4CB3">
        <w:rPr>
          <w:rFonts w:ascii="Tahoma" w:hAnsi="Tahoma" w:cs="Tahoma"/>
          <w:sz w:val="18"/>
          <w:szCs w:val="18"/>
        </w:rPr>
        <w:t>ońcowego.</w:t>
      </w:r>
    </w:p>
    <w:p w14:paraId="10599D93" w14:textId="77777777" w:rsidR="00270B5E" w:rsidRPr="002E4CB3" w:rsidRDefault="00203217" w:rsidP="00270B5E">
      <w:pPr>
        <w:pStyle w:val="Tekstpodstawowy"/>
        <w:numPr>
          <w:ilvl w:val="0"/>
          <w:numId w:val="64"/>
        </w:numPr>
        <w:spacing w:before="60" w:after="0" w:line="360" w:lineRule="auto"/>
        <w:ind w:left="284" w:hanging="284"/>
        <w:jc w:val="both"/>
        <w:rPr>
          <w:rFonts w:ascii="Tahoma" w:hAnsi="Tahoma" w:cs="Tahoma"/>
          <w:sz w:val="18"/>
          <w:szCs w:val="18"/>
        </w:rPr>
      </w:pPr>
      <w:r w:rsidRPr="002E4CB3">
        <w:rPr>
          <w:rFonts w:ascii="Tahoma" w:hAnsi="Tahoma" w:cs="Tahoma"/>
          <w:sz w:val="18"/>
          <w:szCs w:val="18"/>
        </w:rPr>
        <w:t>Zamawiający może dochodzić roszczeń z tytułu gwarancji także po okresie określonym w umowie, jeżeli zgłosił wadę przed upływem tego okresu.</w:t>
      </w:r>
    </w:p>
    <w:p w14:paraId="58FED9D5" w14:textId="77777777" w:rsidR="00270B5E" w:rsidRPr="002E4CB3" w:rsidRDefault="00203217" w:rsidP="00270B5E">
      <w:pPr>
        <w:pStyle w:val="Tekstpodstawowy"/>
        <w:numPr>
          <w:ilvl w:val="0"/>
          <w:numId w:val="64"/>
        </w:numPr>
        <w:spacing w:before="60" w:after="0" w:line="360" w:lineRule="auto"/>
        <w:ind w:left="284" w:hanging="284"/>
        <w:jc w:val="both"/>
        <w:rPr>
          <w:rFonts w:ascii="Tahoma" w:hAnsi="Tahoma" w:cs="Tahoma"/>
          <w:sz w:val="18"/>
          <w:szCs w:val="18"/>
        </w:rPr>
      </w:pPr>
      <w:r w:rsidRPr="002E4CB3">
        <w:rPr>
          <w:rFonts w:ascii="Tahoma" w:hAnsi="Tahoma" w:cs="Tahoma"/>
          <w:sz w:val="18"/>
          <w:szCs w:val="18"/>
        </w:rPr>
        <w:t>Zamawiający może wykonywać uprawnienia z tytułu rękojmi za wady przedmiotu Umowy, niezależnie od uprawnień wynikających z gwarancji.</w:t>
      </w:r>
    </w:p>
    <w:p w14:paraId="43F79A85" w14:textId="77777777" w:rsidR="00270B5E" w:rsidRPr="002E4CB3" w:rsidRDefault="00203217" w:rsidP="00270B5E">
      <w:pPr>
        <w:pStyle w:val="Tekstpodstawowy"/>
        <w:numPr>
          <w:ilvl w:val="0"/>
          <w:numId w:val="64"/>
        </w:numPr>
        <w:spacing w:before="60" w:after="0" w:line="360" w:lineRule="auto"/>
        <w:ind w:left="284" w:hanging="284"/>
        <w:jc w:val="both"/>
        <w:rPr>
          <w:rFonts w:ascii="Tahoma" w:hAnsi="Tahoma" w:cs="Tahoma"/>
          <w:sz w:val="18"/>
          <w:szCs w:val="18"/>
        </w:rPr>
      </w:pPr>
      <w:r w:rsidRPr="002E4CB3">
        <w:rPr>
          <w:rFonts w:ascii="Tahoma" w:hAnsi="Tahoma" w:cs="Tahoma"/>
          <w:sz w:val="18"/>
          <w:szCs w:val="18"/>
        </w:rPr>
        <w:t>Wykonawca jest odpowiedzialny z tytułu rękojmi za wady przedmiotu Umowy.</w:t>
      </w:r>
    </w:p>
    <w:p w14:paraId="0CEFA780" w14:textId="60D69CC9" w:rsidR="00270B5E" w:rsidRPr="002E4CB3" w:rsidRDefault="00203217" w:rsidP="00270B5E">
      <w:pPr>
        <w:pStyle w:val="Tekstpodstawowy"/>
        <w:numPr>
          <w:ilvl w:val="0"/>
          <w:numId w:val="64"/>
        </w:numPr>
        <w:spacing w:before="60" w:after="0" w:line="360" w:lineRule="auto"/>
        <w:ind w:left="284" w:hanging="284"/>
        <w:jc w:val="both"/>
        <w:rPr>
          <w:rFonts w:ascii="Tahoma" w:hAnsi="Tahoma" w:cs="Tahoma"/>
          <w:sz w:val="18"/>
          <w:szCs w:val="18"/>
          <w:lang w:val="pl-PL"/>
        </w:rPr>
      </w:pPr>
      <w:r w:rsidRPr="002E4CB3">
        <w:rPr>
          <w:rFonts w:ascii="Tahoma" w:hAnsi="Tahoma" w:cs="Tahoma"/>
          <w:sz w:val="18"/>
          <w:szCs w:val="18"/>
          <w:lang w:val="pl-PL"/>
        </w:rPr>
        <w:t xml:space="preserve">Po upływie okresów gwarancji i/lub rękojmi, Wykonawca zapewnia odpłatny dostęp do wszystkich części zamiennych i materiałów zapewniających prawidłowe funkcjonowanie sprzętu przez okres nie krótszy niż </w:t>
      </w:r>
      <w:r w:rsidR="00D24FEA" w:rsidRPr="002E4CB3">
        <w:rPr>
          <w:rFonts w:ascii="Tahoma" w:hAnsi="Tahoma" w:cs="Tahoma"/>
          <w:b/>
          <w:bCs/>
          <w:sz w:val="18"/>
          <w:szCs w:val="18"/>
          <w:lang w:val="pl-PL"/>
        </w:rPr>
        <w:t>(min.</w:t>
      </w:r>
      <w:r w:rsidR="00D24FEA" w:rsidRPr="002E4CB3">
        <w:rPr>
          <w:rFonts w:ascii="Tahoma" w:hAnsi="Tahoma" w:cs="Tahoma"/>
          <w:sz w:val="18"/>
          <w:szCs w:val="18"/>
          <w:lang w:val="pl-PL"/>
        </w:rPr>
        <w:t xml:space="preserve"> </w:t>
      </w:r>
      <w:r w:rsidR="00D24FEA" w:rsidRPr="002E4CB3">
        <w:rPr>
          <w:rFonts w:ascii="Tahoma" w:hAnsi="Tahoma" w:cs="Tahoma"/>
          <w:b/>
          <w:bCs/>
          <w:sz w:val="18"/>
          <w:szCs w:val="18"/>
          <w:lang w:val="pl-PL"/>
        </w:rPr>
        <w:t>8 lat)</w:t>
      </w:r>
      <w:r w:rsidR="00D24FEA" w:rsidRPr="002E4CB3">
        <w:rPr>
          <w:rFonts w:ascii="Tahoma" w:hAnsi="Tahoma" w:cs="Tahoma"/>
          <w:sz w:val="18"/>
          <w:szCs w:val="18"/>
          <w:lang w:val="pl-PL"/>
        </w:rPr>
        <w:t xml:space="preserve"> </w:t>
      </w:r>
      <w:r w:rsidR="00BB2548" w:rsidRPr="002E4CB3">
        <w:rPr>
          <w:rFonts w:ascii="Tahoma" w:hAnsi="Tahoma" w:cs="Tahoma"/>
          <w:sz w:val="18"/>
          <w:szCs w:val="18"/>
        </w:rPr>
        <w:t>………</w:t>
      </w:r>
      <w:r w:rsidR="00776DA5" w:rsidRPr="002E4CB3">
        <w:rPr>
          <w:rFonts w:ascii="Tahoma" w:hAnsi="Tahoma" w:cs="Tahoma"/>
          <w:sz w:val="18"/>
          <w:szCs w:val="18"/>
          <w:lang w:val="pl-PL"/>
        </w:rPr>
        <w:t xml:space="preserve">….. lat </w:t>
      </w:r>
      <w:r w:rsidRPr="002E4CB3">
        <w:rPr>
          <w:rFonts w:ascii="Tahoma" w:hAnsi="Tahoma" w:cs="Tahoma"/>
          <w:sz w:val="18"/>
          <w:szCs w:val="18"/>
          <w:lang w:val="pl-PL"/>
        </w:rPr>
        <w:t xml:space="preserve">od daty </w:t>
      </w:r>
      <w:r w:rsidR="000340CB" w:rsidRPr="002E4CB3">
        <w:rPr>
          <w:rFonts w:ascii="Tahoma" w:hAnsi="Tahoma" w:cs="Tahoma"/>
          <w:sz w:val="18"/>
          <w:szCs w:val="18"/>
          <w:lang w:val="pl-PL"/>
        </w:rPr>
        <w:t>podpisania Protokołu odbioru końcowego</w:t>
      </w:r>
      <w:r w:rsidRPr="002E4CB3">
        <w:rPr>
          <w:rFonts w:ascii="Tahoma" w:hAnsi="Tahoma" w:cs="Tahoma"/>
          <w:sz w:val="18"/>
          <w:szCs w:val="18"/>
          <w:lang w:val="pl-PL"/>
        </w:rPr>
        <w:t>. Ich zakup będzie przedmiotem odrębnego zlecenia</w:t>
      </w:r>
      <w:r w:rsidR="00714DD0" w:rsidRPr="002E4CB3">
        <w:rPr>
          <w:rFonts w:ascii="Tahoma" w:hAnsi="Tahoma" w:cs="Tahoma"/>
          <w:sz w:val="18"/>
          <w:szCs w:val="18"/>
          <w:lang w:val="pl-PL"/>
        </w:rPr>
        <w:t xml:space="preserve"> ( nie dotyczy Pakietu nr 3 oraz Pakietu nr 4).</w:t>
      </w:r>
    </w:p>
    <w:p w14:paraId="60F9A267" w14:textId="0356BA73" w:rsidR="00270B5E" w:rsidRPr="002E4CB3" w:rsidRDefault="00203217" w:rsidP="00270B5E">
      <w:pPr>
        <w:pStyle w:val="Tekstpodstawowy"/>
        <w:numPr>
          <w:ilvl w:val="0"/>
          <w:numId w:val="64"/>
        </w:numPr>
        <w:spacing w:before="60" w:after="0" w:line="360" w:lineRule="auto"/>
        <w:ind w:left="284" w:hanging="284"/>
        <w:jc w:val="both"/>
        <w:rPr>
          <w:rFonts w:ascii="Tahoma" w:hAnsi="Tahoma" w:cs="Tahoma"/>
          <w:sz w:val="18"/>
          <w:szCs w:val="18"/>
        </w:rPr>
      </w:pPr>
      <w:r w:rsidRPr="002E4CB3">
        <w:rPr>
          <w:rFonts w:ascii="Tahoma" w:hAnsi="Tahoma" w:cs="Tahoma"/>
          <w:sz w:val="18"/>
          <w:szCs w:val="18"/>
        </w:rPr>
        <w:t>W przypadku 2 - krotnej naprawy gwarancyjnej tego samego elementu lub podzespołu/modułu, Wykonawca obowiązany jest wymienić ten element (podzespół) na nowy, wolny od wad</w:t>
      </w:r>
      <w:r w:rsidR="00D73746" w:rsidRPr="002E4CB3">
        <w:rPr>
          <w:rFonts w:ascii="Tahoma" w:hAnsi="Tahoma" w:cs="Tahoma"/>
          <w:sz w:val="18"/>
          <w:szCs w:val="18"/>
        </w:rPr>
        <w:t xml:space="preserve"> (nie dotyczy pakietu nr 3 oraz pakietu nr4)</w:t>
      </w:r>
      <w:r w:rsidRPr="002E4CB3">
        <w:rPr>
          <w:rFonts w:ascii="Tahoma" w:hAnsi="Tahoma" w:cs="Tahoma"/>
          <w:sz w:val="18"/>
          <w:szCs w:val="18"/>
        </w:rPr>
        <w:t>.</w:t>
      </w:r>
    </w:p>
    <w:p w14:paraId="63D83F81" w14:textId="33DA56FE" w:rsidR="00270B5E" w:rsidRPr="002E4CB3" w:rsidRDefault="00203217" w:rsidP="00270B5E">
      <w:pPr>
        <w:pStyle w:val="Tekstpodstawowy"/>
        <w:numPr>
          <w:ilvl w:val="0"/>
          <w:numId w:val="64"/>
        </w:numPr>
        <w:spacing w:before="60" w:after="0" w:line="360" w:lineRule="auto"/>
        <w:ind w:left="284" w:hanging="284"/>
        <w:jc w:val="both"/>
        <w:rPr>
          <w:rFonts w:ascii="Tahoma" w:hAnsi="Tahoma" w:cs="Tahoma"/>
          <w:sz w:val="18"/>
          <w:szCs w:val="18"/>
          <w:lang w:val="pl-PL"/>
        </w:rPr>
      </w:pPr>
      <w:r w:rsidRPr="002E4CB3">
        <w:rPr>
          <w:rFonts w:ascii="Tahoma" w:hAnsi="Tahoma" w:cs="Tahoma"/>
          <w:sz w:val="18"/>
          <w:szCs w:val="18"/>
          <w:lang w:val="pl-PL"/>
        </w:rPr>
        <w:t xml:space="preserve">Okres gwarancji dla nowo zainstalowanego podzespołu/modułu po naprawie wynosi minimum </w:t>
      </w:r>
      <w:r w:rsidR="00E37D22" w:rsidRPr="002E4CB3">
        <w:rPr>
          <w:rFonts w:ascii="Tahoma" w:hAnsi="Tahoma" w:cs="Tahoma"/>
          <w:sz w:val="18"/>
          <w:szCs w:val="18"/>
          <w:lang w:val="pl-PL"/>
        </w:rPr>
        <w:t xml:space="preserve">24 </w:t>
      </w:r>
      <w:r w:rsidR="00CE5EB9" w:rsidRPr="002E4CB3">
        <w:rPr>
          <w:rFonts w:ascii="Tahoma" w:hAnsi="Tahoma" w:cs="Tahoma"/>
          <w:sz w:val="18"/>
          <w:szCs w:val="18"/>
          <w:lang w:val="pl-PL"/>
        </w:rPr>
        <w:t>miesiące lub</w:t>
      </w:r>
      <w:r w:rsidRPr="002E4CB3">
        <w:rPr>
          <w:rFonts w:ascii="Tahoma" w:hAnsi="Tahoma" w:cs="Tahoma"/>
          <w:sz w:val="18"/>
          <w:szCs w:val="18"/>
          <w:lang w:val="pl-PL"/>
        </w:rPr>
        <w:t xml:space="preserve"> więcej w </w:t>
      </w:r>
      <w:r w:rsidR="004768DC" w:rsidRPr="002E4CB3">
        <w:rPr>
          <w:rFonts w:ascii="Tahoma" w:hAnsi="Tahoma" w:cs="Tahoma"/>
          <w:sz w:val="18"/>
          <w:szCs w:val="18"/>
          <w:lang w:val="pl-PL"/>
        </w:rPr>
        <w:t>przypadku,</w:t>
      </w:r>
      <w:r w:rsidRPr="002E4CB3">
        <w:rPr>
          <w:rFonts w:ascii="Tahoma" w:hAnsi="Tahoma" w:cs="Tahoma"/>
          <w:sz w:val="18"/>
          <w:szCs w:val="18"/>
          <w:lang w:val="pl-PL"/>
        </w:rPr>
        <w:t xml:space="preserve"> gdy pozostały okres gwarancyjny wynikający z umowy gwarancyjnej jest dłuższy niż wskazany</w:t>
      </w:r>
      <w:r w:rsidR="00CB02D8" w:rsidRPr="002E4CB3">
        <w:rPr>
          <w:rFonts w:ascii="Tahoma" w:hAnsi="Tahoma" w:cs="Tahoma"/>
          <w:sz w:val="18"/>
          <w:szCs w:val="18"/>
          <w:lang w:val="pl-PL"/>
        </w:rPr>
        <w:t xml:space="preserve"> (nie dotyczy Pakietu nr</w:t>
      </w:r>
      <w:r w:rsidR="007E34E3" w:rsidRPr="002E4CB3">
        <w:rPr>
          <w:rFonts w:ascii="Tahoma" w:hAnsi="Tahoma" w:cs="Tahoma"/>
          <w:sz w:val="18"/>
          <w:szCs w:val="18"/>
          <w:lang w:val="pl-PL"/>
        </w:rPr>
        <w:t xml:space="preserve"> </w:t>
      </w:r>
      <w:r w:rsidR="00CB02D8" w:rsidRPr="002E4CB3">
        <w:rPr>
          <w:rFonts w:ascii="Tahoma" w:hAnsi="Tahoma" w:cs="Tahoma"/>
          <w:sz w:val="18"/>
          <w:szCs w:val="18"/>
          <w:lang w:val="pl-PL"/>
        </w:rPr>
        <w:t>3 oraz Pakietu nr 4)</w:t>
      </w:r>
      <w:r w:rsidRPr="002E4CB3">
        <w:rPr>
          <w:rFonts w:ascii="Tahoma" w:hAnsi="Tahoma" w:cs="Tahoma"/>
          <w:sz w:val="18"/>
          <w:szCs w:val="18"/>
          <w:lang w:val="pl-PL"/>
        </w:rPr>
        <w:t xml:space="preserve">. </w:t>
      </w:r>
    </w:p>
    <w:p w14:paraId="7A091BE4" w14:textId="77777777" w:rsidR="00270B5E" w:rsidRPr="002E4CB3" w:rsidRDefault="00203217" w:rsidP="00270B5E">
      <w:pPr>
        <w:pStyle w:val="Tekstpodstawowy"/>
        <w:numPr>
          <w:ilvl w:val="0"/>
          <w:numId w:val="64"/>
        </w:numPr>
        <w:spacing w:before="60" w:after="0" w:line="360" w:lineRule="auto"/>
        <w:ind w:left="284" w:hanging="284"/>
        <w:jc w:val="both"/>
        <w:rPr>
          <w:rFonts w:ascii="Tahoma" w:hAnsi="Tahoma" w:cs="Tahoma"/>
          <w:sz w:val="18"/>
          <w:szCs w:val="18"/>
        </w:rPr>
      </w:pPr>
      <w:r w:rsidRPr="002E4CB3">
        <w:rPr>
          <w:rFonts w:ascii="Tahoma" w:hAnsi="Tahoma" w:cs="Tahoma"/>
          <w:sz w:val="18"/>
          <w:szCs w:val="18"/>
        </w:rPr>
        <w:t>W przypadku stwierdzenia wady uniemożliwiającej prawidłowe użytkowanie sprzętu w okresie gwarancji, Wykonawca gwarantuje wymianę wadliwego przedmiotu umowy na wolny od wad, o takich samych funkcjach użytkowych.</w:t>
      </w:r>
    </w:p>
    <w:p w14:paraId="4A7FE679" w14:textId="5C6CFD5B" w:rsidR="00270B5E" w:rsidRPr="002E4CB3" w:rsidRDefault="00203217" w:rsidP="00270B5E">
      <w:pPr>
        <w:pStyle w:val="Tekstpodstawowy"/>
        <w:numPr>
          <w:ilvl w:val="0"/>
          <w:numId w:val="64"/>
        </w:numPr>
        <w:spacing w:before="60" w:after="0" w:line="360" w:lineRule="auto"/>
        <w:ind w:left="284" w:hanging="284"/>
        <w:jc w:val="both"/>
        <w:rPr>
          <w:rFonts w:ascii="Tahoma" w:hAnsi="Tahoma" w:cs="Tahoma"/>
          <w:sz w:val="18"/>
          <w:szCs w:val="18"/>
        </w:rPr>
      </w:pPr>
      <w:r w:rsidRPr="002E4CB3">
        <w:rPr>
          <w:rFonts w:ascii="Tahoma" w:hAnsi="Tahoma" w:cs="Tahoma"/>
          <w:sz w:val="18"/>
          <w:szCs w:val="18"/>
        </w:rPr>
        <w:t xml:space="preserve">Jeżeli Wykonawca po wezwaniu do wymiany przedmiotu umowy lub usunięcia wad nie dopełni obowiązku </w:t>
      </w:r>
      <w:r w:rsidRPr="002E4CB3">
        <w:rPr>
          <w:rFonts w:ascii="Tahoma" w:hAnsi="Tahoma" w:cs="Tahoma"/>
          <w:sz w:val="18"/>
          <w:szCs w:val="18"/>
        </w:rPr>
        <w:lastRenderedPageBreak/>
        <w:t>wymiany przedmiotu umowy na wolny od wad lub usunięcia wad w drodze naprawy w</w:t>
      </w:r>
      <w:r w:rsidRPr="002E4CB3">
        <w:rPr>
          <w:rFonts w:ascii="Tahoma" w:hAnsi="Tahoma" w:cs="Tahoma"/>
          <w:sz w:val="18"/>
          <w:szCs w:val="18"/>
          <w:lang w:val="pl-PL"/>
        </w:rPr>
        <w:t xml:space="preserve"> </w:t>
      </w:r>
      <w:r w:rsidRPr="002E4CB3">
        <w:rPr>
          <w:rFonts w:ascii="Tahoma" w:hAnsi="Tahoma" w:cs="Tahoma"/>
          <w:sz w:val="18"/>
          <w:szCs w:val="18"/>
        </w:rPr>
        <w:t xml:space="preserve">ciągu 7 dni </w:t>
      </w:r>
      <w:r w:rsidR="000226E1" w:rsidRPr="002E4CB3">
        <w:rPr>
          <w:rFonts w:ascii="Tahoma" w:hAnsi="Tahoma" w:cs="Tahoma"/>
          <w:sz w:val="18"/>
          <w:szCs w:val="18"/>
        </w:rPr>
        <w:t>roboczych,</w:t>
      </w:r>
      <w:r w:rsidRPr="002E4CB3">
        <w:rPr>
          <w:rFonts w:ascii="Tahoma" w:hAnsi="Tahoma" w:cs="Tahoma"/>
          <w:sz w:val="18"/>
          <w:szCs w:val="18"/>
        </w:rPr>
        <w:t xml:space="preserve"> Zamawiający jest uprawniony do usunięcia wad w drodze naprawy na ryzyko i koszt Wykonawcy zachowując przy tym inne uprawnienia przysługujące mu na podstawie umowy. Skutek określony w zdaniu poprzedzającym dotyczy również sytuacji, w których Wykonawca nie odebrał reklamowanego przedmiotu umowy</w:t>
      </w:r>
      <w:r w:rsidR="00786FBC" w:rsidRPr="002E4CB3">
        <w:rPr>
          <w:rFonts w:ascii="Tahoma" w:hAnsi="Tahoma" w:cs="Tahoma"/>
          <w:sz w:val="18"/>
          <w:szCs w:val="18"/>
        </w:rPr>
        <w:t xml:space="preserve"> – dotyczy wszystkich pakietów.</w:t>
      </w:r>
    </w:p>
    <w:p w14:paraId="27B9987C" w14:textId="77777777" w:rsidR="00270B5E" w:rsidRPr="002E4CB3" w:rsidRDefault="00203217" w:rsidP="00270B5E">
      <w:pPr>
        <w:pStyle w:val="Tekstpodstawowy"/>
        <w:numPr>
          <w:ilvl w:val="0"/>
          <w:numId w:val="64"/>
        </w:numPr>
        <w:spacing w:before="60" w:after="0" w:line="360" w:lineRule="auto"/>
        <w:ind w:left="284" w:hanging="284"/>
        <w:jc w:val="both"/>
        <w:rPr>
          <w:rFonts w:ascii="Tahoma" w:hAnsi="Tahoma" w:cs="Tahoma"/>
          <w:sz w:val="18"/>
          <w:szCs w:val="18"/>
        </w:rPr>
      </w:pPr>
      <w:r w:rsidRPr="002E4CB3">
        <w:rPr>
          <w:rFonts w:ascii="Tahoma" w:hAnsi="Tahoma" w:cs="Tahoma"/>
          <w:sz w:val="18"/>
          <w:szCs w:val="18"/>
        </w:rPr>
        <w:t xml:space="preserve">Zgłoszenie awarii/usterki będzie dokonywane przez Zamawiającego przez </w:t>
      </w:r>
      <w:r w:rsidRPr="002E4CB3">
        <w:rPr>
          <w:rFonts w:ascii="Tahoma" w:hAnsi="Tahoma" w:cs="Tahoma"/>
          <w:b/>
          <w:sz w:val="18"/>
          <w:szCs w:val="18"/>
        </w:rPr>
        <w:t>24 godz</w:t>
      </w:r>
      <w:r w:rsidRPr="002E4CB3">
        <w:rPr>
          <w:rFonts w:ascii="Tahoma" w:hAnsi="Tahoma" w:cs="Tahoma"/>
          <w:b/>
          <w:sz w:val="18"/>
          <w:szCs w:val="18"/>
          <w:lang w:val="pl-PL"/>
        </w:rPr>
        <w:t>.</w:t>
      </w:r>
      <w:r w:rsidRPr="002E4CB3">
        <w:rPr>
          <w:rFonts w:ascii="Tahoma" w:hAnsi="Tahoma" w:cs="Tahoma"/>
          <w:b/>
          <w:sz w:val="18"/>
          <w:szCs w:val="18"/>
        </w:rPr>
        <w:t>/dobę</w:t>
      </w:r>
      <w:r w:rsidRPr="002E4CB3">
        <w:rPr>
          <w:rFonts w:ascii="Tahoma" w:hAnsi="Tahoma" w:cs="Tahoma"/>
          <w:sz w:val="18"/>
          <w:szCs w:val="18"/>
        </w:rPr>
        <w:t xml:space="preserve">, </w:t>
      </w:r>
      <w:r w:rsidRPr="002E4CB3">
        <w:rPr>
          <w:rFonts w:ascii="Tahoma" w:hAnsi="Tahoma" w:cs="Tahoma"/>
          <w:b/>
          <w:sz w:val="18"/>
          <w:szCs w:val="18"/>
        </w:rPr>
        <w:t>365 dni/w roku</w:t>
      </w:r>
      <w:r w:rsidRPr="002E4CB3">
        <w:rPr>
          <w:rFonts w:ascii="Tahoma" w:hAnsi="Tahoma" w:cs="Tahoma"/>
          <w:sz w:val="18"/>
          <w:szCs w:val="18"/>
        </w:rPr>
        <w:t xml:space="preserve"> telefonicznie, lub e-mail’em wysyłanym na adres serwisu gwarancyjnego Wykonawcy znajdującego się w ............................ tel. ....................................... adres e-mail ….....................................................</w:t>
      </w:r>
    </w:p>
    <w:p w14:paraId="24A1994C" w14:textId="77777777" w:rsidR="00AF56E0" w:rsidRPr="002E4CB3" w:rsidRDefault="00203217" w:rsidP="00AF56E0">
      <w:pPr>
        <w:pStyle w:val="Tekstpodstawowy"/>
        <w:numPr>
          <w:ilvl w:val="0"/>
          <w:numId w:val="64"/>
        </w:numPr>
        <w:spacing w:before="60" w:after="0" w:line="360" w:lineRule="auto"/>
        <w:ind w:left="284" w:hanging="284"/>
        <w:jc w:val="both"/>
        <w:rPr>
          <w:rFonts w:ascii="Tahoma" w:hAnsi="Tahoma" w:cs="Tahoma"/>
          <w:sz w:val="18"/>
          <w:szCs w:val="18"/>
        </w:rPr>
      </w:pPr>
      <w:r w:rsidRPr="002E4CB3">
        <w:rPr>
          <w:rFonts w:ascii="Tahoma" w:hAnsi="Tahoma" w:cs="Tahoma"/>
          <w:sz w:val="18"/>
          <w:szCs w:val="18"/>
        </w:rPr>
        <w:t xml:space="preserve">W celu wykonania naprawy gwarancyjnej sprzętu Wykonawca zobowiązany jest </w:t>
      </w:r>
      <w:r w:rsidRPr="002E4CB3">
        <w:rPr>
          <w:rFonts w:ascii="Tahoma" w:hAnsi="Tahoma" w:cs="Tahoma"/>
          <w:b/>
          <w:sz w:val="18"/>
          <w:szCs w:val="18"/>
        </w:rPr>
        <w:t>do reakcji serwisu do 24</w:t>
      </w:r>
      <w:r w:rsidR="004815DB" w:rsidRPr="002E4CB3">
        <w:rPr>
          <w:rFonts w:ascii="Tahoma" w:hAnsi="Tahoma" w:cs="Tahoma"/>
          <w:b/>
          <w:sz w:val="18"/>
          <w:szCs w:val="18"/>
        </w:rPr>
        <w:t xml:space="preserve"> godzin</w:t>
      </w:r>
      <w:r w:rsidR="00C34A1E" w:rsidRPr="002E4CB3">
        <w:rPr>
          <w:rFonts w:ascii="Tahoma" w:hAnsi="Tahoma" w:cs="Tahoma"/>
          <w:b/>
          <w:sz w:val="18"/>
          <w:szCs w:val="18"/>
        </w:rPr>
        <w:t xml:space="preserve"> </w:t>
      </w:r>
      <w:r w:rsidRPr="002E4CB3">
        <w:rPr>
          <w:rFonts w:ascii="Tahoma" w:hAnsi="Tahoma" w:cs="Tahoma"/>
          <w:sz w:val="18"/>
          <w:szCs w:val="18"/>
        </w:rPr>
        <w:t>z wyłączeniem dni ustawowo wolnych od pracy), od momentu zgłoszenia awarii/usterki Wykonawcy. Przez „reakcję serwisu” Zamawiający rozumie działanie, rozpoczęcia diagnozy sprzętu/aparatury na drodze telefonicznego wywiadu technicznego, serwisu zdalnego lub wizyty osobistej pracownika działu serwisu Wykonawcy.</w:t>
      </w:r>
    </w:p>
    <w:p w14:paraId="73517B90" w14:textId="2225F12A" w:rsidR="000C767D" w:rsidRPr="002E4CB3" w:rsidRDefault="000C767D" w:rsidP="00AF56E0">
      <w:pPr>
        <w:pStyle w:val="Tekstpodstawowy"/>
        <w:numPr>
          <w:ilvl w:val="0"/>
          <w:numId w:val="64"/>
        </w:numPr>
        <w:spacing w:before="60" w:after="0" w:line="360" w:lineRule="auto"/>
        <w:ind w:left="284" w:hanging="284"/>
        <w:jc w:val="both"/>
        <w:rPr>
          <w:rFonts w:ascii="Tahoma" w:hAnsi="Tahoma" w:cs="Tahoma"/>
          <w:sz w:val="18"/>
          <w:szCs w:val="18"/>
        </w:rPr>
      </w:pPr>
      <w:r w:rsidRPr="002E4CB3">
        <w:rPr>
          <w:rFonts w:ascii="Tahoma" w:hAnsi="Tahoma" w:cs="Tahoma"/>
          <w:sz w:val="18"/>
          <w:szCs w:val="18"/>
          <w:lang w:val="pl-PL"/>
        </w:rPr>
        <w:t>Naprawa gwarancyjna będzie wykonana w terminie nie dłuższym niż … (max</w:t>
      </w:r>
      <w:r w:rsidR="00D06409" w:rsidRPr="002E4CB3">
        <w:rPr>
          <w:rFonts w:ascii="Tahoma" w:hAnsi="Tahoma" w:cs="Tahoma"/>
          <w:sz w:val="18"/>
          <w:szCs w:val="18"/>
          <w:lang w:val="pl-PL"/>
        </w:rPr>
        <w:t xml:space="preserve"> </w:t>
      </w:r>
      <w:r w:rsidR="00C75A21" w:rsidRPr="002E4CB3">
        <w:rPr>
          <w:rFonts w:ascii="Tahoma" w:hAnsi="Tahoma" w:cs="Tahoma"/>
          <w:sz w:val="18"/>
          <w:szCs w:val="18"/>
          <w:lang w:val="pl-PL"/>
        </w:rPr>
        <w:t>3</w:t>
      </w:r>
      <w:r w:rsidRPr="002E4CB3">
        <w:rPr>
          <w:rFonts w:ascii="Tahoma" w:hAnsi="Tahoma" w:cs="Tahoma"/>
          <w:sz w:val="18"/>
          <w:szCs w:val="18"/>
          <w:lang w:val="pl-PL"/>
        </w:rPr>
        <w:t xml:space="preserve"> dni) robocze tj. od pn-pt (z wyłączeniem dni ustawowo wolnych od pracy) bez użycia części zamiennych lub z użyciem części zamiennych nie sprowadzanych z zagranicy, licząc od daty zgłoszenia awarii/usterki w siedzibie Zamawiającego. W przypadku sprowadzania części spoza Polski Wykonawca wykona naprawę max. do (max.</w:t>
      </w:r>
      <w:r w:rsidR="00D06409" w:rsidRPr="002E4CB3">
        <w:rPr>
          <w:rFonts w:ascii="Tahoma" w:hAnsi="Tahoma" w:cs="Tahoma"/>
          <w:sz w:val="18"/>
          <w:szCs w:val="18"/>
          <w:lang w:val="pl-PL"/>
        </w:rPr>
        <w:t xml:space="preserve"> 6</w:t>
      </w:r>
      <w:r w:rsidRPr="002E4CB3">
        <w:rPr>
          <w:rFonts w:ascii="Tahoma" w:hAnsi="Tahoma" w:cs="Tahoma"/>
          <w:sz w:val="18"/>
          <w:szCs w:val="18"/>
          <w:lang w:val="pl-PL"/>
        </w:rPr>
        <w:t xml:space="preserve"> dni) …………… roboczych, tj. od pn-pt  (z wyłączeniem dni ustawowo wolnych od pracy) i max. do (</w:t>
      </w:r>
      <w:r w:rsidR="0099361A" w:rsidRPr="002E4CB3">
        <w:rPr>
          <w:rFonts w:ascii="Tahoma" w:hAnsi="Tahoma" w:cs="Tahoma"/>
          <w:sz w:val="18"/>
          <w:szCs w:val="18"/>
          <w:lang w:val="pl-PL"/>
        </w:rPr>
        <w:t xml:space="preserve">max. </w:t>
      </w:r>
      <w:r w:rsidR="006F0470" w:rsidRPr="002E4CB3">
        <w:rPr>
          <w:rFonts w:ascii="Tahoma" w:hAnsi="Tahoma" w:cs="Tahoma"/>
          <w:sz w:val="18"/>
          <w:szCs w:val="18"/>
          <w:lang w:val="pl-PL"/>
        </w:rPr>
        <w:t>15</w:t>
      </w:r>
      <w:r w:rsidRPr="002E4CB3">
        <w:rPr>
          <w:rFonts w:ascii="Tahoma" w:hAnsi="Tahoma" w:cs="Tahoma"/>
          <w:sz w:val="18"/>
          <w:szCs w:val="18"/>
          <w:lang w:val="pl-PL"/>
        </w:rPr>
        <w:t xml:space="preserve"> dni) …………………… roboczych), tj. od pn – pt (z wyłączeniem dni ustawowo wolnych od pracy) w przypadku konieczności sprowadzenia części zamiennych spoza UE. Jeżeli usługi gwarancyjnej ze względów technicznych nie będzie można wykonać w siedzibie Zamawiającego, Wykonawca na swój koszt i ryzyko odbierze, a po wykonanej usłudze dostarczy do siedziby Zamawiającego serwisowany sprzęt lub jego podzespół/moduł.</w:t>
      </w:r>
    </w:p>
    <w:p w14:paraId="216DE54E" w14:textId="77777777" w:rsidR="00E73527" w:rsidRPr="002E4CB3" w:rsidRDefault="00203217" w:rsidP="00E73527">
      <w:pPr>
        <w:pStyle w:val="Tekstpodstawowy"/>
        <w:numPr>
          <w:ilvl w:val="0"/>
          <w:numId w:val="64"/>
        </w:numPr>
        <w:spacing w:before="60" w:after="0" w:line="360" w:lineRule="auto"/>
        <w:ind w:left="284" w:hanging="284"/>
        <w:jc w:val="both"/>
        <w:rPr>
          <w:rFonts w:ascii="Tahoma" w:hAnsi="Tahoma" w:cs="Tahoma"/>
          <w:sz w:val="18"/>
          <w:szCs w:val="18"/>
        </w:rPr>
      </w:pPr>
      <w:r w:rsidRPr="002E4CB3">
        <w:rPr>
          <w:rFonts w:ascii="Tahoma" w:hAnsi="Tahoma" w:cs="Tahoma"/>
          <w:sz w:val="18"/>
          <w:szCs w:val="18"/>
        </w:rPr>
        <w:t>Jeżeli termin usunięcia awarii/usterki, o której mowa wyżej, upływać będzie w dniu wolnym od pracy, jej realizacja nastąpi w pierwszym dniu roboczym po wyznaczonym terminie.</w:t>
      </w:r>
    </w:p>
    <w:p w14:paraId="07E3C692" w14:textId="6A2ED352" w:rsidR="00270B5E" w:rsidRPr="002E4CB3" w:rsidRDefault="00203217" w:rsidP="00E73527">
      <w:pPr>
        <w:pStyle w:val="Tekstpodstawowy"/>
        <w:numPr>
          <w:ilvl w:val="0"/>
          <w:numId w:val="64"/>
        </w:numPr>
        <w:spacing w:before="60" w:after="0" w:line="360" w:lineRule="auto"/>
        <w:ind w:left="284" w:hanging="284"/>
        <w:jc w:val="both"/>
        <w:rPr>
          <w:rFonts w:ascii="Tahoma" w:hAnsi="Tahoma" w:cs="Tahoma"/>
          <w:sz w:val="18"/>
          <w:szCs w:val="18"/>
        </w:rPr>
      </w:pPr>
      <w:r w:rsidRPr="002E4CB3">
        <w:rPr>
          <w:rFonts w:ascii="Tahoma" w:hAnsi="Tahoma" w:cs="Tahoma"/>
          <w:sz w:val="18"/>
          <w:szCs w:val="18"/>
        </w:rPr>
        <w:t>Jeśli Wykonawca nie dokona naprawy w terminach, o którym mowa powyżej, lub jeśli po usunięciu usterki lub awarii urządzenie nadal nie będzie w pełni sprawne, Zamawiającemu przysługuje prawo do zlecenia naprawy wraz z kosztami ewentualnego transportu w obie strony innemu podmiotowi na koszt i ryzyko Wykonawcy oraz naliczenia Wykonawcy kar umownych</w:t>
      </w:r>
      <w:r w:rsidR="00F34A4B" w:rsidRPr="002E4CB3">
        <w:rPr>
          <w:rFonts w:ascii="Tahoma" w:hAnsi="Tahoma" w:cs="Tahoma"/>
          <w:sz w:val="18"/>
          <w:szCs w:val="18"/>
        </w:rPr>
        <w:t>.</w:t>
      </w:r>
    </w:p>
    <w:p w14:paraId="48459087" w14:textId="77777777" w:rsidR="00270B5E" w:rsidRPr="002E4CB3" w:rsidRDefault="00203217" w:rsidP="00270B5E">
      <w:pPr>
        <w:pStyle w:val="Tekstpodstawowy"/>
        <w:numPr>
          <w:ilvl w:val="0"/>
          <w:numId w:val="64"/>
        </w:numPr>
        <w:spacing w:before="60" w:after="0" w:line="360" w:lineRule="auto"/>
        <w:ind w:left="284" w:hanging="284"/>
        <w:jc w:val="both"/>
        <w:rPr>
          <w:rFonts w:ascii="Tahoma" w:hAnsi="Tahoma" w:cs="Tahoma"/>
          <w:sz w:val="18"/>
          <w:szCs w:val="18"/>
        </w:rPr>
      </w:pPr>
      <w:r w:rsidRPr="002E4CB3">
        <w:rPr>
          <w:rFonts w:ascii="Tahoma" w:hAnsi="Tahoma" w:cs="Tahoma"/>
          <w:sz w:val="18"/>
          <w:szCs w:val="18"/>
        </w:rPr>
        <w:t>Termin gwarancji ulega przedłużeniu o czas wyłączenia sprzętu z eksploatacji</w:t>
      </w:r>
      <w:r w:rsidR="002A01AF" w:rsidRPr="002E4CB3">
        <w:rPr>
          <w:rFonts w:ascii="Tahoma" w:hAnsi="Tahoma" w:cs="Tahoma"/>
          <w:sz w:val="18"/>
          <w:szCs w:val="18"/>
        </w:rPr>
        <w:t xml:space="preserve"> w wyniku naprawy gwarancyjnej</w:t>
      </w:r>
      <w:r w:rsidRPr="002E4CB3">
        <w:rPr>
          <w:rFonts w:ascii="Tahoma" w:hAnsi="Tahoma" w:cs="Tahoma"/>
          <w:sz w:val="18"/>
          <w:szCs w:val="18"/>
        </w:rPr>
        <w:t>. Jako czas niesprawności uznaje się okres od daty przyjęcia zgłoszenia awarii/usterki do daty przekazania sprawnego sprzętu/aparatury Zamawiającego. Okres niesprawności liczony jest w dniach.</w:t>
      </w:r>
    </w:p>
    <w:p w14:paraId="2FC65B71" w14:textId="77777777" w:rsidR="00270B5E" w:rsidRPr="002E4CB3" w:rsidRDefault="00203217" w:rsidP="00270B5E">
      <w:pPr>
        <w:pStyle w:val="Tekstpodstawowy"/>
        <w:numPr>
          <w:ilvl w:val="0"/>
          <w:numId w:val="64"/>
        </w:numPr>
        <w:spacing w:before="60" w:after="0" w:line="360" w:lineRule="auto"/>
        <w:ind w:left="284" w:hanging="284"/>
        <w:jc w:val="both"/>
        <w:rPr>
          <w:rFonts w:ascii="Tahoma" w:hAnsi="Tahoma" w:cs="Tahoma"/>
          <w:sz w:val="18"/>
          <w:szCs w:val="18"/>
        </w:rPr>
      </w:pPr>
      <w:r w:rsidRPr="002E4CB3">
        <w:rPr>
          <w:rFonts w:ascii="Tahoma" w:hAnsi="Tahoma" w:cs="Tahoma"/>
          <w:sz w:val="18"/>
          <w:szCs w:val="18"/>
        </w:rPr>
        <w:t>W razie nieuwzględnienia reklamacji przez Wykonawcę lub braku reakcji Wykonawcy, Zamawiający może wystąpić z wnioskiem o przeprowadzenie ekspertyzy. Jeżeli reklamacja Zamawiającego okaże się uzasadniona, koszty związane z przeprowadzeniem ekspertyzy ponosi Wykonawca</w:t>
      </w:r>
      <w:r w:rsidRPr="002E4CB3">
        <w:rPr>
          <w:rFonts w:ascii="Tahoma" w:hAnsi="Tahoma" w:cs="Tahoma"/>
          <w:i/>
          <w:sz w:val="18"/>
          <w:szCs w:val="18"/>
        </w:rPr>
        <w:t>.</w:t>
      </w:r>
    </w:p>
    <w:p w14:paraId="67AED411" w14:textId="77777777" w:rsidR="00270B5E" w:rsidRPr="002E4CB3" w:rsidRDefault="00203217" w:rsidP="00270B5E">
      <w:pPr>
        <w:pStyle w:val="Tekstpodstawowy"/>
        <w:numPr>
          <w:ilvl w:val="0"/>
          <w:numId w:val="64"/>
        </w:numPr>
        <w:spacing w:before="60" w:after="0" w:line="360" w:lineRule="auto"/>
        <w:ind w:left="284" w:hanging="284"/>
        <w:jc w:val="both"/>
        <w:rPr>
          <w:rFonts w:ascii="Tahoma" w:hAnsi="Tahoma" w:cs="Tahoma"/>
          <w:sz w:val="18"/>
          <w:szCs w:val="18"/>
        </w:rPr>
      </w:pPr>
      <w:r w:rsidRPr="002E4CB3">
        <w:rPr>
          <w:rFonts w:ascii="Tahoma" w:hAnsi="Tahoma" w:cs="Tahoma"/>
          <w:sz w:val="18"/>
          <w:szCs w:val="18"/>
        </w:rPr>
        <w:t>W razie kolizji postanowień niniejszej umowy z postanowieniami dokumentu gwarancyjnego wydanego przez Wykonawcę lub przez producenta Urządzenia, rozstrzygające znaczenie będą miały postanowienia niniejszej umowy.</w:t>
      </w:r>
    </w:p>
    <w:p w14:paraId="390A7E19" w14:textId="2E791237" w:rsidR="00270B5E" w:rsidRPr="002E4CB3" w:rsidRDefault="00203217" w:rsidP="71FFC66B">
      <w:pPr>
        <w:pStyle w:val="Tekstpodstawowy"/>
        <w:numPr>
          <w:ilvl w:val="0"/>
          <w:numId w:val="64"/>
        </w:numPr>
        <w:spacing w:before="60" w:after="0" w:line="360" w:lineRule="auto"/>
        <w:ind w:left="284" w:hanging="284"/>
        <w:jc w:val="both"/>
        <w:rPr>
          <w:rFonts w:ascii="Tahoma" w:hAnsi="Tahoma" w:cs="Tahoma"/>
          <w:sz w:val="18"/>
          <w:szCs w:val="18"/>
        </w:rPr>
      </w:pPr>
      <w:r w:rsidRPr="002E4CB3">
        <w:rPr>
          <w:rFonts w:ascii="Tahoma" w:hAnsi="Tahoma" w:cs="Tahoma"/>
          <w:sz w:val="18"/>
          <w:szCs w:val="18"/>
        </w:rPr>
        <w:t>Wykonawca w okresie gwarancyjnym dokona przez autoryzowany serwis</w:t>
      </w:r>
      <w:r w:rsidRPr="002E4CB3">
        <w:t xml:space="preserve"> </w:t>
      </w:r>
      <w:r w:rsidRPr="002E4CB3">
        <w:rPr>
          <w:rFonts w:ascii="Tahoma" w:hAnsi="Tahoma" w:cs="Tahoma"/>
          <w:sz w:val="18"/>
          <w:szCs w:val="18"/>
        </w:rPr>
        <w:t xml:space="preserve">w ramach ceny zamówienia wszystkich przeglądów gwarancyjnych i serwisowych, konserwacji, walidacji, kalibracji w </w:t>
      </w:r>
      <w:r w:rsidRPr="002E4CB3">
        <w:rPr>
          <w:rFonts w:ascii="Tahoma" w:hAnsi="Tahoma" w:cs="Tahoma"/>
          <w:sz w:val="18"/>
          <w:szCs w:val="18"/>
          <w:lang w:val="pl-PL"/>
        </w:rPr>
        <w:t>liczbie</w:t>
      </w:r>
      <w:r w:rsidRPr="002E4CB3">
        <w:rPr>
          <w:rFonts w:ascii="Tahoma" w:hAnsi="Tahoma" w:cs="Tahoma"/>
          <w:sz w:val="18"/>
          <w:szCs w:val="18"/>
        </w:rPr>
        <w:t xml:space="preserve"> wskazanej przez producenta sprzętu, nie mniej niż jeden rocznie (rok liczony jako 12 miesięcy od dnia zawarcia umowy), </w:t>
      </w:r>
      <w:r w:rsidRPr="002E4CB3">
        <w:rPr>
          <w:rFonts w:ascii="Tahoma" w:hAnsi="Tahoma" w:cs="Tahoma"/>
          <w:sz w:val="18"/>
          <w:szCs w:val="18"/>
          <w:lang w:val="pl-PL"/>
        </w:rPr>
        <w:t>chyba, że obowiązujące przepisy lub zalecenia producenta stanowią częściej</w:t>
      </w:r>
      <w:r w:rsidRPr="002E4CB3">
        <w:rPr>
          <w:rFonts w:ascii="Tahoma" w:hAnsi="Tahoma" w:cs="Tahoma"/>
          <w:sz w:val="18"/>
          <w:szCs w:val="18"/>
        </w:rPr>
        <w:t>. Wykonawca zobowiązuje się zapewnienia dokonania tych przeglądów przez podmiot do tego uprawniony.</w:t>
      </w:r>
      <w:r w:rsidR="008E5B47" w:rsidRPr="002E4CB3">
        <w:rPr>
          <w:rFonts w:ascii="Tahoma" w:hAnsi="Tahoma" w:cs="Tahoma"/>
          <w:sz w:val="18"/>
          <w:szCs w:val="18"/>
        </w:rPr>
        <w:t xml:space="preserve"> W przypadku, gdy producent nie wymaga wykonania przeglądów</w:t>
      </w:r>
      <w:r w:rsidR="005B1023" w:rsidRPr="002E4CB3">
        <w:rPr>
          <w:rFonts w:ascii="Tahoma" w:hAnsi="Tahoma" w:cs="Tahoma"/>
          <w:sz w:val="18"/>
          <w:szCs w:val="18"/>
        </w:rPr>
        <w:t>, Wykonawca przedłoży Zamawiającemu, najpóźniej w dniu dostawy,</w:t>
      </w:r>
      <w:r w:rsidR="007E34E3" w:rsidRPr="002E4CB3">
        <w:rPr>
          <w:rFonts w:ascii="Tahoma" w:hAnsi="Tahoma" w:cs="Tahoma"/>
          <w:sz w:val="18"/>
          <w:szCs w:val="18"/>
        </w:rPr>
        <w:t xml:space="preserve"> </w:t>
      </w:r>
      <w:r w:rsidR="005B1023" w:rsidRPr="002E4CB3">
        <w:rPr>
          <w:rFonts w:ascii="Tahoma" w:hAnsi="Tahoma" w:cs="Tahoma"/>
          <w:sz w:val="18"/>
          <w:szCs w:val="18"/>
        </w:rPr>
        <w:t xml:space="preserve">stosowne oświadczenie producenta. </w:t>
      </w:r>
    </w:p>
    <w:p w14:paraId="62944A77" w14:textId="77777777" w:rsidR="00270B5E" w:rsidRPr="002E4CB3" w:rsidRDefault="59B73A25" w:rsidP="00270B5E">
      <w:pPr>
        <w:pStyle w:val="Tekstpodstawowy"/>
        <w:numPr>
          <w:ilvl w:val="0"/>
          <w:numId w:val="64"/>
        </w:numPr>
        <w:spacing w:before="60" w:after="0" w:line="360" w:lineRule="auto"/>
        <w:ind w:left="284" w:hanging="284"/>
        <w:jc w:val="both"/>
        <w:rPr>
          <w:rFonts w:ascii="Tahoma" w:hAnsi="Tahoma" w:cs="Tahoma"/>
          <w:sz w:val="18"/>
          <w:szCs w:val="18"/>
        </w:rPr>
      </w:pPr>
      <w:r w:rsidRPr="002E4CB3">
        <w:rPr>
          <w:rFonts w:ascii="Tahoma" w:hAnsi="Tahoma" w:cs="Tahoma"/>
          <w:sz w:val="18"/>
          <w:szCs w:val="18"/>
        </w:rPr>
        <w:t xml:space="preserve">Wykonawca wraz z dostawą sprzętu dostarczy harmonogram (częstotliwość) poszczególnych przeglądów oraz </w:t>
      </w:r>
      <w:r w:rsidRPr="002E4CB3">
        <w:rPr>
          <w:rFonts w:ascii="Tahoma" w:hAnsi="Tahoma" w:cs="Tahoma"/>
          <w:sz w:val="18"/>
          <w:szCs w:val="18"/>
        </w:rPr>
        <w:lastRenderedPageBreak/>
        <w:t>prac konserwacyjnych wraz ze szczegółowym wykazem czynności wykonywanych podczas przeglądów sprzętu, zgodnych z zaleceniami producenta, w tym wykaz części serwisowych zalecanych przez producenta urządzenia do wymiany podczas przeglądów okresowych.</w:t>
      </w:r>
    </w:p>
    <w:p w14:paraId="6DF998B6" w14:textId="38E4230E" w:rsidR="00270B5E" w:rsidRPr="002E4CB3" w:rsidRDefault="00203217" w:rsidP="00270B5E">
      <w:pPr>
        <w:pStyle w:val="Tekstpodstawowy"/>
        <w:numPr>
          <w:ilvl w:val="0"/>
          <w:numId w:val="64"/>
        </w:numPr>
        <w:spacing w:before="60" w:after="0" w:line="360" w:lineRule="auto"/>
        <w:ind w:left="284" w:hanging="284"/>
        <w:jc w:val="both"/>
        <w:rPr>
          <w:rFonts w:ascii="Tahoma" w:hAnsi="Tahoma" w:cs="Tahoma"/>
          <w:sz w:val="18"/>
          <w:szCs w:val="18"/>
        </w:rPr>
      </w:pPr>
      <w:r w:rsidRPr="002E4CB3">
        <w:rPr>
          <w:rFonts w:ascii="Tahoma" w:hAnsi="Tahoma" w:cs="Tahoma"/>
          <w:sz w:val="18"/>
          <w:szCs w:val="18"/>
        </w:rPr>
        <w:t>Przeglądów, o których mowa w ust. 2</w:t>
      </w:r>
      <w:r w:rsidR="00122DED" w:rsidRPr="002E4CB3">
        <w:rPr>
          <w:rFonts w:ascii="Tahoma" w:hAnsi="Tahoma" w:cs="Tahoma"/>
          <w:sz w:val="18"/>
          <w:szCs w:val="18"/>
        </w:rPr>
        <w:t>2</w:t>
      </w:r>
      <w:r w:rsidRPr="002E4CB3">
        <w:rPr>
          <w:rFonts w:ascii="Tahoma" w:hAnsi="Tahoma" w:cs="Tahoma"/>
          <w:sz w:val="18"/>
          <w:szCs w:val="18"/>
        </w:rPr>
        <w:t xml:space="preserve"> Wykonawca zobowiązany jest dokonywać w dniach od poniedziałku do piątku w godzinach od 8.00 do 14.00 po uprzednim uzgodnieniu terminu z wyznaczonym pracownikiem Zamawiającego. Za dotrzymanie terminów dokonania obowiązkowych przeglądów odpowiada Wykonawca. Bieg terminów związanych z koniecznością dokonywania obowiązkowych przeglądów rozpoczyna się z dniem protokolarnego odbioru przedmiotu umowy bez zastrzeżeń. Plan przeglądów dostarczonego sprzętu medycznego zostanie ustalony pomiędzy Stronami umowy w protokole odbioru przedmiotu umowy. </w:t>
      </w:r>
    </w:p>
    <w:p w14:paraId="1B646406" w14:textId="77777777" w:rsidR="00270B5E" w:rsidRPr="002E4CB3" w:rsidRDefault="00203217" w:rsidP="00270B5E">
      <w:pPr>
        <w:pStyle w:val="Tekstpodstawowy"/>
        <w:numPr>
          <w:ilvl w:val="0"/>
          <w:numId w:val="64"/>
        </w:numPr>
        <w:spacing w:before="60" w:after="0" w:line="360" w:lineRule="auto"/>
        <w:ind w:left="284" w:hanging="284"/>
        <w:jc w:val="both"/>
        <w:rPr>
          <w:rFonts w:ascii="Tahoma" w:hAnsi="Tahoma" w:cs="Tahoma"/>
          <w:sz w:val="18"/>
          <w:szCs w:val="18"/>
        </w:rPr>
      </w:pPr>
      <w:r w:rsidRPr="002E4CB3">
        <w:rPr>
          <w:rFonts w:ascii="Tahoma" w:hAnsi="Tahoma" w:cs="Tahoma"/>
          <w:sz w:val="18"/>
          <w:szCs w:val="18"/>
        </w:rPr>
        <w:t>Wszelkie koszty związane z wykonywaniem obowiązków gwarancyjnych i serwisowych oraz wymianą części przewidzianą przez producenta w okresie gwarancji poniesie Wykonawca.</w:t>
      </w:r>
    </w:p>
    <w:p w14:paraId="3D052885" w14:textId="6D3390CC" w:rsidR="00D55C0B" w:rsidRPr="002E4CB3" w:rsidRDefault="00D55C0B" w:rsidP="005E162D">
      <w:pPr>
        <w:numPr>
          <w:ilvl w:val="0"/>
          <w:numId w:val="64"/>
        </w:numPr>
        <w:spacing w:line="360" w:lineRule="auto"/>
        <w:ind w:left="284" w:hanging="284"/>
        <w:rPr>
          <w:rFonts w:ascii="Tahoma" w:hAnsi="Tahoma" w:cs="Tahoma"/>
          <w:sz w:val="18"/>
          <w:szCs w:val="18"/>
          <w:u w:val="single"/>
        </w:rPr>
      </w:pPr>
      <w:r w:rsidRPr="002E4CB3">
        <w:rPr>
          <w:rFonts w:ascii="Tahoma" w:hAnsi="Tahoma" w:cs="Tahoma"/>
          <w:sz w:val="18"/>
          <w:szCs w:val="18"/>
        </w:rPr>
        <w:t xml:space="preserve">W przypadku awarii sprzętu - Wykonawca zapewni sprzęt zastępczy o takich samych parametrach lub wyższych na cały okres naprawy oraz zapewni bezpłatną </w:t>
      </w:r>
      <w:r w:rsidR="00E37D22" w:rsidRPr="002E4CB3">
        <w:rPr>
          <w:rFonts w:ascii="Tahoma" w:hAnsi="Tahoma" w:cs="Tahoma"/>
          <w:sz w:val="18"/>
          <w:szCs w:val="18"/>
        </w:rPr>
        <w:t>dostawę i</w:t>
      </w:r>
      <w:r w:rsidRPr="002E4CB3">
        <w:rPr>
          <w:rFonts w:ascii="Tahoma" w:hAnsi="Tahoma" w:cs="Tahoma"/>
          <w:sz w:val="18"/>
          <w:szCs w:val="18"/>
        </w:rPr>
        <w:t xml:space="preserve"> odbiór tego sprzętu do/od Zamawiającego, co nie zwalnia go z obowiązku naprawy</w:t>
      </w:r>
      <w:r w:rsidR="00122DED" w:rsidRPr="002E4CB3">
        <w:rPr>
          <w:rFonts w:ascii="Tahoma" w:hAnsi="Tahoma" w:cs="Tahoma"/>
          <w:sz w:val="18"/>
          <w:szCs w:val="18"/>
        </w:rPr>
        <w:t xml:space="preserve"> – </w:t>
      </w:r>
      <w:r w:rsidR="00122DED" w:rsidRPr="002E4CB3">
        <w:rPr>
          <w:rFonts w:ascii="Tahoma" w:hAnsi="Tahoma" w:cs="Tahoma"/>
          <w:sz w:val="18"/>
          <w:szCs w:val="18"/>
          <w:u w:val="single"/>
        </w:rPr>
        <w:t xml:space="preserve">nie dotyczy </w:t>
      </w:r>
      <w:r w:rsidR="00836134" w:rsidRPr="002E4CB3">
        <w:rPr>
          <w:rFonts w:ascii="Tahoma" w:hAnsi="Tahoma" w:cs="Tahoma"/>
          <w:sz w:val="18"/>
          <w:szCs w:val="18"/>
          <w:u w:val="single"/>
        </w:rPr>
        <w:t>Pakietu nr 6.</w:t>
      </w:r>
    </w:p>
    <w:p w14:paraId="09F04EBC" w14:textId="03E3E4D8" w:rsidR="00270B5E" w:rsidRPr="002E4CB3" w:rsidRDefault="00203217" w:rsidP="00270B5E">
      <w:pPr>
        <w:pStyle w:val="Tekstpodstawowy"/>
        <w:numPr>
          <w:ilvl w:val="0"/>
          <w:numId w:val="64"/>
        </w:numPr>
        <w:spacing w:before="60" w:after="0" w:line="360" w:lineRule="auto"/>
        <w:ind w:left="284" w:hanging="284"/>
        <w:jc w:val="both"/>
        <w:rPr>
          <w:rStyle w:val="cf01"/>
          <w:rFonts w:ascii="Tahoma" w:hAnsi="Tahoma" w:cs="Tahoma"/>
          <w:sz w:val="18"/>
          <w:szCs w:val="18"/>
        </w:rPr>
      </w:pPr>
      <w:r w:rsidRPr="002E4CB3">
        <w:rPr>
          <w:rFonts w:ascii="Tahoma" w:eastAsia="Tahoma" w:hAnsi="Tahoma" w:cs="Tahoma"/>
          <w:sz w:val="18"/>
          <w:szCs w:val="18"/>
          <w:lang w:eastAsia="ar-SA"/>
        </w:rPr>
        <w:t xml:space="preserve"> </w:t>
      </w:r>
      <w:r w:rsidRPr="002E4CB3">
        <w:rPr>
          <w:rFonts w:ascii="Tahoma" w:hAnsi="Tahoma" w:cs="Tahoma"/>
          <w:sz w:val="18"/>
          <w:szCs w:val="18"/>
          <w:lang w:eastAsia="ar-SA"/>
        </w:rPr>
        <w:t xml:space="preserve">W przypadku dostarczenia sprzętu zastępczego na czas naprawy, o którym mowa w </w:t>
      </w:r>
      <w:r w:rsidR="001215CB" w:rsidRPr="002E4CB3">
        <w:rPr>
          <w:rFonts w:ascii="Tahoma" w:hAnsi="Tahoma" w:cs="Tahoma"/>
          <w:sz w:val="18"/>
          <w:szCs w:val="18"/>
          <w:lang w:val="pl-PL" w:eastAsia="ar-SA"/>
        </w:rPr>
        <w:t>ust. 2</w:t>
      </w:r>
      <w:r w:rsidR="00FF08A5" w:rsidRPr="002E4CB3">
        <w:rPr>
          <w:rFonts w:ascii="Tahoma" w:hAnsi="Tahoma" w:cs="Tahoma"/>
          <w:sz w:val="18"/>
          <w:szCs w:val="18"/>
          <w:lang w:val="pl-PL" w:eastAsia="ar-SA"/>
        </w:rPr>
        <w:t>5</w:t>
      </w:r>
      <w:r w:rsidR="001215CB" w:rsidRPr="002E4CB3">
        <w:rPr>
          <w:rFonts w:ascii="Tahoma" w:hAnsi="Tahoma" w:cs="Tahoma"/>
          <w:sz w:val="18"/>
          <w:szCs w:val="18"/>
          <w:lang w:val="pl-PL" w:eastAsia="ar-SA"/>
        </w:rPr>
        <w:t xml:space="preserve"> powyżej</w:t>
      </w:r>
      <w:r w:rsidRPr="002E4CB3">
        <w:rPr>
          <w:rFonts w:ascii="Tahoma" w:hAnsi="Tahoma" w:cs="Tahoma"/>
          <w:sz w:val="18"/>
          <w:szCs w:val="18"/>
          <w:lang w:eastAsia="ar-SA"/>
        </w:rPr>
        <w:t>, Zamawiający nie będzie naliczał kar umownych, o których mowa w § 1</w:t>
      </w:r>
      <w:r w:rsidR="007F16A9" w:rsidRPr="002E4CB3">
        <w:rPr>
          <w:rFonts w:ascii="Tahoma" w:hAnsi="Tahoma" w:cs="Tahoma"/>
          <w:sz w:val="18"/>
          <w:szCs w:val="18"/>
          <w:lang w:eastAsia="ar-SA"/>
        </w:rPr>
        <w:t>1</w:t>
      </w:r>
      <w:r w:rsidRPr="002E4CB3">
        <w:rPr>
          <w:rFonts w:ascii="Tahoma" w:hAnsi="Tahoma" w:cs="Tahoma"/>
          <w:sz w:val="18"/>
          <w:szCs w:val="18"/>
          <w:lang w:eastAsia="ar-SA"/>
        </w:rPr>
        <w:t xml:space="preserve"> ust. 1 pkt </w:t>
      </w:r>
      <w:r w:rsidRPr="002E4CB3">
        <w:rPr>
          <w:rFonts w:ascii="Tahoma" w:hAnsi="Tahoma" w:cs="Tahoma"/>
          <w:sz w:val="18"/>
          <w:szCs w:val="18"/>
          <w:lang w:val="pl-PL" w:eastAsia="ar-SA"/>
        </w:rPr>
        <w:t>3</w:t>
      </w:r>
      <w:r w:rsidRPr="002E4CB3">
        <w:rPr>
          <w:rFonts w:ascii="Tahoma" w:hAnsi="Tahoma" w:cs="Tahoma"/>
          <w:sz w:val="18"/>
          <w:szCs w:val="18"/>
          <w:lang w:eastAsia="ar-SA"/>
        </w:rPr>
        <w:t>, jeżeli termin naprawy przekroczy termin wskazany w § 9 ust. 1</w:t>
      </w:r>
      <w:r w:rsidR="00904234" w:rsidRPr="002E4CB3">
        <w:rPr>
          <w:rFonts w:ascii="Tahoma" w:hAnsi="Tahoma" w:cs="Tahoma"/>
          <w:sz w:val="18"/>
          <w:szCs w:val="18"/>
          <w:lang w:eastAsia="ar-SA"/>
        </w:rPr>
        <w:t>5</w:t>
      </w:r>
      <w:r w:rsidRPr="002E4CB3">
        <w:rPr>
          <w:rFonts w:ascii="Tahoma" w:hAnsi="Tahoma" w:cs="Tahoma"/>
          <w:sz w:val="18"/>
          <w:szCs w:val="18"/>
          <w:lang w:eastAsia="ar-SA"/>
        </w:rPr>
        <w:t xml:space="preserve"> umowy.</w:t>
      </w:r>
    </w:p>
    <w:p w14:paraId="7EC37193" w14:textId="77777777" w:rsidR="00346ED4" w:rsidRPr="002E4CB3" w:rsidRDefault="00346ED4" w:rsidP="00346ED4">
      <w:pPr>
        <w:pStyle w:val="Akapitzlist"/>
        <w:numPr>
          <w:ilvl w:val="0"/>
          <w:numId w:val="64"/>
        </w:numPr>
        <w:spacing w:line="360" w:lineRule="auto"/>
        <w:ind w:left="284" w:hanging="284"/>
        <w:rPr>
          <w:rStyle w:val="cf01"/>
          <w:rFonts w:ascii="Tahoma" w:hAnsi="Tahoma" w:cs="Tahoma"/>
          <w:kern w:val="0"/>
          <w:sz w:val="18"/>
          <w:szCs w:val="18"/>
          <w:lang w:eastAsia="pl-PL"/>
        </w:rPr>
      </w:pPr>
      <w:r w:rsidRPr="002E4CB3">
        <w:rPr>
          <w:rStyle w:val="cf01"/>
          <w:rFonts w:ascii="Tahoma" w:hAnsi="Tahoma" w:cs="Tahoma"/>
          <w:kern w:val="0"/>
          <w:sz w:val="18"/>
          <w:szCs w:val="18"/>
          <w:lang w:eastAsia="pl-PL"/>
        </w:rPr>
        <w:t xml:space="preserve">Wykonawca, w okresie gwarancji zobowiązuje się do wykonania bezpłatnej aktualizacji oprogramowania na wszystkie oferowane składowe urządzeń (jeśli dotyczy). Wykonawca zobowiązany jest do poinformowania Zamawiającego o dostępnej aktualizacji. Aktualizacja może zostać przeprowadzona po uprzednim uzyskaniu pisemnej zgody Zamawiającego. </w:t>
      </w:r>
    </w:p>
    <w:p w14:paraId="78CC1887" w14:textId="3AD3C1F5" w:rsidR="00203217" w:rsidRPr="002E4CB3" w:rsidRDefault="00203217">
      <w:pPr>
        <w:pStyle w:val="Tekstpodstawowy"/>
        <w:spacing w:before="60" w:after="0" w:line="360" w:lineRule="auto"/>
        <w:ind w:left="-142"/>
        <w:rPr>
          <w:rFonts w:ascii="Tahoma" w:hAnsi="Tahoma" w:cs="Tahoma"/>
          <w:sz w:val="18"/>
          <w:szCs w:val="18"/>
          <w:lang w:eastAsia="ar-SA"/>
        </w:rPr>
      </w:pPr>
    </w:p>
    <w:p w14:paraId="48D5DB6B" w14:textId="77777777" w:rsidR="00203217" w:rsidRPr="002E4CB3" w:rsidRDefault="00203217">
      <w:pPr>
        <w:pStyle w:val="Tekstpodstawowy"/>
        <w:spacing w:before="60" w:after="0" w:line="240" w:lineRule="exact"/>
        <w:jc w:val="center"/>
        <w:rPr>
          <w:rStyle w:val="normaltextrun"/>
          <w:rFonts w:ascii="Tahoma" w:hAnsi="Tahoma" w:cs="Tahoma"/>
          <w:sz w:val="18"/>
          <w:szCs w:val="18"/>
        </w:rPr>
      </w:pPr>
      <w:r w:rsidRPr="002E4CB3">
        <w:rPr>
          <w:rFonts w:ascii="Tahoma" w:hAnsi="Tahoma" w:cs="Tahoma"/>
          <w:b/>
          <w:sz w:val="18"/>
          <w:szCs w:val="18"/>
        </w:rPr>
        <w:t xml:space="preserve">§ 10 </w:t>
      </w:r>
      <w:r w:rsidRPr="002E4CB3">
        <w:rPr>
          <w:rFonts w:ascii="Tahoma" w:hAnsi="Tahoma" w:cs="Tahoma"/>
          <w:b/>
          <w:sz w:val="18"/>
          <w:szCs w:val="18"/>
          <w:shd w:val="clear" w:color="auto" w:fill="000000"/>
        </w:rPr>
        <w:t>OCHRONA DANYCH OSOBOWYCH</w:t>
      </w:r>
    </w:p>
    <w:p w14:paraId="4F4F72C2" w14:textId="77777777" w:rsidR="00270B5E" w:rsidRPr="002E4CB3" w:rsidRDefault="00203217" w:rsidP="00270B5E">
      <w:pPr>
        <w:pStyle w:val="paragraph"/>
        <w:numPr>
          <w:ilvl w:val="0"/>
          <w:numId w:val="65"/>
        </w:numPr>
        <w:tabs>
          <w:tab w:val="left" w:pos="142"/>
        </w:tabs>
        <w:spacing w:line="360" w:lineRule="auto"/>
        <w:ind w:left="142" w:hanging="284"/>
        <w:jc w:val="both"/>
        <w:textAlignment w:val="baseline"/>
        <w:rPr>
          <w:rStyle w:val="normaltextrun"/>
          <w:rFonts w:ascii="Tahoma" w:hAnsi="Tahoma" w:cs="Tahoma"/>
          <w:sz w:val="18"/>
          <w:szCs w:val="18"/>
        </w:rPr>
      </w:pPr>
      <w:r w:rsidRPr="002E4CB3">
        <w:rPr>
          <w:rStyle w:val="normaltextrun"/>
          <w:rFonts w:ascii="Tahoma" w:hAnsi="Tahoma" w:cs="Tahoma"/>
          <w:sz w:val="18"/>
          <w:szCs w:val="18"/>
        </w:rPr>
        <w:t>Wykonawca zobowiązuje się do zachowania w tajemnicy wszelkich danych, w tym prowadzonych przez DCOPiH procedur leczniczych, pozyskanych w toku wykonywania usług objętych niniejszą umową. Obowiązek zachowania tajemnicy rozciąga się na czas trwania umowy, jaki i po jej rozwiązaniu lub wygaśnięciu.</w:t>
      </w:r>
      <w:r w:rsidRPr="002E4CB3">
        <w:rPr>
          <w:rStyle w:val="eop"/>
          <w:rFonts w:ascii="Tahoma" w:hAnsi="Tahoma" w:cs="Tahoma"/>
          <w:sz w:val="18"/>
          <w:szCs w:val="18"/>
        </w:rPr>
        <w:t> </w:t>
      </w:r>
    </w:p>
    <w:p w14:paraId="35F262FB" w14:textId="77777777" w:rsidR="00203217" w:rsidRPr="002E4CB3" w:rsidRDefault="00203217" w:rsidP="00270B5E">
      <w:pPr>
        <w:pStyle w:val="paragraph"/>
        <w:numPr>
          <w:ilvl w:val="0"/>
          <w:numId w:val="65"/>
        </w:numPr>
        <w:tabs>
          <w:tab w:val="left" w:pos="142"/>
        </w:tabs>
        <w:spacing w:line="360" w:lineRule="auto"/>
        <w:ind w:left="142" w:hanging="284"/>
        <w:jc w:val="both"/>
        <w:textAlignment w:val="baseline"/>
        <w:rPr>
          <w:rStyle w:val="normaltextrun"/>
          <w:rFonts w:ascii="Tahoma" w:hAnsi="Tahoma" w:cs="Tahoma"/>
          <w:sz w:val="18"/>
          <w:szCs w:val="18"/>
        </w:rPr>
      </w:pPr>
      <w:r w:rsidRPr="002E4CB3">
        <w:rPr>
          <w:rStyle w:val="normaltextrun"/>
          <w:rFonts w:ascii="Tahoma" w:hAnsi="Tahoma" w:cs="Tahoma"/>
          <w:sz w:val="18"/>
          <w:szCs w:val="18"/>
        </w:rPr>
        <w:t>Wykonawca jest zobowiązany do stosowania i przestrzegania obowiązujących w zakresie przetwarzania danych osobowych przepisów prawa.</w:t>
      </w:r>
      <w:r w:rsidRPr="002E4CB3">
        <w:rPr>
          <w:rStyle w:val="eop"/>
          <w:rFonts w:ascii="Tahoma" w:hAnsi="Tahoma" w:cs="Tahoma"/>
          <w:sz w:val="18"/>
          <w:szCs w:val="18"/>
        </w:rPr>
        <w:t> </w:t>
      </w:r>
    </w:p>
    <w:p w14:paraId="2ECBFD3E" w14:textId="77777777" w:rsidR="00203217" w:rsidRPr="002E4CB3" w:rsidRDefault="00203217" w:rsidP="00270B5E">
      <w:pPr>
        <w:pStyle w:val="paragraph"/>
        <w:numPr>
          <w:ilvl w:val="0"/>
          <w:numId w:val="65"/>
        </w:numPr>
        <w:tabs>
          <w:tab w:val="left" w:pos="142"/>
        </w:tabs>
        <w:spacing w:line="360" w:lineRule="auto"/>
        <w:ind w:left="142" w:hanging="284"/>
        <w:jc w:val="both"/>
        <w:textAlignment w:val="baseline"/>
        <w:rPr>
          <w:rStyle w:val="normaltextrun"/>
          <w:rFonts w:ascii="Tahoma" w:hAnsi="Tahoma" w:cs="Tahoma"/>
          <w:sz w:val="18"/>
          <w:szCs w:val="18"/>
        </w:rPr>
      </w:pPr>
      <w:r w:rsidRPr="002E4CB3">
        <w:rPr>
          <w:rStyle w:val="normaltextrun"/>
          <w:rFonts w:ascii="Tahoma" w:hAnsi="Tahoma" w:cs="Tahoma"/>
          <w:sz w:val="18"/>
          <w:szCs w:val="18"/>
        </w:rPr>
        <w:t>Wykonawca zapewnia, że od dnia 25 maja 2018, tj. od dnia stosowania Rozporządzenia Parlamentu Europejskiego i Rady (UE) 2016/679 z dnia 27 kwietnia 2016, zwanego dalej RODO, przetwarza powierzone niniejszą umową dane osobowe zgodnie z RODO. W przypadku stwierdzenia przez Strony konieczności wprowadzenia dodatkowych zabezpieczeń, Strony wspólnie uzgodnią środki techniczne i organizacyjne zapewniające ochronę przetwarzanych danych.</w:t>
      </w:r>
      <w:r w:rsidRPr="002E4CB3">
        <w:rPr>
          <w:rStyle w:val="eop"/>
          <w:rFonts w:ascii="Tahoma" w:hAnsi="Tahoma" w:cs="Tahoma"/>
          <w:sz w:val="18"/>
          <w:szCs w:val="18"/>
        </w:rPr>
        <w:t> </w:t>
      </w:r>
    </w:p>
    <w:p w14:paraId="62BF06FE" w14:textId="58D1E7BE" w:rsidR="00CC1D55" w:rsidRPr="002E4CB3" w:rsidRDefault="00203217" w:rsidP="00CC1D55">
      <w:pPr>
        <w:pStyle w:val="paragraph"/>
        <w:numPr>
          <w:ilvl w:val="0"/>
          <w:numId w:val="65"/>
        </w:numPr>
        <w:tabs>
          <w:tab w:val="left" w:pos="142"/>
        </w:tabs>
        <w:spacing w:line="360" w:lineRule="auto"/>
        <w:ind w:left="142" w:hanging="284"/>
        <w:jc w:val="both"/>
        <w:textAlignment w:val="baseline"/>
        <w:rPr>
          <w:rStyle w:val="normaltextrun"/>
          <w:rFonts w:ascii="Tahoma" w:hAnsi="Tahoma" w:cs="Tahoma"/>
          <w:b/>
          <w:sz w:val="18"/>
          <w:szCs w:val="18"/>
        </w:rPr>
      </w:pPr>
      <w:r w:rsidRPr="002E4CB3">
        <w:rPr>
          <w:rStyle w:val="normaltextrun"/>
          <w:rFonts w:ascii="Tahoma" w:hAnsi="Tahoma" w:cs="Tahoma"/>
          <w:sz w:val="18"/>
          <w:szCs w:val="18"/>
        </w:rPr>
        <w:t xml:space="preserve">W celu prawidłowego wykonania przez Wykonawcę obowiązków wynikających z niniejszej umowy i wyłącznie w zakresie niezbędnym dla wykonania przez Wykonawcę takich obowiązków, DCOPiH powierza Wykonawcy do przetwarzania dane osobowe. Wykonawca w terminie do 14 dni od zawarcia Umowy, jednak nie później niż przed podjęciem czynności związanych z dostępem do danych osobowych zobowiązany jest zapoznać się z niżej wymienionymi dokumentami oraz do ich podpisania i przestrzegania, tj.: „umowa powierzenia przetwarzania danych osobowych” – </w:t>
      </w:r>
      <w:r w:rsidRPr="002E4CB3">
        <w:rPr>
          <w:rStyle w:val="normaltextrun"/>
          <w:rFonts w:ascii="Tahoma" w:hAnsi="Tahoma" w:cs="Tahoma"/>
          <w:b/>
          <w:bCs/>
          <w:sz w:val="18"/>
          <w:szCs w:val="18"/>
        </w:rPr>
        <w:t xml:space="preserve">załącznik nr </w:t>
      </w:r>
      <w:r w:rsidR="00DC61F2" w:rsidRPr="002E4CB3">
        <w:rPr>
          <w:rStyle w:val="normaltextrun"/>
          <w:rFonts w:ascii="Tahoma" w:hAnsi="Tahoma" w:cs="Tahoma"/>
          <w:b/>
          <w:bCs/>
          <w:sz w:val="18"/>
          <w:szCs w:val="18"/>
        </w:rPr>
        <w:t>5</w:t>
      </w:r>
      <w:r w:rsidRPr="002E4CB3">
        <w:rPr>
          <w:rStyle w:val="normaltextrun"/>
          <w:rFonts w:ascii="Tahoma" w:hAnsi="Tahoma" w:cs="Tahoma"/>
          <w:sz w:val="18"/>
          <w:szCs w:val="18"/>
        </w:rPr>
        <w:t xml:space="preserve"> do umowy –</w:t>
      </w:r>
      <w:r w:rsidR="001E000D" w:rsidRPr="002E4CB3">
        <w:rPr>
          <w:rStyle w:val="normaltextrun"/>
          <w:rFonts w:ascii="Tahoma" w:hAnsi="Tahoma" w:cs="Tahoma"/>
          <w:sz w:val="18"/>
          <w:szCs w:val="18"/>
        </w:rPr>
        <w:t xml:space="preserve"> </w:t>
      </w:r>
      <w:r w:rsidR="001E000D" w:rsidRPr="002E4CB3">
        <w:rPr>
          <w:rStyle w:val="normaltextrun"/>
          <w:rFonts w:ascii="Tahoma" w:hAnsi="Tahoma" w:cs="Tahoma"/>
          <w:b/>
          <w:bCs/>
          <w:sz w:val="18"/>
          <w:szCs w:val="18"/>
        </w:rPr>
        <w:t>dotyczy tylko Pakietu nr</w:t>
      </w:r>
      <w:r w:rsidR="001E000D" w:rsidRPr="002E4CB3">
        <w:rPr>
          <w:rStyle w:val="normaltextrun"/>
          <w:rFonts w:ascii="Tahoma" w:hAnsi="Tahoma" w:cs="Tahoma"/>
          <w:sz w:val="18"/>
          <w:szCs w:val="18"/>
        </w:rPr>
        <w:t xml:space="preserve"> </w:t>
      </w:r>
      <w:r w:rsidR="001E000D" w:rsidRPr="002E4CB3">
        <w:rPr>
          <w:rStyle w:val="normaltextrun"/>
          <w:rFonts w:ascii="Tahoma" w:hAnsi="Tahoma" w:cs="Tahoma"/>
          <w:b/>
          <w:bCs/>
          <w:sz w:val="18"/>
          <w:szCs w:val="18"/>
        </w:rPr>
        <w:t>5.</w:t>
      </w:r>
    </w:p>
    <w:p w14:paraId="557C2573" w14:textId="426AA542" w:rsidR="00203217" w:rsidRPr="002E4CB3" w:rsidRDefault="00203217" w:rsidP="00CC1D55">
      <w:pPr>
        <w:pStyle w:val="paragraph"/>
        <w:numPr>
          <w:ilvl w:val="0"/>
          <w:numId w:val="65"/>
        </w:numPr>
        <w:tabs>
          <w:tab w:val="left" w:pos="142"/>
        </w:tabs>
        <w:spacing w:line="360" w:lineRule="auto"/>
        <w:ind w:left="142" w:hanging="284"/>
        <w:jc w:val="both"/>
        <w:textAlignment w:val="baseline"/>
        <w:rPr>
          <w:rFonts w:ascii="Tahoma" w:hAnsi="Tahoma" w:cs="Tahoma"/>
          <w:b/>
          <w:sz w:val="18"/>
          <w:szCs w:val="18"/>
        </w:rPr>
      </w:pPr>
      <w:r w:rsidRPr="002E4CB3">
        <w:rPr>
          <w:rStyle w:val="normaltextrun"/>
          <w:rFonts w:ascii="Tahoma" w:hAnsi="Tahoma" w:cs="Tahoma"/>
          <w:sz w:val="18"/>
          <w:szCs w:val="18"/>
        </w:rPr>
        <w:t xml:space="preserve">Dla celów realizacji niniejszej umowy, Zamawiający będzie przetwarzał dane osobowe dotyczące Wykonawcy. Przetwarzanie danych osobowych Wykonawcy jest niezbędne do wykonania niniejszej umowy. Informacje   o przetwarzaniu przez Zamawiającego danych osobowych dotyczących Wykonawcy stanowi </w:t>
      </w:r>
      <w:r w:rsidRPr="002E4CB3">
        <w:rPr>
          <w:rStyle w:val="normaltextrun"/>
          <w:rFonts w:ascii="Tahoma" w:hAnsi="Tahoma" w:cs="Tahoma"/>
          <w:b/>
          <w:bCs/>
          <w:sz w:val="18"/>
          <w:szCs w:val="18"/>
        </w:rPr>
        <w:t xml:space="preserve">załącznik nr </w:t>
      </w:r>
      <w:r w:rsidR="00F82A97" w:rsidRPr="002E4CB3">
        <w:rPr>
          <w:rStyle w:val="normaltextrun"/>
          <w:rFonts w:ascii="Tahoma" w:hAnsi="Tahoma" w:cs="Tahoma"/>
          <w:b/>
          <w:bCs/>
          <w:sz w:val="18"/>
          <w:szCs w:val="18"/>
        </w:rPr>
        <w:t>4</w:t>
      </w:r>
      <w:r w:rsidRPr="002E4CB3">
        <w:rPr>
          <w:rStyle w:val="normaltextrun"/>
          <w:rFonts w:ascii="Tahoma" w:hAnsi="Tahoma" w:cs="Tahoma"/>
          <w:sz w:val="18"/>
          <w:szCs w:val="18"/>
        </w:rPr>
        <w:t xml:space="preserve"> do umowy (klauzula informacyjna).</w:t>
      </w:r>
      <w:r w:rsidRPr="002E4CB3">
        <w:rPr>
          <w:rStyle w:val="eop"/>
          <w:rFonts w:ascii="Tahoma" w:hAnsi="Tahoma" w:cs="Tahoma"/>
          <w:sz w:val="18"/>
          <w:szCs w:val="18"/>
        </w:rPr>
        <w:t> </w:t>
      </w:r>
    </w:p>
    <w:p w14:paraId="28F79436" w14:textId="77777777" w:rsidR="00763736" w:rsidRPr="002E4CB3" w:rsidRDefault="00763736" w:rsidP="00763736">
      <w:pPr>
        <w:pStyle w:val="Tekstpodstawowy"/>
        <w:spacing w:before="60" w:after="0" w:line="240" w:lineRule="exact"/>
        <w:rPr>
          <w:rFonts w:ascii="Tahoma" w:hAnsi="Tahoma" w:cs="Tahoma"/>
          <w:b/>
          <w:sz w:val="18"/>
          <w:szCs w:val="18"/>
        </w:rPr>
      </w:pPr>
      <w:bookmarkStart w:id="4" w:name="_Hlk170902547"/>
    </w:p>
    <w:p w14:paraId="689B0FDE" w14:textId="498FA6C3" w:rsidR="00203217" w:rsidRPr="002E4CB3" w:rsidRDefault="00203217">
      <w:pPr>
        <w:pStyle w:val="Tekstpodstawowy"/>
        <w:spacing w:before="60" w:after="0" w:line="240" w:lineRule="exact"/>
        <w:jc w:val="center"/>
        <w:rPr>
          <w:rFonts w:ascii="Tahoma" w:hAnsi="Tahoma" w:cs="Tahoma"/>
          <w:b/>
          <w:sz w:val="18"/>
          <w:szCs w:val="18"/>
        </w:rPr>
      </w:pPr>
      <w:r w:rsidRPr="002E4CB3">
        <w:rPr>
          <w:rFonts w:ascii="Tahoma" w:hAnsi="Tahoma" w:cs="Tahoma"/>
          <w:b/>
          <w:sz w:val="18"/>
          <w:szCs w:val="18"/>
        </w:rPr>
        <w:t xml:space="preserve">§ </w:t>
      </w:r>
      <w:r w:rsidR="003A7882" w:rsidRPr="002E4CB3">
        <w:rPr>
          <w:rFonts w:ascii="Tahoma" w:hAnsi="Tahoma" w:cs="Tahoma"/>
          <w:b/>
          <w:sz w:val="18"/>
          <w:szCs w:val="18"/>
        </w:rPr>
        <w:t>1</w:t>
      </w:r>
      <w:r w:rsidR="00EA10F3" w:rsidRPr="002E4CB3">
        <w:rPr>
          <w:rFonts w:ascii="Tahoma" w:hAnsi="Tahoma" w:cs="Tahoma"/>
          <w:b/>
          <w:sz w:val="18"/>
          <w:szCs w:val="18"/>
        </w:rPr>
        <w:t>1</w:t>
      </w:r>
    </w:p>
    <w:bookmarkEnd w:id="4"/>
    <w:p w14:paraId="1FBC9F94" w14:textId="77777777" w:rsidR="00203217" w:rsidRPr="002E4CB3" w:rsidRDefault="00203217">
      <w:pPr>
        <w:pStyle w:val="Tekstpodstawowy"/>
        <w:spacing w:before="60" w:after="0" w:line="240" w:lineRule="exact"/>
        <w:jc w:val="center"/>
        <w:rPr>
          <w:rFonts w:ascii="Tahoma" w:hAnsi="Tahoma" w:cs="Tahoma"/>
          <w:sz w:val="18"/>
          <w:szCs w:val="18"/>
        </w:rPr>
      </w:pPr>
      <w:r w:rsidRPr="002E4CB3">
        <w:rPr>
          <w:rFonts w:ascii="Tahoma" w:hAnsi="Tahoma" w:cs="Tahoma"/>
          <w:b/>
          <w:sz w:val="18"/>
          <w:szCs w:val="18"/>
        </w:rPr>
        <w:t xml:space="preserve"> </w:t>
      </w:r>
      <w:r w:rsidRPr="002E4CB3">
        <w:rPr>
          <w:rFonts w:ascii="Tahoma" w:hAnsi="Tahoma" w:cs="Tahoma"/>
          <w:b/>
          <w:sz w:val="18"/>
          <w:szCs w:val="18"/>
          <w:shd w:val="clear" w:color="auto" w:fill="000000"/>
        </w:rPr>
        <w:t>KARY UMOWNE</w:t>
      </w:r>
    </w:p>
    <w:p w14:paraId="2242A1C5" w14:textId="77777777" w:rsidR="00203217" w:rsidRPr="002E4CB3" w:rsidRDefault="00203217">
      <w:pPr>
        <w:pStyle w:val="Tekstpodstawowy"/>
        <w:spacing w:before="60" w:after="0" w:line="360" w:lineRule="auto"/>
        <w:ind w:firstLine="142"/>
        <w:rPr>
          <w:rFonts w:ascii="Tahoma" w:eastAsia="Tahoma" w:hAnsi="Tahoma" w:cs="Tahoma"/>
          <w:b/>
          <w:sz w:val="18"/>
          <w:szCs w:val="18"/>
          <w:lang w:val="pl-PL"/>
        </w:rPr>
      </w:pPr>
      <w:r w:rsidRPr="002E4CB3">
        <w:rPr>
          <w:rFonts w:ascii="Tahoma" w:hAnsi="Tahoma" w:cs="Tahoma"/>
          <w:sz w:val="18"/>
          <w:szCs w:val="18"/>
        </w:rPr>
        <w:t>W umowie przewiduje się wprowadzenie następujących kar umownych:</w:t>
      </w:r>
    </w:p>
    <w:p w14:paraId="7144D476" w14:textId="77777777" w:rsidR="00203217" w:rsidRPr="002E4CB3" w:rsidRDefault="00203217">
      <w:pPr>
        <w:pStyle w:val="Tekstpodstawowy"/>
        <w:numPr>
          <w:ilvl w:val="0"/>
          <w:numId w:val="8"/>
        </w:numPr>
        <w:spacing w:before="60" w:after="0" w:line="360" w:lineRule="auto"/>
        <w:ind w:left="142" w:hanging="284"/>
        <w:rPr>
          <w:rFonts w:ascii="Tahoma" w:hAnsi="Tahoma" w:cs="Tahoma"/>
          <w:spacing w:val="-4"/>
          <w:sz w:val="18"/>
          <w:szCs w:val="18"/>
        </w:rPr>
      </w:pPr>
      <w:r w:rsidRPr="002E4CB3">
        <w:rPr>
          <w:rFonts w:ascii="Tahoma" w:eastAsia="Tahoma" w:hAnsi="Tahoma" w:cs="Tahoma"/>
          <w:b/>
          <w:sz w:val="18"/>
          <w:szCs w:val="18"/>
          <w:lang w:val="pl-PL"/>
        </w:rPr>
        <w:t xml:space="preserve"> </w:t>
      </w:r>
      <w:r w:rsidRPr="002E4CB3">
        <w:rPr>
          <w:rFonts w:ascii="Tahoma" w:hAnsi="Tahoma" w:cs="Tahoma"/>
          <w:sz w:val="18"/>
          <w:szCs w:val="18"/>
        </w:rPr>
        <w:t xml:space="preserve">Wykonawca zapłaci Zamawiającemu kary umowne za:  </w:t>
      </w:r>
    </w:p>
    <w:p w14:paraId="7897A129" w14:textId="77777777" w:rsidR="00203217" w:rsidRPr="002E4CB3" w:rsidRDefault="00203217">
      <w:pPr>
        <w:pStyle w:val="Akapitzlist"/>
        <w:numPr>
          <w:ilvl w:val="0"/>
          <w:numId w:val="10"/>
        </w:numPr>
        <w:tabs>
          <w:tab w:val="left" w:pos="-720"/>
          <w:tab w:val="left" w:pos="540"/>
        </w:tabs>
        <w:spacing w:line="360" w:lineRule="auto"/>
        <w:jc w:val="both"/>
        <w:rPr>
          <w:rFonts w:ascii="Tahoma" w:hAnsi="Tahoma" w:cs="Tahoma"/>
          <w:spacing w:val="-4"/>
          <w:sz w:val="18"/>
          <w:szCs w:val="18"/>
        </w:rPr>
      </w:pPr>
      <w:r w:rsidRPr="002E4CB3">
        <w:rPr>
          <w:rFonts w:ascii="Tahoma" w:hAnsi="Tahoma" w:cs="Tahoma"/>
          <w:spacing w:val="-4"/>
          <w:sz w:val="18"/>
          <w:szCs w:val="18"/>
        </w:rPr>
        <w:t xml:space="preserve">zwłokę w wykonaniu przedmiotu umowy w wysokości 1 % wartości brutto umowy </w:t>
      </w:r>
      <w:r w:rsidRPr="002E4CB3">
        <w:rPr>
          <w:rFonts w:ascii="Tahoma" w:hAnsi="Tahoma" w:cs="Tahoma"/>
          <w:sz w:val="18"/>
          <w:szCs w:val="18"/>
        </w:rPr>
        <w:t xml:space="preserve">odpowiednio dla konkretnego Pakietu </w:t>
      </w:r>
      <w:r w:rsidRPr="002E4CB3">
        <w:rPr>
          <w:rFonts w:ascii="Tahoma" w:hAnsi="Tahoma" w:cs="Tahoma"/>
          <w:spacing w:val="-4"/>
          <w:sz w:val="18"/>
          <w:szCs w:val="18"/>
        </w:rPr>
        <w:t xml:space="preserve">za każdy rozpoczęty dzień zwłoki, jeśli zwłoka trwała nie dłużej niż 14 dni i 1,5 % wartości brutto umowy </w:t>
      </w:r>
      <w:r w:rsidRPr="002E4CB3">
        <w:rPr>
          <w:rFonts w:ascii="Tahoma" w:hAnsi="Tahoma" w:cs="Tahoma"/>
          <w:sz w:val="18"/>
          <w:szCs w:val="18"/>
        </w:rPr>
        <w:t xml:space="preserve">odpowiednio dla konkretnego Pakietu </w:t>
      </w:r>
      <w:r w:rsidRPr="002E4CB3">
        <w:rPr>
          <w:rFonts w:ascii="Tahoma" w:hAnsi="Tahoma" w:cs="Tahoma"/>
          <w:spacing w:val="-4"/>
          <w:sz w:val="18"/>
          <w:szCs w:val="18"/>
        </w:rPr>
        <w:t xml:space="preserve">za każdy następny dzień zwłoki, </w:t>
      </w:r>
      <w:r w:rsidRPr="002E4CB3">
        <w:rPr>
          <w:rFonts w:ascii="Tahoma" w:hAnsi="Tahoma" w:cs="Tahoma"/>
          <w:sz w:val="18"/>
          <w:szCs w:val="18"/>
        </w:rPr>
        <w:t>przy czym w przypadku, gdyby wysokość kary była niższa niż 10 zł, to należna kara będzie wynosić 10 zł</w:t>
      </w:r>
      <w:r w:rsidRPr="002E4CB3">
        <w:rPr>
          <w:rFonts w:ascii="Tahoma" w:hAnsi="Tahoma" w:cs="Tahoma"/>
          <w:spacing w:val="-4"/>
          <w:sz w:val="18"/>
          <w:szCs w:val="18"/>
        </w:rPr>
        <w:t xml:space="preserve">. Jeżeli zwłoka będzie trwała dłużej niż 15 dni, to Zamawiający ma prawo do odstąpienia od umowy z </w:t>
      </w:r>
      <w:r w:rsidRPr="002E4CB3">
        <w:rPr>
          <w:rFonts w:ascii="Tahoma" w:hAnsi="Tahoma" w:cs="Tahoma"/>
          <w:sz w:val="18"/>
          <w:szCs w:val="18"/>
        </w:rPr>
        <w:t>przyczyn leżących po stronie Wykonawcy</w:t>
      </w:r>
      <w:r w:rsidRPr="002E4CB3">
        <w:rPr>
          <w:rFonts w:ascii="Tahoma" w:hAnsi="Tahoma" w:cs="Tahoma"/>
          <w:spacing w:val="-4"/>
          <w:sz w:val="18"/>
          <w:szCs w:val="18"/>
        </w:rPr>
        <w:t xml:space="preserve"> i zastosowania kary wynikającej z zapisu pkt 4 niniejszego paragrafu,</w:t>
      </w:r>
      <w:r w:rsidRPr="002E4CB3">
        <w:rPr>
          <w:rFonts w:ascii="Tahoma" w:hAnsi="Tahoma" w:cs="Tahoma"/>
          <w:sz w:val="18"/>
          <w:szCs w:val="18"/>
        </w:rPr>
        <w:t xml:space="preserve"> odpowiednio dla konkretnego Pakietu; prawo odstąpienia od umowy przysługuje Zamawiającemu w terminie 45 dni od upływu ostatniego, piętnastego dnia zwłoki;</w:t>
      </w:r>
    </w:p>
    <w:p w14:paraId="6C0E8A1E" w14:textId="77777777" w:rsidR="00203217" w:rsidRPr="002E4CB3" w:rsidRDefault="00203217">
      <w:pPr>
        <w:pStyle w:val="Akapitzlist"/>
        <w:numPr>
          <w:ilvl w:val="0"/>
          <w:numId w:val="10"/>
        </w:numPr>
        <w:tabs>
          <w:tab w:val="left" w:pos="-720"/>
          <w:tab w:val="left" w:pos="540"/>
        </w:tabs>
        <w:spacing w:line="360" w:lineRule="auto"/>
        <w:jc w:val="both"/>
        <w:rPr>
          <w:rFonts w:ascii="Tahoma" w:hAnsi="Tahoma" w:cs="Tahoma"/>
          <w:spacing w:val="-4"/>
          <w:sz w:val="18"/>
          <w:szCs w:val="18"/>
        </w:rPr>
      </w:pPr>
      <w:r w:rsidRPr="002E4CB3">
        <w:rPr>
          <w:rFonts w:ascii="Tahoma" w:hAnsi="Tahoma" w:cs="Tahoma"/>
          <w:spacing w:val="-4"/>
          <w:sz w:val="18"/>
          <w:szCs w:val="18"/>
        </w:rPr>
        <w:t xml:space="preserve">za zwłokę w usunięciu wad stwierdzonych przy odbiorze końcowym w wysokości 1 % wartości brutto niezrealizowanej części umowy </w:t>
      </w:r>
      <w:r w:rsidRPr="002E4CB3">
        <w:rPr>
          <w:rFonts w:ascii="Tahoma" w:hAnsi="Tahoma" w:cs="Tahoma"/>
          <w:sz w:val="18"/>
          <w:szCs w:val="18"/>
        </w:rPr>
        <w:t xml:space="preserve">odpowiednio dla konkretnego Pakietu, </w:t>
      </w:r>
      <w:r w:rsidRPr="002E4CB3">
        <w:rPr>
          <w:rFonts w:ascii="Tahoma" w:hAnsi="Tahoma" w:cs="Tahoma"/>
          <w:spacing w:val="-4"/>
          <w:sz w:val="18"/>
          <w:szCs w:val="18"/>
        </w:rPr>
        <w:t xml:space="preserve">za każdy rozpoczęty dzień zwłoki, jeśli zwłoka trwała nie dłużej niż 14 dni i 1,5 % wartości brutto niezrealizowanej części umowy </w:t>
      </w:r>
      <w:r w:rsidRPr="002E4CB3">
        <w:rPr>
          <w:rFonts w:ascii="Tahoma" w:hAnsi="Tahoma" w:cs="Tahoma"/>
          <w:sz w:val="18"/>
          <w:szCs w:val="18"/>
        </w:rPr>
        <w:t xml:space="preserve">odpowiednio dla konkretnego Pakietu, </w:t>
      </w:r>
      <w:r w:rsidRPr="002E4CB3">
        <w:rPr>
          <w:rFonts w:ascii="Tahoma" w:hAnsi="Tahoma" w:cs="Tahoma"/>
          <w:spacing w:val="-4"/>
          <w:sz w:val="18"/>
          <w:szCs w:val="18"/>
        </w:rPr>
        <w:t xml:space="preserve">za każdy następny dzień zwłoki, </w:t>
      </w:r>
      <w:r w:rsidRPr="002E4CB3">
        <w:rPr>
          <w:rFonts w:ascii="Tahoma" w:hAnsi="Tahoma" w:cs="Tahoma"/>
          <w:sz w:val="18"/>
          <w:szCs w:val="18"/>
        </w:rPr>
        <w:t>przy czym w przypadku, gdyby wysokość kary była niższa niż 10 zł, to należna kara będzie wynosić 10 zł</w:t>
      </w:r>
      <w:r w:rsidRPr="002E4CB3">
        <w:rPr>
          <w:rFonts w:ascii="Tahoma" w:hAnsi="Tahoma" w:cs="Tahoma"/>
          <w:spacing w:val="-4"/>
          <w:sz w:val="18"/>
          <w:szCs w:val="18"/>
        </w:rPr>
        <w:t xml:space="preserve">. Jeżeli zwłoka będzie trwała dłużej niż 15 dni, to Zamawiający ma prawo do odstąpienia od umowy z </w:t>
      </w:r>
      <w:r w:rsidRPr="002E4CB3">
        <w:rPr>
          <w:rFonts w:ascii="Tahoma" w:hAnsi="Tahoma" w:cs="Tahoma"/>
          <w:sz w:val="18"/>
          <w:szCs w:val="18"/>
        </w:rPr>
        <w:t>przyczyn lezących po stronie wykonawcy</w:t>
      </w:r>
      <w:r w:rsidRPr="002E4CB3">
        <w:rPr>
          <w:rFonts w:ascii="Tahoma" w:hAnsi="Tahoma" w:cs="Tahoma"/>
          <w:spacing w:val="-4"/>
          <w:sz w:val="18"/>
          <w:szCs w:val="18"/>
        </w:rPr>
        <w:t xml:space="preserve"> i zastosowania kary wynikającej z zapisu pkt 4 niniejszego paragrafu,</w:t>
      </w:r>
      <w:r w:rsidRPr="002E4CB3">
        <w:rPr>
          <w:rFonts w:ascii="Tahoma" w:hAnsi="Tahoma" w:cs="Tahoma"/>
          <w:sz w:val="18"/>
          <w:szCs w:val="18"/>
        </w:rPr>
        <w:t xml:space="preserve"> odpowiednio dla konkretnego Pakietu, prawo odstąpienia od umowy przysługuje Zamawiającemu w terminie 45 dni od upływu ostatniego, piętnastego dnia zwłoki;</w:t>
      </w:r>
    </w:p>
    <w:p w14:paraId="04D59438" w14:textId="77777777" w:rsidR="00203217" w:rsidRPr="002E4CB3" w:rsidRDefault="00203217">
      <w:pPr>
        <w:pStyle w:val="Akapitzlist"/>
        <w:numPr>
          <w:ilvl w:val="0"/>
          <w:numId w:val="10"/>
        </w:numPr>
        <w:tabs>
          <w:tab w:val="left" w:pos="-720"/>
          <w:tab w:val="left" w:pos="540"/>
        </w:tabs>
        <w:spacing w:line="360" w:lineRule="auto"/>
        <w:jc w:val="both"/>
        <w:rPr>
          <w:rFonts w:ascii="Tahoma" w:hAnsi="Tahoma" w:cs="Tahoma"/>
          <w:sz w:val="18"/>
          <w:szCs w:val="18"/>
        </w:rPr>
      </w:pPr>
      <w:r w:rsidRPr="002E4CB3">
        <w:rPr>
          <w:rFonts w:ascii="Tahoma" w:hAnsi="Tahoma" w:cs="Tahoma"/>
          <w:spacing w:val="-4"/>
          <w:sz w:val="18"/>
          <w:szCs w:val="18"/>
        </w:rPr>
        <w:t xml:space="preserve">za zwłokę w przystąpieniu do przeglądu okresowego, za zwłokę w przystąpieniu do usunięcia </w:t>
      </w:r>
      <w:r w:rsidR="00D44413" w:rsidRPr="002E4CB3">
        <w:rPr>
          <w:rFonts w:ascii="Tahoma" w:hAnsi="Tahoma" w:cs="Tahoma"/>
          <w:spacing w:val="-4"/>
          <w:sz w:val="18"/>
          <w:szCs w:val="18"/>
        </w:rPr>
        <w:t>wad lub za zwłokę w</w:t>
      </w:r>
      <w:r w:rsidRPr="002E4CB3">
        <w:rPr>
          <w:rFonts w:ascii="Tahoma" w:hAnsi="Tahoma" w:cs="Tahoma"/>
          <w:spacing w:val="-4"/>
          <w:sz w:val="18"/>
          <w:szCs w:val="18"/>
        </w:rPr>
        <w:t xml:space="preserve"> usunięciu wad stwierdzonych w okresie gwarancji i rękojmi w wysokości 0,5 % od wartości brutto reklamowanego sprzętu/aparatury</w:t>
      </w:r>
      <w:r w:rsidRPr="002E4CB3">
        <w:rPr>
          <w:rFonts w:ascii="Tahoma" w:hAnsi="Tahoma" w:cs="Tahoma"/>
          <w:sz w:val="18"/>
          <w:szCs w:val="18"/>
        </w:rPr>
        <w:t>,</w:t>
      </w:r>
      <w:r w:rsidRPr="002E4CB3">
        <w:rPr>
          <w:rFonts w:ascii="Tahoma" w:hAnsi="Tahoma" w:cs="Tahoma"/>
          <w:spacing w:val="-4"/>
          <w:sz w:val="18"/>
          <w:szCs w:val="18"/>
        </w:rPr>
        <w:t xml:space="preserve"> za każdy rozpoczęty dzień zwłoki, jeśli zwłoka trwała nie dłużej niż 7 dni i 1 % wartości brutto  reklamowanego sprzętu/aparatury za każdy następny dzień zwłoki, </w:t>
      </w:r>
      <w:r w:rsidRPr="002E4CB3">
        <w:rPr>
          <w:rFonts w:ascii="Tahoma" w:hAnsi="Tahoma" w:cs="Tahoma"/>
          <w:sz w:val="18"/>
          <w:szCs w:val="18"/>
        </w:rPr>
        <w:t>przy czym w przypadku, gdyby wysokość kary była niższa niż 10 zł, to należna kara będzie wynosić 10 zł</w:t>
      </w:r>
      <w:r w:rsidRPr="002E4CB3">
        <w:rPr>
          <w:rFonts w:ascii="Tahoma" w:hAnsi="Tahoma" w:cs="Tahoma"/>
          <w:spacing w:val="-4"/>
          <w:sz w:val="18"/>
          <w:szCs w:val="18"/>
        </w:rPr>
        <w:t xml:space="preserve">. Jeżeli o zwłoka będzie trwała dłużej niż 15 dni, to Zamawiający ma prawo do odstąpienia od umowy z </w:t>
      </w:r>
      <w:r w:rsidRPr="002E4CB3">
        <w:rPr>
          <w:rFonts w:ascii="Tahoma" w:hAnsi="Tahoma" w:cs="Tahoma"/>
          <w:sz w:val="18"/>
          <w:szCs w:val="18"/>
        </w:rPr>
        <w:t>przyczyn lezących po stronie wykonawcy</w:t>
      </w:r>
      <w:r w:rsidRPr="002E4CB3">
        <w:rPr>
          <w:rFonts w:ascii="Tahoma" w:hAnsi="Tahoma" w:cs="Tahoma"/>
          <w:spacing w:val="-4"/>
          <w:sz w:val="18"/>
          <w:szCs w:val="18"/>
        </w:rPr>
        <w:t xml:space="preserve"> i zastosowania kary wynikającej z zapisu pkt 4 niniejszego paragrafu, prawo odstąpienia od umowy przysługuje Zamawiającemu w terminie 45 dni od upływu ostatniego, piętnastego dnia zwłoki;</w:t>
      </w:r>
    </w:p>
    <w:p w14:paraId="10A3CA70" w14:textId="77777777" w:rsidR="00203217" w:rsidRPr="002E4CB3" w:rsidRDefault="00203217">
      <w:pPr>
        <w:pStyle w:val="Akapitzlist"/>
        <w:numPr>
          <w:ilvl w:val="0"/>
          <w:numId w:val="10"/>
        </w:numPr>
        <w:tabs>
          <w:tab w:val="left" w:pos="-720"/>
          <w:tab w:val="left" w:pos="540"/>
        </w:tabs>
        <w:spacing w:line="360" w:lineRule="auto"/>
        <w:jc w:val="both"/>
        <w:rPr>
          <w:rFonts w:ascii="Tahoma" w:hAnsi="Tahoma" w:cs="Tahoma"/>
          <w:sz w:val="18"/>
          <w:szCs w:val="18"/>
        </w:rPr>
      </w:pPr>
      <w:r w:rsidRPr="002E4CB3">
        <w:rPr>
          <w:rFonts w:ascii="Tahoma" w:hAnsi="Tahoma" w:cs="Tahoma"/>
          <w:sz w:val="18"/>
          <w:szCs w:val="18"/>
        </w:rPr>
        <w:t>odstąpienie od umowy lub jej rozwiązanie z powodu okoliczności, za które odpowiada Wykonawca w wysokości 20% wartości brutto umowy.</w:t>
      </w:r>
    </w:p>
    <w:p w14:paraId="7699F6F6" w14:textId="4D941B60" w:rsidR="00203217" w:rsidRPr="002E4CB3" w:rsidRDefault="00203217">
      <w:pPr>
        <w:pStyle w:val="Akapitzlist"/>
        <w:numPr>
          <w:ilvl w:val="0"/>
          <w:numId w:val="10"/>
        </w:numPr>
        <w:tabs>
          <w:tab w:val="left" w:pos="-720"/>
          <w:tab w:val="left" w:pos="0"/>
        </w:tabs>
        <w:spacing w:line="360" w:lineRule="auto"/>
        <w:jc w:val="both"/>
        <w:rPr>
          <w:rFonts w:ascii="Tahoma" w:hAnsi="Tahoma" w:cs="Tahoma"/>
          <w:sz w:val="18"/>
          <w:szCs w:val="18"/>
        </w:rPr>
      </w:pPr>
      <w:r w:rsidRPr="002E4CB3">
        <w:rPr>
          <w:rFonts w:ascii="Tahoma" w:hAnsi="Tahoma" w:cs="Tahoma"/>
          <w:sz w:val="18"/>
          <w:szCs w:val="18"/>
        </w:rPr>
        <w:t>Za niewywiązanie się z obowiązków zagwarantowania dostępności części zamiennych określonego w § 9 ust. 8, Wykonawca zapłaci karę umowną w wysokości 5 % wartości umowy brutto</w:t>
      </w:r>
      <w:r w:rsidR="00E46609" w:rsidRPr="002E4CB3">
        <w:rPr>
          <w:rFonts w:ascii="Tahoma" w:hAnsi="Tahoma" w:cs="Tahoma"/>
          <w:sz w:val="18"/>
          <w:szCs w:val="18"/>
        </w:rPr>
        <w:t xml:space="preserve"> odpowiednio dla konkretnego pakietu  za każdy przypadek niedostarczenia części zamiennych</w:t>
      </w:r>
      <w:r w:rsidRPr="002E4CB3">
        <w:rPr>
          <w:rFonts w:ascii="Tahoma" w:hAnsi="Tahoma" w:cs="Tahoma"/>
          <w:sz w:val="18"/>
          <w:szCs w:val="18"/>
        </w:rPr>
        <w:t xml:space="preserve">. </w:t>
      </w:r>
    </w:p>
    <w:p w14:paraId="0BA43820" w14:textId="77777777" w:rsidR="00A052E9" w:rsidRPr="002E4CB3" w:rsidRDefault="00A052E9" w:rsidP="00572299">
      <w:pPr>
        <w:pStyle w:val="Akapitzlist"/>
        <w:numPr>
          <w:ilvl w:val="0"/>
          <w:numId w:val="70"/>
        </w:numPr>
        <w:suppressAutoHyphens w:val="0"/>
        <w:spacing w:line="360" w:lineRule="auto"/>
        <w:ind w:left="572" w:hanging="357"/>
        <w:contextualSpacing/>
        <w:rPr>
          <w:rFonts w:ascii="Tahoma" w:hAnsi="Tahoma" w:cs="Tahoma"/>
          <w:sz w:val="18"/>
          <w:szCs w:val="18"/>
        </w:rPr>
      </w:pPr>
      <w:r w:rsidRPr="002E4CB3">
        <w:rPr>
          <w:rFonts w:ascii="Tahoma" w:hAnsi="Tahoma" w:cs="Tahoma"/>
          <w:sz w:val="18"/>
          <w:szCs w:val="18"/>
        </w:rPr>
        <w:t>W przypadku spełnienia przesłanek do naliczenia kar umownych z więcej niż jednego tytułu, kary umowne będą naliczane niezależnie od siebie</w:t>
      </w:r>
      <w:r w:rsidRPr="002E4CB3">
        <w:rPr>
          <w:rFonts w:ascii="Tahoma" w:hAnsi="Tahoma" w:cs="Tahoma"/>
          <w:spacing w:val="-4"/>
          <w:sz w:val="18"/>
          <w:szCs w:val="18"/>
        </w:rPr>
        <w:t>.</w:t>
      </w:r>
    </w:p>
    <w:p w14:paraId="3609E7BC" w14:textId="77777777" w:rsidR="00A052E9" w:rsidRPr="002E4CB3" w:rsidRDefault="00A052E9" w:rsidP="00572299">
      <w:pPr>
        <w:pStyle w:val="Akapitzlist"/>
        <w:numPr>
          <w:ilvl w:val="0"/>
          <w:numId w:val="70"/>
        </w:numPr>
        <w:suppressAutoHyphens w:val="0"/>
        <w:spacing w:line="360" w:lineRule="auto"/>
        <w:ind w:left="572" w:hanging="357"/>
        <w:contextualSpacing/>
        <w:rPr>
          <w:rFonts w:ascii="Tahoma" w:hAnsi="Tahoma" w:cs="Tahoma"/>
          <w:sz w:val="18"/>
          <w:szCs w:val="18"/>
        </w:rPr>
      </w:pPr>
      <w:r w:rsidRPr="002E4CB3">
        <w:rPr>
          <w:rFonts w:ascii="Tahoma" w:hAnsi="Tahoma" w:cs="Tahoma"/>
          <w:spacing w:val="-4"/>
          <w:sz w:val="18"/>
          <w:szCs w:val="18"/>
        </w:rPr>
        <w:t xml:space="preserve">Łączna wartość kar naliczonych Wykonawcy z tytułu wykonania Przedmiotu Umowy nie może być wyższa </w:t>
      </w:r>
      <w:r w:rsidRPr="002E4CB3">
        <w:rPr>
          <w:rFonts w:ascii="Tahoma" w:hAnsi="Tahoma" w:cs="Tahoma"/>
          <w:b/>
          <w:bCs/>
          <w:spacing w:val="-4"/>
          <w:sz w:val="18"/>
          <w:szCs w:val="18"/>
        </w:rPr>
        <w:t>niż 30%</w:t>
      </w:r>
      <w:r w:rsidRPr="002E4CB3">
        <w:rPr>
          <w:rFonts w:ascii="Tahoma" w:hAnsi="Tahoma" w:cs="Tahoma"/>
          <w:spacing w:val="-4"/>
          <w:sz w:val="18"/>
          <w:szCs w:val="18"/>
        </w:rPr>
        <w:t xml:space="preserve"> wartości wynagrodzenia brutto, o którym mowa w § 8</w:t>
      </w:r>
      <w:r w:rsidRPr="002E4CB3">
        <w:rPr>
          <w:rFonts w:ascii="Tahoma" w:hAnsi="Tahoma" w:cs="Tahoma"/>
          <w:sz w:val="18"/>
          <w:szCs w:val="18"/>
        </w:rPr>
        <w:t>.</w:t>
      </w:r>
    </w:p>
    <w:p w14:paraId="350BF568" w14:textId="3ACC8EB9" w:rsidR="00A052E9" w:rsidRPr="002E4CB3" w:rsidRDefault="00A052E9" w:rsidP="00C738D7">
      <w:pPr>
        <w:pStyle w:val="Akapitzlist"/>
        <w:numPr>
          <w:ilvl w:val="0"/>
          <w:numId w:val="70"/>
        </w:numPr>
        <w:suppressAutoHyphens w:val="0"/>
        <w:spacing w:line="360" w:lineRule="auto"/>
        <w:ind w:left="572" w:hanging="357"/>
        <w:contextualSpacing/>
        <w:jc w:val="both"/>
        <w:rPr>
          <w:rFonts w:ascii="Tahoma" w:hAnsi="Tahoma" w:cs="Tahoma"/>
          <w:sz w:val="18"/>
          <w:szCs w:val="18"/>
          <w:lang w:val="pl-PL"/>
        </w:rPr>
      </w:pPr>
      <w:r w:rsidRPr="002E4CB3">
        <w:rPr>
          <w:rFonts w:ascii="Tahoma" w:hAnsi="Tahoma" w:cs="Tahoma"/>
          <w:sz w:val="18"/>
          <w:szCs w:val="18"/>
          <w:lang w:val="pl-PL"/>
        </w:rPr>
        <w:t xml:space="preserve">Zapłata kary umownej staje się wymagalna w chwili doręczenia </w:t>
      </w:r>
      <w:r w:rsidR="00083003" w:rsidRPr="002E4CB3">
        <w:rPr>
          <w:rFonts w:ascii="Tahoma" w:hAnsi="Tahoma" w:cs="Tahoma"/>
          <w:sz w:val="18"/>
          <w:szCs w:val="18"/>
          <w:lang w:val="pl-PL"/>
        </w:rPr>
        <w:t>Wykonawcy pisemnego</w:t>
      </w:r>
      <w:r w:rsidRPr="002E4CB3">
        <w:rPr>
          <w:rFonts w:ascii="Tahoma" w:hAnsi="Tahoma" w:cs="Tahoma"/>
          <w:sz w:val="18"/>
          <w:szCs w:val="18"/>
          <w:lang w:val="pl-PL"/>
        </w:rPr>
        <w:t xml:space="preserve"> wezwania do zapłaty, skierowanego przez Zamawiającego.</w:t>
      </w:r>
    </w:p>
    <w:p w14:paraId="26D27604" w14:textId="77777777" w:rsidR="00A052E9" w:rsidRPr="002E4CB3" w:rsidRDefault="00A052E9" w:rsidP="00C738D7">
      <w:pPr>
        <w:pStyle w:val="Akapitzlist"/>
        <w:numPr>
          <w:ilvl w:val="0"/>
          <w:numId w:val="70"/>
        </w:numPr>
        <w:suppressAutoHyphens w:val="0"/>
        <w:spacing w:line="360" w:lineRule="auto"/>
        <w:ind w:left="572" w:hanging="357"/>
        <w:contextualSpacing/>
        <w:jc w:val="both"/>
        <w:rPr>
          <w:rFonts w:ascii="Tahoma" w:hAnsi="Tahoma" w:cs="Tahoma"/>
          <w:sz w:val="18"/>
          <w:szCs w:val="18"/>
        </w:rPr>
      </w:pPr>
      <w:r w:rsidRPr="002E4CB3">
        <w:rPr>
          <w:rFonts w:ascii="Tahoma" w:hAnsi="Tahoma" w:cs="Tahoma"/>
          <w:spacing w:val="-4"/>
          <w:sz w:val="18"/>
          <w:szCs w:val="18"/>
        </w:rPr>
        <w:t xml:space="preserve">Zamawiający może, bez konieczności dokonywania dodatkowego zawiadomienia przez Zamawiającego, dokonać potrącenia którejkolwiek z należnych mu kwot, wedle swojego wyboru: z przysługującego Wykonawcy wynagrodzenia, o którym mowa w § </w:t>
      </w:r>
      <w:r w:rsidR="00744BC6" w:rsidRPr="002E4CB3">
        <w:rPr>
          <w:rFonts w:ascii="Tahoma" w:hAnsi="Tahoma" w:cs="Tahoma"/>
          <w:spacing w:val="-4"/>
          <w:sz w:val="18"/>
          <w:szCs w:val="18"/>
        </w:rPr>
        <w:t>8.</w:t>
      </w:r>
      <w:r w:rsidRPr="002E4CB3">
        <w:rPr>
          <w:rFonts w:ascii="Tahoma" w:hAnsi="Tahoma" w:cs="Tahoma"/>
          <w:spacing w:val="-4"/>
          <w:sz w:val="18"/>
          <w:szCs w:val="18"/>
        </w:rPr>
        <w:t xml:space="preserve">  Umowy lub z jakiejkolwiek innej należności przysługującej Wykonawcy od Zamawiającego z innego tytułu. Wykonawca wyraża zgodę na takie potrącenie.</w:t>
      </w:r>
    </w:p>
    <w:p w14:paraId="73064C1F" w14:textId="77777777" w:rsidR="00A052E9" w:rsidRPr="002E4CB3" w:rsidRDefault="00A052E9" w:rsidP="00C738D7">
      <w:pPr>
        <w:pStyle w:val="Akapitzlist"/>
        <w:numPr>
          <w:ilvl w:val="0"/>
          <w:numId w:val="70"/>
        </w:numPr>
        <w:suppressAutoHyphens w:val="0"/>
        <w:spacing w:line="360" w:lineRule="auto"/>
        <w:ind w:left="572" w:hanging="357"/>
        <w:contextualSpacing/>
        <w:jc w:val="both"/>
        <w:rPr>
          <w:rFonts w:ascii="Tahoma" w:hAnsi="Tahoma" w:cs="Tahoma"/>
          <w:sz w:val="18"/>
          <w:szCs w:val="18"/>
        </w:rPr>
      </w:pPr>
      <w:r w:rsidRPr="002E4CB3">
        <w:rPr>
          <w:rFonts w:ascii="Tahoma" w:hAnsi="Tahoma" w:cs="Tahoma"/>
          <w:sz w:val="18"/>
          <w:szCs w:val="18"/>
        </w:rPr>
        <w:t>Zamawiający uprawniony jest do dochodzenia kar umownych także po odstąpieniu lub rozwiązaniu Umowy, jeżeli podstawa do naliczenia kary zaistniała w trakcie trwania Umowy.</w:t>
      </w:r>
      <w:r w:rsidRPr="002E4CB3">
        <w:rPr>
          <w:rFonts w:ascii="Tahoma" w:hAnsi="Tahoma" w:cs="Tahoma"/>
          <w:spacing w:val="-4"/>
          <w:sz w:val="18"/>
          <w:szCs w:val="18"/>
        </w:rPr>
        <w:t xml:space="preserve"> </w:t>
      </w:r>
    </w:p>
    <w:p w14:paraId="53A324D7" w14:textId="77777777" w:rsidR="00A052E9" w:rsidRPr="002E4CB3" w:rsidRDefault="00A052E9" w:rsidP="00C738D7">
      <w:pPr>
        <w:pStyle w:val="Akapitzlist"/>
        <w:numPr>
          <w:ilvl w:val="0"/>
          <w:numId w:val="70"/>
        </w:numPr>
        <w:suppressAutoHyphens w:val="0"/>
        <w:spacing w:line="360" w:lineRule="auto"/>
        <w:ind w:left="572" w:hanging="357"/>
        <w:contextualSpacing/>
        <w:jc w:val="both"/>
        <w:rPr>
          <w:rFonts w:ascii="Tahoma" w:hAnsi="Tahoma" w:cs="Tahoma"/>
          <w:sz w:val="18"/>
          <w:szCs w:val="18"/>
        </w:rPr>
      </w:pPr>
      <w:r w:rsidRPr="002E4CB3">
        <w:rPr>
          <w:rFonts w:ascii="Tahoma" w:hAnsi="Tahoma" w:cs="Tahoma"/>
          <w:sz w:val="18"/>
          <w:szCs w:val="18"/>
        </w:rPr>
        <w:lastRenderedPageBreak/>
        <w:t>Zapłata jakiejkolwiek kary umownej nie wyłącza możliwości dochodzenia przez Zamawiającego odszkodowania przenoszącego wysokość zastrzeżonej kary umownej od Wykonawcy na zasadach ogólnych w zakresie szkody rzeczywistej.</w:t>
      </w:r>
    </w:p>
    <w:p w14:paraId="34C93561" w14:textId="77777777" w:rsidR="00203217" w:rsidRPr="002E4CB3" w:rsidRDefault="00203217">
      <w:pPr>
        <w:pStyle w:val="Tekstpodstawowy"/>
        <w:spacing w:before="60" w:after="0" w:line="240" w:lineRule="exact"/>
        <w:ind w:left="142"/>
        <w:jc w:val="both"/>
        <w:rPr>
          <w:rFonts w:ascii="Tahoma" w:hAnsi="Tahoma" w:cs="Tahoma"/>
          <w:sz w:val="18"/>
          <w:szCs w:val="18"/>
        </w:rPr>
      </w:pPr>
    </w:p>
    <w:p w14:paraId="2611ABF2" w14:textId="6A5470CC" w:rsidR="003A7882" w:rsidRPr="002E4CB3" w:rsidRDefault="00203217">
      <w:pPr>
        <w:pStyle w:val="Tekstpodstawowy"/>
        <w:spacing w:before="60" w:after="0" w:line="240" w:lineRule="exact"/>
        <w:jc w:val="center"/>
        <w:rPr>
          <w:rFonts w:ascii="Tahoma" w:hAnsi="Tahoma" w:cs="Tahoma"/>
          <w:b/>
          <w:sz w:val="18"/>
          <w:szCs w:val="18"/>
        </w:rPr>
      </w:pPr>
      <w:r w:rsidRPr="002E4CB3">
        <w:rPr>
          <w:rFonts w:ascii="Tahoma" w:hAnsi="Tahoma" w:cs="Tahoma"/>
          <w:b/>
          <w:sz w:val="18"/>
          <w:szCs w:val="18"/>
        </w:rPr>
        <w:t xml:space="preserve">§ </w:t>
      </w:r>
      <w:r w:rsidR="003A7882" w:rsidRPr="002E4CB3">
        <w:rPr>
          <w:rFonts w:ascii="Tahoma" w:hAnsi="Tahoma" w:cs="Tahoma"/>
          <w:b/>
          <w:sz w:val="18"/>
          <w:szCs w:val="18"/>
        </w:rPr>
        <w:t>1</w:t>
      </w:r>
      <w:r w:rsidR="000D1FA7" w:rsidRPr="002E4CB3">
        <w:rPr>
          <w:rFonts w:ascii="Tahoma" w:hAnsi="Tahoma" w:cs="Tahoma"/>
          <w:b/>
          <w:sz w:val="18"/>
          <w:szCs w:val="18"/>
        </w:rPr>
        <w:t>2</w:t>
      </w:r>
    </w:p>
    <w:p w14:paraId="0EFE375D" w14:textId="77777777" w:rsidR="00203217" w:rsidRPr="002E4CB3" w:rsidRDefault="00203217">
      <w:pPr>
        <w:pStyle w:val="Tekstpodstawowy"/>
        <w:spacing w:before="60" w:after="0" w:line="240" w:lineRule="exact"/>
        <w:jc w:val="center"/>
        <w:rPr>
          <w:rFonts w:ascii="Tahoma" w:hAnsi="Tahoma" w:cs="Tahoma"/>
          <w:sz w:val="18"/>
          <w:szCs w:val="18"/>
        </w:rPr>
      </w:pPr>
      <w:r w:rsidRPr="002E4CB3">
        <w:rPr>
          <w:rFonts w:ascii="Tahoma" w:hAnsi="Tahoma" w:cs="Tahoma"/>
          <w:b/>
          <w:sz w:val="18"/>
          <w:szCs w:val="18"/>
          <w:shd w:val="clear" w:color="auto" w:fill="000000"/>
        </w:rPr>
        <w:t>ZMIANY UMOWY</w:t>
      </w:r>
    </w:p>
    <w:p w14:paraId="499E9319" w14:textId="77777777" w:rsidR="00203217" w:rsidRPr="002E4CB3" w:rsidRDefault="00203217" w:rsidP="00D406E2">
      <w:pPr>
        <w:pStyle w:val="Tekstpodstawowy"/>
        <w:numPr>
          <w:ilvl w:val="0"/>
          <w:numId w:val="5"/>
        </w:numPr>
        <w:shd w:val="clear" w:color="auto" w:fill="FFFFFF"/>
        <w:spacing w:before="60" w:after="0" w:line="360" w:lineRule="auto"/>
        <w:ind w:left="142" w:hanging="284"/>
        <w:jc w:val="both"/>
        <w:rPr>
          <w:rFonts w:ascii="Tahoma" w:hAnsi="Tahoma" w:cs="Tahoma"/>
          <w:sz w:val="18"/>
          <w:szCs w:val="18"/>
        </w:rPr>
      </w:pPr>
      <w:r w:rsidRPr="002E4CB3">
        <w:rPr>
          <w:rFonts w:ascii="Tahoma" w:hAnsi="Tahoma" w:cs="Tahoma"/>
          <w:sz w:val="18"/>
          <w:szCs w:val="18"/>
        </w:rPr>
        <w:t xml:space="preserve">Strony dopuszczają możliwość zmiany umowy w zakresie: </w:t>
      </w:r>
    </w:p>
    <w:p w14:paraId="637DF548" w14:textId="77777777" w:rsidR="00203217" w:rsidRPr="002E4CB3" w:rsidRDefault="00203217" w:rsidP="00D406E2">
      <w:pPr>
        <w:pStyle w:val="Tekstpodstawowy"/>
        <w:numPr>
          <w:ilvl w:val="0"/>
          <w:numId w:val="4"/>
        </w:numPr>
        <w:shd w:val="clear" w:color="auto" w:fill="FFFFFF"/>
        <w:spacing w:before="60" w:after="0" w:line="360" w:lineRule="auto"/>
        <w:ind w:left="426" w:hanging="426"/>
        <w:jc w:val="both"/>
        <w:rPr>
          <w:rFonts w:ascii="Tahoma" w:hAnsi="Tahoma" w:cs="Tahoma"/>
          <w:sz w:val="18"/>
          <w:szCs w:val="18"/>
        </w:rPr>
      </w:pPr>
      <w:r w:rsidRPr="002E4CB3">
        <w:rPr>
          <w:rFonts w:ascii="Tahoma" w:hAnsi="Tahoma" w:cs="Tahoma"/>
          <w:sz w:val="18"/>
          <w:szCs w:val="18"/>
        </w:rPr>
        <w:t>numeru katalogowego/kodu sprzętu będącego przedmiotem umowy w przypadku zmiany numeru katalogowego/kodu;</w:t>
      </w:r>
    </w:p>
    <w:p w14:paraId="7237A4C5" w14:textId="77777777" w:rsidR="00203217" w:rsidRPr="002E4CB3" w:rsidRDefault="00203217" w:rsidP="00D406E2">
      <w:pPr>
        <w:pStyle w:val="Tekstpodstawowy"/>
        <w:numPr>
          <w:ilvl w:val="0"/>
          <w:numId w:val="4"/>
        </w:numPr>
        <w:shd w:val="clear" w:color="auto" w:fill="FFFFFF"/>
        <w:spacing w:before="60" w:after="0" w:line="360" w:lineRule="auto"/>
        <w:ind w:left="426" w:hanging="426"/>
        <w:jc w:val="both"/>
        <w:rPr>
          <w:rFonts w:ascii="Tahoma" w:hAnsi="Tahoma" w:cs="Tahoma"/>
          <w:sz w:val="18"/>
          <w:szCs w:val="18"/>
        </w:rPr>
      </w:pPr>
      <w:r w:rsidRPr="002E4CB3">
        <w:rPr>
          <w:rFonts w:ascii="Tahoma" w:hAnsi="Tahoma" w:cs="Tahoma"/>
          <w:sz w:val="18"/>
          <w:szCs w:val="18"/>
        </w:rPr>
        <w:t>obniżenia wynagrodzenia Wykonawcy w przypadku zaistnienia okoliczności mających wpływ na obniżenie wynagrodzenia;</w:t>
      </w:r>
    </w:p>
    <w:p w14:paraId="5BB8FCB2" w14:textId="77777777" w:rsidR="00203217" w:rsidRPr="002E4CB3" w:rsidRDefault="00203217" w:rsidP="00D406E2">
      <w:pPr>
        <w:pStyle w:val="Tekstpodstawowy"/>
        <w:numPr>
          <w:ilvl w:val="0"/>
          <w:numId w:val="4"/>
        </w:numPr>
        <w:shd w:val="clear" w:color="auto" w:fill="FFFFFF"/>
        <w:spacing w:before="60" w:after="0" w:line="360" w:lineRule="auto"/>
        <w:ind w:left="426" w:hanging="426"/>
        <w:jc w:val="both"/>
        <w:rPr>
          <w:rFonts w:ascii="Tahoma" w:hAnsi="Tahoma" w:cs="Tahoma"/>
          <w:sz w:val="18"/>
          <w:szCs w:val="18"/>
        </w:rPr>
      </w:pPr>
      <w:r w:rsidRPr="002E4CB3">
        <w:rPr>
          <w:rFonts w:ascii="Tahoma" w:hAnsi="Tahoma" w:cs="Tahoma"/>
          <w:sz w:val="18"/>
          <w:szCs w:val="18"/>
        </w:rPr>
        <w:t>wycofania ze sprzedaży niektórych oferowanych elementów przedmiotu umowy –– zmiana na urządzenia o parametrach lepszych lub równoważnych technicznie z wycofanymi bez zmiany wynagrodzenia;</w:t>
      </w:r>
    </w:p>
    <w:p w14:paraId="62C31E7D" w14:textId="77777777" w:rsidR="00203217" w:rsidRPr="002E4CB3" w:rsidRDefault="00203217" w:rsidP="00D406E2">
      <w:pPr>
        <w:pStyle w:val="Tekstpodstawowy"/>
        <w:numPr>
          <w:ilvl w:val="0"/>
          <w:numId w:val="4"/>
        </w:numPr>
        <w:shd w:val="clear" w:color="auto" w:fill="FFFFFF"/>
        <w:spacing w:before="60" w:after="0" w:line="360" w:lineRule="auto"/>
        <w:ind w:left="426" w:hanging="426"/>
        <w:jc w:val="both"/>
        <w:rPr>
          <w:rFonts w:ascii="Tahoma" w:hAnsi="Tahoma" w:cs="Tahoma"/>
          <w:sz w:val="18"/>
          <w:szCs w:val="18"/>
        </w:rPr>
      </w:pPr>
      <w:r w:rsidRPr="002E4CB3">
        <w:rPr>
          <w:rFonts w:ascii="Tahoma" w:hAnsi="Tahoma" w:cs="Tahoma"/>
          <w:sz w:val="18"/>
          <w:szCs w:val="18"/>
        </w:rPr>
        <w:t xml:space="preserve">wydłużenia okresu gwarancji w przypadku zaistnienia okoliczności mających wpływ na wydłużenie okresu gwarancji; </w:t>
      </w:r>
    </w:p>
    <w:p w14:paraId="72759BD7" w14:textId="77777777" w:rsidR="00203217" w:rsidRPr="002E4CB3" w:rsidRDefault="00203217" w:rsidP="00D406E2">
      <w:pPr>
        <w:pStyle w:val="Tekstpodstawowy"/>
        <w:numPr>
          <w:ilvl w:val="0"/>
          <w:numId w:val="4"/>
        </w:numPr>
        <w:shd w:val="clear" w:color="auto" w:fill="FFFFFF"/>
        <w:spacing w:before="60" w:after="0" w:line="360" w:lineRule="auto"/>
        <w:ind w:left="426" w:hanging="426"/>
        <w:jc w:val="both"/>
        <w:rPr>
          <w:rFonts w:ascii="Tahoma" w:hAnsi="Tahoma" w:cs="Tahoma"/>
          <w:sz w:val="18"/>
          <w:szCs w:val="18"/>
        </w:rPr>
      </w:pPr>
      <w:r w:rsidRPr="002E4CB3">
        <w:rPr>
          <w:rFonts w:ascii="Tahoma" w:hAnsi="Tahoma" w:cs="Tahoma"/>
          <w:sz w:val="18"/>
          <w:szCs w:val="18"/>
        </w:rPr>
        <w:t xml:space="preserve">zmiany terminu wykonania (czasu trwania) umowy w przypadku zaistnienia okoliczności leżących po stronie Zamawiającego mających wpływ na wydłużenie czasu koniecznego do wykonania czynności będących przedmiotem niniejszej umowy; </w:t>
      </w:r>
    </w:p>
    <w:p w14:paraId="24E87FAB" w14:textId="77777777" w:rsidR="00203217" w:rsidRPr="002E4CB3" w:rsidRDefault="00203217" w:rsidP="00D406E2">
      <w:pPr>
        <w:pStyle w:val="Tekstpodstawowy"/>
        <w:numPr>
          <w:ilvl w:val="0"/>
          <w:numId w:val="4"/>
        </w:numPr>
        <w:shd w:val="clear" w:color="auto" w:fill="FFFFFF"/>
        <w:spacing w:before="60" w:after="0" w:line="360" w:lineRule="auto"/>
        <w:ind w:left="426" w:hanging="426"/>
        <w:jc w:val="both"/>
        <w:rPr>
          <w:rFonts w:ascii="Tahoma" w:hAnsi="Tahoma" w:cs="Tahoma"/>
          <w:sz w:val="18"/>
          <w:szCs w:val="18"/>
        </w:rPr>
      </w:pPr>
      <w:r w:rsidRPr="002E4CB3">
        <w:rPr>
          <w:rFonts w:ascii="Tahoma" w:hAnsi="Tahoma" w:cs="Tahoma"/>
          <w:sz w:val="18"/>
          <w:szCs w:val="18"/>
        </w:rPr>
        <w:t>zmiany terminu wykonania (czasu trwania) umowy w przypadku zaistnienia siły wyższej lub innych okoliczności niezależnych od Wykonawcy lub których Wykonawca przy dołożeniu należytej staranności nie był w stanie uniknąć albo przewidzieć;</w:t>
      </w:r>
    </w:p>
    <w:p w14:paraId="067680A4" w14:textId="77777777" w:rsidR="00203217" w:rsidRPr="002E4CB3" w:rsidRDefault="00203217" w:rsidP="00D406E2">
      <w:pPr>
        <w:pStyle w:val="Tekstpodstawowy"/>
        <w:numPr>
          <w:ilvl w:val="0"/>
          <w:numId w:val="4"/>
        </w:numPr>
        <w:shd w:val="clear" w:color="auto" w:fill="FFFFFF"/>
        <w:spacing w:before="60" w:after="0" w:line="360" w:lineRule="auto"/>
        <w:ind w:left="426" w:hanging="426"/>
        <w:jc w:val="both"/>
        <w:rPr>
          <w:rFonts w:ascii="Tahoma" w:hAnsi="Tahoma" w:cs="Tahoma"/>
          <w:sz w:val="18"/>
          <w:szCs w:val="18"/>
        </w:rPr>
      </w:pPr>
      <w:r w:rsidRPr="002E4CB3">
        <w:rPr>
          <w:rFonts w:ascii="Tahoma" w:hAnsi="Tahoma" w:cs="Tahoma"/>
          <w:sz w:val="18"/>
          <w:szCs w:val="18"/>
        </w:rPr>
        <w:t xml:space="preserve">zmiany terminu wykonania (czasu trwania) umowy w przypadku, w którym termin realizacji umowy uzależniony jest od realizacji przez </w:t>
      </w:r>
      <w:r w:rsidRPr="002E4CB3">
        <w:rPr>
          <w:rFonts w:ascii="Tahoma" w:hAnsi="Tahoma" w:cs="Tahoma"/>
          <w:sz w:val="18"/>
          <w:szCs w:val="18"/>
          <w:lang w:val="pl-PL"/>
        </w:rPr>
        <w:t>Z</w:t>
      </w:r>
      <w:r w:rsidRPr="002E4CB3">
        <w:rPr>
          <w:rFonts w:ascii="Tahoma" w:hAnsi="Tahoma" w:cs="Tahoma"/>
          <w:sz w:val="18"/>
          <w:szCs w:val="18"/>
        </w:rPr>
        <w:t xml:space="preserve">amawiającego przedsięwzięcia niezbędnego do należytego wykonania przedmiotu umowy, którego nie dało się przewidzieć na etapie zawarcia umowy, termin realizacji umowy może ulec zmianie o okres konieczny do realizacji tego przedsięwzięcia </w:t>
      </w:r>
    </w:p>
    <w:p w14:paraId="0B31CBEE" w14:textId="77777777" w:rsidR="00203217" w:rsidRPr="002E4CB3" w:rsidRDefault="00203217" w:rsidP="00D406E2">
      <w:pPr>
        <w:pStyle w:val="Tekstpodstawowy"/>
        <w:numPr>
          <w:ilvl w:val="0"/>
          <w:numId w:val="4"/>
        </w:numPr>
        <w:shd w:val="clear" w:color="auto" w:fill="FFFFFF"/>
        <w:spacing w:before="60" w:after="0" w:line="360" w:lineRule="auto"/>
        <w:ind w:left="426" w:hanging="426"/>
        <w:jc w:val="both"/>
        <w:rPr>
          <w:rFonts w:ascii="Tahoma" w:hAnsi="Tahoma" w:cs="Tahoma"/>
          <w:sz w:val="18"/>
          <w:szCs w:val="18"/>
        </w:rPr>
      </w:pPr>
      <w:r w:rsidRPr="002E4CB3">
        <w:rPr>
          <w:rFonts w:ascii="Tahoma" w:hAnsi="Tahoma" w:cs="Tahoma"/>
          <w:sz w:val="18"/>
          <w:szCs w:val="18"/>
        </w:rPr>
        <w:t>zmiany terminu wykonania (czasu trwania) umowy o okres odpowiadający wstrzymaniu lub opóźnieniu prac w przypadku: odmowy wydania przez właściwe organy decyzji, zezwoleń, uzgodnień itp. z przyczyn niezawinionych przez Wykonawcę; niemożności wykonywania prac, gdy obowiązujące przepisy nie dopuszczają do wykonania tych prac lub nakazują wstrzymanie z przyczyn niezawinionych przez Wykonawcę, zmian technologicznych – o ile są korzystne dla Zamawiającego,</w:t>
      </w:r>
    </w:p>
    <w:p w14:paraId="10690D5B" w14:textId="77777777" w:rsidR="00203217" w:rsidRPr="002E4CB3" w:rsidRDefault="00203217" w:rsidP="00D406E2">
      <w:pPr>
        <w:pStyle w:val="Tekstpodstawowy"/>
        <w:numPr>
          <w:ilvl w:val="0"/>
          <w:numId w:val="4"/>
        </w:numPr>
        <w:shd w:val="clear" w:color="auto" w:fill="FFFFFF"/>
        <w:spacing w:before="60" w:after="0" w:line="360" w:lineRule="auto"/>
        <w:ind w:left="426" w:hanging="426"/>
        <w:jc w:val="both"/>
        <w:rPr>
          <w:rFonts w:ascii="Tahoma" w:hAnsi="Tahoma" w:cs="Tahoma"/>
          <w:sz w:val="18"/>
          <w:szCs w:val="18"/>
        </w:rPr>
      </w:pPr>
      <w:r w:rsidRPr="002E4CB3">
        <w:rPr>
          <w:rFonts w:ascii="Tahoma" w:hAnsi="Tahoma" w:cs="Tahoma"/>
          <w:sz w:val="18"/>
          <w:szCs w:val="18"/>
        </w:rPr>
        <w:t xml:space="preserve">pod warunkiem, że są spowodowane następującymi okolicznościami: a. pojawienie się na rynku materiałów lub urządzeń nowszej generacji pozwalających na zaoszczędzenie kosztów realizacji przedmiotu umowy lub kosztów eksploatacji wykonanego przedmiotu umowy, lub umożliwiające uzyskanie lepszej jakości przedmiotu umowy; b. pojawienie się nowszej technologii wykonania opisanych w Specyfikacji (załącznik nr 1) pozwalającej na zaoszczędzenie czasu realizacji inwestycji lub kosztów wykonywanych prac, jak również kosztów eksploatacji wykonanego przedmiotu umowy; c. wystąpienia niebezpieczeństwa, jak kolizja w zakresie niezbędnym do uniknięcie lub usunięcie tych kolizji; d. zaistnienia innych okoliczności prawnych, ekonomicznych lub technicznych, skutkujących niemożliwością wykonania lub należytego wykonania umowy zgodnie z jej postanowieniami; </w:t>
      </w:r>
    </w:p>
    <w:p w14:paraId="29320FC3" w14:textId="77777777" w:rsidR="00203217" w:rsidRPr="002E4CB3" w:rsidRDefault="00203217" w:rsidP="00D406E2">
      <w:pPr>
        <w:pStyle w:val="Tekstpodstawowy"/>
        <w:numPr>
          <w:ilvl w:val="0"/>
          <w:numId w:val="4"/>
        </w:numPr>
        <w:shd w:val="clear" w:color="auto" w:fill="FFFFFF"/>
        <w:spacing w:before="60" w:after="0" w:line="360" w:lineRule="auto"/>
        <w:ind w:left="426" w:hanging="426"/>
        <w:jc w:val="both"/>
        <w:rPr>
          <w:rFonts w:ascii="Tahoma" w:hAnsi="Tahoma" w:cs="Tahoma"/>
          <w:sz w:val="18"/>
          <w:szCs w:val="18"/>
        </w:rPr>
      </w:pPr>
      <w:r w:rsidRPr="002E4CB3">
        <w:rPr>
          <w:rFonts w:ascii="Tahoma" w:hAnsi="Tahoma" w:cs="Tahoma"/>
          <w:sz w:val="18"/>
          <w:szCs w:val="18"/>
        </w:rPr>
        <w:t xml:space="preserve">zmiany terminu wykonania umowy z przyczyn leżących po stronie Zamawiającego, tj. nie udostępnienia </w:t>
      </w:r>
      <w:r w:rsidRPr="002E4CB3">
        <w:rPr>
          <w:rFonts w:ascii="Tahoma" w:hAnsi="Tahoma" w:cs="Tahoma"/>
          <w:sz w:val="18"/>
          <w:szCs w:val="18"/>
          <w:lang w:val="pl-PL"/>
        </w:rPr>
        <w:t>W</w:t>
      </w:r>
      <w:r w:rsidRPr="002E4CB3">
        <w:rPr>
          <w:rFonts w:ascii="Tahoma" w:hAnsi="Tahoma" w:cs="Tahoma"/>
          <w:sz w:val="18"/>
          <w:szCs w:val="18"/>
        </w:rPr>
        <w:t>ykonawcy systemu teleinformatycznego lub innego systemu będącego w posiadaniu Zamawiającego, a niezbędnego do zainstalowania lub uruchomienia sprzętu;</w:t>
      </w:r>
    </w:p>
    <w:p w14:paraId="00936C0F" w14:textId="77777777" w:rsidR="00203217" w:rsidRPr="002E4CB3" w:rsidRDefault="00203217" w:rsidP="00D406E2">
      <w:pPr>
        <w:pStyle w:val="Tekstpodstawowy"/>
        <w:numPr>
          <w:ilvl w:val="0"/>
          <w:numId w:val="4"/>
        </w:numPr>
        <w:shd w:val="clear" w:color="auto" w:fill="FFFFFF"/>
        <w:spacing w:before="60" w:after="0" w:line="360" w:lineRule="auto"/>
        <w:ind w:left="426" w:hanging="426"/>
        <w:jc w:val="both"/>
        <w:rPr>
          <w:rFonts w:ascii="Tahoma" w:hAnsi="Tahoma" w:cs="Tahoma"/>
          <w:sz w:val="18"/>
          <w:szCs w:val="18"/>
        </w:rPr>
      </w:pPr>
      <w:r w:rsidRPr="002E4CB3">
        <w:rPr>
          <w:rFonts w:ascii="Tahoma" w:hAnsi="Tahoma" w:cs="Tahoma"/>
          <w:sz w:val="18"/>
          <w:szCs w:val="18"/>
        </w:rPr>
        <w:t>zmiany danych stron (m.in. siedziby, adresu, nazwy);</w:t>
      </w:r>
    </w:p>
    <w:p w14:paraId="32A5221D" w14:textId="77777777" w:rsidR="00203217" w:rsidRPr="002E4CB3" w:rsidRDefault="00203217" w:rsidP="00D406E2">
      <w:pPr>
        <w:pStyle w:val="Tekstpodstawowy"/>
        <w:numPr>
          <w:ilvl w:val="0"/>
          <w:numId w:val="4"/>
        </w:numPr>
        <w:shd w:val="clear" w:color="auto" w:fill="FFFFFF"/>
        <w:spacing w:before="60" w:after="0" w:line="360" w:lineRule="auto"/>
        <w:ind w:left="426" w:hanging="426"/>
        <w:jc w:val="both"/>
        <w:rPr>
          <w:rFonts w:ascii="Tahoma" w:hAnsi="Tahoma" w:cs="Tahoma"/>
          <w:sz w:val="18"/>
          <w:szCs w:val="18"/>
        </w:rPr>
      </w:pPr>
      <w:r w:rsidRPr="002E4CB3">
        <w:rPr>
          <w:rFonts w:ascii="Tahoma" w:hAnsi="Tahoma" w:cs="Tahoma"/>
          <w:sz w:val="18"/>
          <w:szCs w:val="18"/>
        </w:rPr>
        <w:t>omyłek pisarskich lub błędów rachunkowych;</w:t>
      </w:r>
    </w:p>
    <w:p w14:paraId="041A81E4" w14:textId="736C1695" w:rsidR="00203217" w:rsidRPr="002E4CB3" w:rsidRDefault="00203217" w:rsidP="00D406E2">
      <w:pPr>
        <w:pStyle w:val="Tekstpodstawowy"/>
        <w:numPr>
          <w:ilvl w:val="0"/>
          <w:numId w:val="4"/>
        </w:numPr>
        <w:shd w:val="clear" w:color="auto" w:fill="FFFFFF"/>
        <w:spacing w:before="60" w:after="0" w:line="360" w:lineRule="auto"/>
        <w:ind w:left="426" w:hanging="426"/>
        <w:jc w:val="both"/>
        <w:rPr>
          <w:rFonts w:ascii="Tahoma" w:hAnsi="Tahoma" w:cs="Tahoma"/>
          <w:sz w:val="18"/>
          <w:szCs w:val="18"/>
          <w:lang w:val="pl-PL"/>
        </w:rPr>
      </w:pPr>
      <w:r w:rsidRPr="002E4CB3">
        <w:rPr>
          <w:rFonts w:ascii="Tahoma" w:hAnsi="Tahoma" w:cs="Tahoma"/>
          <w:sz w:val="18"/>
          <w:szCs w:val="18"/>
          <w:lang w:val="pl-PL"/>
        </w:rPr>
        <w:lastRenderedPageBreak/>
        <w:t xml:space="preserve">zmian w zakresie sposobu wykonywania zadań lub zasad funkcjonowania Zamawiającego </w:t>
      </w:r>
      <w:r w:rsidR="00E666A6" w:rsidRPr="002E4CB3">
        <w:rPr>
          <w:rFonts w:ascii="Tahoma" w:hAnsi="Tahoma" w:cs="Tahoma"/>
          <w:sz w:val="18"/>
          <w:szCs w:val="18"/>
          <w:lang w:val="pl-PL"/>
        </w:rPr>
        <w:t>powodujących,</w:t>
      </w:r>
      <w:r w:rsidRPr="002E4CB3">
        <w:rPr>
          <w:rFonts w:ascii="Tahoma" w:hAnsi="Tahoma" w:cs="Tahoma"/>
          <w:sz w:val="18"/>
          <w:szCs w:val="18"/>
          <w:lang w:val="pl-PL"/>
        </w:rPr>
        <w:t xml:space="preserve"> iż wykonanie zamówienia lub jego części staje się bezprzedmiotowe lub zaistniała konieczność modyfikacji przedmiotu umowy;</w:t>
      </w:r>
    </w:p>
    <w:p w14:paraId="07F5AE28" w14:textId="77777777" w:rsidR="00203217" w:rsidRPr="002E4CB3" w:rsidRDefault="00203217" w:rsidP="00D406E2">
      <w:pPr>
        <w:pStyle w:val="Tekstpodstawowy"/>
        <w:numPr>
          <w:ilvl w:val="0"/>
          <w:numId w:val="4"/>
        </w:numPr>
        <w:shd w:val="clear" w:color="auto" w:fill="FFFFFF"/>
        <w:spacing w:before="60" w:after="0" w:line="360" w:lineRule="auto"/>
        <w:ind w:left="426" w:hanging="426"/>
        <w:jc w:val="both"/>
        <w:rPr>
          <w:rFonts w:ascii="Tahoma" w:hAnsi="Tahoma" w:cs="Tahoma"/>
          <w:sz w:val="18"/>
          <w:szCs w:val="18"/>
        </w:rPr>
      </w:pPr>
      <w:r w:rsidRPr="002E4CB3">
        <w:rPr>
          <w:rFonts w:ascii="Tahoma" w:hAnsi="Tahoma" w:cs="Tahoma"/>
          <w:sz w:val="18"/>
          <w:szCs w:val="18"/>
        </w:rPr>
        <w:t>innych zmian korzystnych dla Zamawiającego, w tym polegających na zamianie elementów zamówienia na elementy o lepszych lub/i odpowiedniejszych parametrach technicznych chociażby wiązało się to z koniecznością zmiany terminu lub sposobu wykonania zamówienia;</w:t>
      </w:r>
    </w:p>
    <w:p w14:paraId="2CF99B4E" w14:textId="5C380CC2" w:rsidR="00203217" w:rsidRPr="002E4CB3" w:rsidRDefault="00203217" w:rsidP="002B6128">
      <w:pPr>
        <w:pStyle w:val="Tekstpodstawowy"/>
        <w:numPr>
          <w:ilvl w:val="0"/>
          <w:numId w:val="5"/>
        </w:numPr>
        <w:shd w:val="clear" w:color="auto" w:fill="FFFFFF"/>
        <w:spacing w:before="60" w:after="0" w:line="360" w:lineRule="auto"/>
        <w:ind w:left="142" w:hanging="284"/>
        <w:jc w:val="both"/>
        <w:rPr>
          <w:rFonts w:ascii="Tahoma" w:hAnsi="Tahoma" w:cs="Tahoma"/>
          <w:sz w:val="18"/>
          <w:szCs w:val="18"/>
        </w:rPr>
      </w:pPr>
      <w:r w:rsidRPr="002E4CB3">
        <w:rPr>
          <w:rFonts w:ascii="Tahoma" w:hAnsi="Tahoma" w:cs="Tahoma"/>
          <w:sz w:val="18"/>
          <w:szCs w:val="18"/>
        </w:rPr>
        <w:t xml:space="preserve">Okoliczności i warunki dokonania zmiany nie oznaczają roszczenia żadnej ze </w:t>
      </w:r>
      <w:r w:rsidRPr="002E4CB3">
        <w:rPr>
          <w:rFonts w:ascii="Tahoma" w:hAnsi="Tahoma" w:cs="Tahoma"/>
          <w:sz w:val="18"/>
          <w:szCs w:val="18"/>
          <w:lang w:val="pl-PL"/>
        </w:rPr>
        <w:t>S</w:t>
      </w:r>
      <w:r w:rsidRPr="002E4CB3">
        <w:rPr>
          <w:rFonts w:ascii="Tahoma" w:hAnsi="Tahoma" w:cs="Tahoma"/>
          <w:sz w:val="18"/>
          <w:szCs w:val="18"/>
        </w:rPr>
        <w:t xml:space="preserve">tron o zmianę, stanowiąc jedynie prawną możliwość dokonania zmiany umowy za zgodą stron. </w:t>
      </w:r>
    </w:p>
    <w:p w14:paraId="6F10DEE8" w14:textId="77777777" w:rsidR="002B6128" w:rsidRPr="002E4CB3" w:rsidRDefault="002B6128" w:rsidP="002B6128">
      <w:pPr>
        <w:pStyle w:val="Tekstpodstawowy"/>
        <w:shd w:val="clear" w:color="auto" w:fill="FFFFFF"/>
        <w:spacing w:before="60" w:after="0" w:line="360" w:lineRule="auto"/>
        <w:ind w:left="142"/>
        <w:jc w:val="both"/>
        <w:rPr>
          <w:rFonts w:ascii="Tahoma" w:hAnsi="Tahoma" w:cs="Tahoma"/>
          <w:sz w:val="18"/>
          <w:szCs w:val="18"/>
        </w:rPr>
      </w:pPr>
    </w:p>
    <w:p w14:paraId="7EC7D892" w14:textId="785408E5" w:rsidR="003A7882" w:rsidRPr="002E4CB3" w:rsidRDefault="00203217" w:rsidP="00D406E2">
      <w:pPr>
        <w:pStyle w:val="Tekstpodstawowy"/>
        <w:spacing w:before="60" w:after="0" w:line="360" w:lineRule="auto"/>
        <w:jc w:val="center"/>
        <w:rPr>
          <w:rFonts w:ascii="Tahoma" w:hAnsi="Tahoma" w:cs="Tahoma"/>
          <w:b/>
          <w:sz w:val="18"/>
          <w:szCs w:val="18"/>
        </w:rPr>
      </w:pPr>
      <w:r w:rsidRPr="002E4CB3">
        <w:rPr>
          <w:rFonts w:ascii="Tahoma" w:hAnsi="Tahoma" w:cs="Tahoma"/>
          <w:b/>
          <w:sz w:val="18"/>
          <w:szCs w:val="18"/>
        </w:rPr>
        <w:t xml:space="preserve">§ </w:t>
      </w:r>
      <w:r w:rsidR="003A7882" w:rsidRPr="002E4CB3">
        <w:rPr>
          <w:rFonts w:ascii="Tahoma" w:hAnsi="Tahoma" w:cs="Tahoma"/>
          <w:b/>
          <w:sz w:val="18"/>
          <w:szCs w:val="18"/>
        </w:rPr>
        <w:t>1</w:t>
      </w:r>
      <w:r w:rsidR="002E4CB3" w:rsidRPr="002E4CB3">
        <w:rPr>
          <w:rFonts w:ascii="Tahoma" w:hAnsi="Tahoma" w:cs="Tahoma"/>
          <w:b/>
          <w:sz w:val="18"/>
          <w:szCs w:val="18"/>
        </w:rPr>
        <w:t>3</w:t>
      </w:r>
    </w:p>
    <w:p w14:paraId="53CC660E" w14:textId="77777777" w:rsidR="00203217" w:rsidRPr="002E4CB3" w:rsidRDefault="00203217" w:rsidP="00D406E2">
      <w:pPr>
        <w:pStyle w:val="Tekstpodstawowy"/>
        <w:spacing w:before="60" w:after="0" w:line="360" w:lineRule="auto"/>
        <w:jc w:val="center"/>
        <w:rPr>
          <w:rFonts w:ascii="Tahoma" w:hAnsi="Tahoma" w:cs="Tahoma"/>
          <w:sz w:val="18"/>
          <w:szCs w:val="18"/>
        </w:rPr>
      </w:pPr>
      <w:r w:rsidRPr="002E4CB3">
        <w:rPr>
          <w:rFonts w:ascii="Tahoma" w:hAnsi="Tahoma" w:cs="Tahoma"/>
          <w:b/>
          <w:sz w:val="18"/>
          <w:szCs w:val="18"/>
          <w:shd w:val="clear" w:color="auto" w:fill="000000"/>
        </w:rPr>
        <w:t xml:space="preserve"> ODSTĄPIENIE OD UMOWY</w:t>
      </w:r>
    </w:p>
    <w:p w14:paraId="6373FB3B" w14:textId="77777777" w:rsidR="00203217" w:rsidRPr="002E4CB3" w:rsidRDefault="00203217" w:rsidP="00D406E2">
      <w:pPr>
        <w:pStyle w:val="Tekstpodstawowy"/>
        <w:numPr>
          <w:ilvl w:val="0"/>
          <w:numId w:val="11"/>
        </w:numPr>
        <w:shd w:val="clear" w:color="auto" w:fill="FFFFFF"/>
        <w:spacing w:before="60" w:after="0" w:line="360" w:lineRule="auto"/>
        <w:ind w:left="142" w:hanging="284"/>
        <w:jc w:val="both"/>
        <w:rPr>
          <w:rFonts w:ascii="Tahoma" w:hAnsi="Tahoma" w:cs="Tahoma"/>
          <w:sz w:val="18"/>
          <w:szCs w:val="18"/>
        </w:rPr>
      </w:pPr>
      <w:r w:rsidRPr="002E4CB3">
        <w:rPr>
          <w:rFonts w:ascii="Tahoma" w:hAnsi="Tahoma" w:cs="Tahoma"/>
          <w:sz w:val="18"/>
          <w:szCs w:val="18"/>
        </w:rPr>
        <w:t>Zamawiającemu przysługuje prawo odstąpienia od umowy w przypadkach wskazanych w niniejszej umowie oraz w następujących sytuacjach:</w:t>
      </w:r>
    </w:p>
    <w:p w14:paraId="7379DF98" w14:textId="77777777" w:rsidR="00203217" w:rsidRPr="002E4CB3" w:rsidRDefault="00203217" w:rsidP="00D406E2">
      <w:pPr>
        <w:pStyle w:val="Tekstpodstawowy"/>
        <w:numPr>
          <w:ilvl w:val="0"/>
          <w:numId w:val="3"/>
        </w:numPr>
        <w:shd w:val="clear" w:color="auto" w:fill="FFFFFF"/>
        <w:spacing w:before="60" w:after="0" w:line="360" w:lineRule="auto"/>
        <w:ind w:left="426" w:hanging="426"/>
        <w:jc w:val="both"/>
        <w:rPr>
          <w:rFonts w:ascii="Tahoma" w:hAnsi="Tahoma" w:cs="Tahoma"/>
          <w:sz w:val="18"/>
          <w:szCs w:val="18"/>
        </w:rPr>
      </w:pPr>
      <w:r w:rsidRPr="002E4CB3">
        <w:rPr>
          <w:rFonts w:ascii="Tahoma" w:hAnsi="Tahoma" w:cs="Tahoma"/>
          <w:sz w:val="18"/>
          <w:szCs w:val="18"/>
        </w:rPr>
        <w:t>w razie zaistnienia istotnej okoliczności powodującej, że wykonanie umowy w całości lub części nie leży w interesie publicznym, czego nie można było przewidzieć w chwili jej zawarcia lub dalsze wykonywanie może zagrozić istotnemu interesowi bezpieczeństwa państwa lub bezpieczeństwu publicznemu; w takiej sytuacji Wykonawca może żądać wyłącznie wynagrodzenia należnego z tytułu wykonania części umowy;</w:t>
      </w:r>
    </w:p>
    <w:p w14:paraId="2583D044" w14:textId="77777777" w:rsidR="00203217" w:rsidRPr="002E4CB3" w:rsidRDefault="00203217" w:rsidP="00D406E2">
      <w:pPr>
        <w:widowControl/>
        <w:numPr>
          <w:ilvl w:val="0"/>
          <w:numId w:val="3"/>
        </w:numPr>
        <w:tabs>
          <w:tab w:val="left" w:pos="426"/>
        </w:tabs>
        <w:suppressAutoHyphens w:val="0"/>
        <w:spacing w:before="60" w:line="360" w:lineRule="auto"/>
        <w:ind w:left="426" w:hanging="426"/>
        <w:jc w:val="both"/>
        <w:rPr>
          <w:rFonts w:ascii="Tahoma" w:hAnsi="Tahoma" w:cs="Tahoma"/>
          <w:sz w:val="18"/>
          <w:szCs w:val="18"/>
        </w:rPr>
      </w:pPr>
      <w:r w:rsidRPr="002E4CB3">
        <w:rPr>
          <w:rFonts w:ascii="Tahoma" w:hAnsi="Tahoma" w:cs="Tahoma"/>
          <w:sz w:val="18"/>
          <w:szCs w:val="18"/>
        </w:rPr>
        <w:t>gdy Wykonawca nie przystąpił do realizacji przedmiotu umowy bez uzasadnionych przyczyn lub nie kontynuuje realizacji przedmiotu umowy mimo dodatkowego wezwania Zamawiającego złożonego na piśmie;</w:t>
      </w:r>
    </w:p>
    <w:p w14:paraId="4CD998E5" w14:textId="77777777" w:rsidR="00203217" w:rsidRPr="002E4CB3" w:rsidRDefault="00203217" w:rsidP="00D406E2">
      <w:pPr>
        <w:pStyle w:val="Tekstpodstawowy"/>
        <w:numPr>
          <w:ilvl w:val="0"/>
          <w:numId w:val="3"/>
        </w:numPr>
        <w:shd w:val="clear" w:color="auto" w:fill="FFFFFF"/>
        <w:spacing w:before="60" w:after="0" w:line="360" w:lineRule="auto"/>
        <w:ind w:left="426" w:hanging="426"/>
        <w:jc w:val="both"/>
        <w:rPr>
          <w:rFonts w:ascii="Tahoma" w:hAnsi="Tahoma" w:cs="Tahoma"/>
          <w:sz w:val="18"/>
          <w:szCs w:val="18"/>
        </w:rPr>
      </w:pPr>
      <w:r w:rsidRPr="002E4CB3">
        <w:rPr>
          <w:rFonts w:ascii="Tahoma" w:hAnsi="Tahoma" w:cs="Tahoma"/>
          <w:sz w:val="18"/>
          <w:szCs w:val="18"/>
        </w:rPr>
        <w:t>gdy dostarczony sprzęt nie odpowiada opisowi i parametrom wskazanym w SWZ;</w:t>
      </w:r>
    </w:p>
    <w:p w14:paraId="52CB5B03" w14:textId="77777777" w:rsidR="00203217" w:rsidRPr="002E4CB3" w:rsidRDefault="00203217" w:rsidP="00D406E2">
      <w:pPr>
        <w:pStyle w:val="Tekstpodstawowy"/>
        <w:numPr>
          <w:ilvl w:val="0"/>
          <w:numId w:val="3"/>
        </w:numPr>
        <w:shd w:val="clear" w:color="auto" w:fill="FFFFFF"/>
        <w:spacing w:before="60" w:after="0" w:line="360" w:lineRule="auto"/>
        <w:ind w:left="426" w:hanging="426"/>
        <w:jc w:val="both"/>
        <w:rPr>
          <w:rFonts w:ascii="Tahoma" w:hAnsi="Tahoma" w:cs="Tahoma"/>
          <w:sz w:val="18"/>
          <w:szCs w:val="18"/>
          <w:lang w:val="pl-PL"/>
        </w:rPr>
      </w:pPr>
      <w:r w:rsidRPr="002E4CB3">
        <w:rPr>
          <w:rFonts w:ascii="Tahoma" w:hAnsi="Tahoma" w:cs="Tahoma"/>
          <w:sz w:val="18"/>
          <w:szCs w:val="18"/>
        </w:rPr>
        <w:t>gdy zostanie wszczęte postępowanie zmierzające do ogłoszenia upadłości, rozwiązania działalności wykonawcy lub wszczęte zostanie postępowanie układowe z wniosku Wykonawcy.</w:t>
      </w:r>
    </w:p>
    <w:p w14:paraId="5E6F696A" w14:textId="77777777" w:rsidR="00203217" w:rsidRPr="002E4CB3" w:rsidRDefault="00203217" w:rsidP="00D406E2">
      <w:pPr>
        <w:pStyle w:val="Tekstpodstawowy"/>
        <w:numPr>
          <w:ilvl w:val="0"/>
          <w:numId w:val="3"/>
        </w:numPr>
        <w:shd w:val="clear" w:color="auto" w:fill="FFFFFF"/>
        <w:spacing w:before="60" w:after="0" w:line="360" w:lineRule="auto"/>
        <w:ind w:left="426" w:hanging="426"/>
        <w:jc w:val="both"/>
        <w:rPr>
          <w:rFonts w:ascii="Tahoma" w:hAnsi="Tahoma" w:cs="Tahoma"/>
          <w:sz w:val="18"/>
          <w:szCs w:val="18"/>
        </w:rPr>
      </w:pPr>
      <w:r w:rsidRPr="002E4CB3">
        <w:rPr>
          <w:rFonts w:ascii="Tahoma" w:hAnsi="Tahoma" w:cs="Tahoma"/>
          <w:sz w:val="18"/>
          <w:szCs w:val="18"/>
          <w:lang w:val="pl-PL"/>
        </w:rPr>
        <w:t>gdy naliczone kary umowne przekroczą 30% wartości umowy określonej w § 8 ust. 1 umowy</w:t>
      </w:r>
      <w:r w:rsidR="00744BC6" w:rsidRPr="002E4CB3">
        <w:rPr>
          <w:rFonts w:ascii="Tahoma" w:hAnsi="Tahoma" w:cs="Tahoma"/>
          <w:sz w:val="18"/>
          <w:szCs w:val="18"/>
          <w:lang w:val="pl-PL"/>
        </w:rPr>
        <w:t>.</w:t>
      </w:r>
    </w:p>
    <w:p w14:paraId="732BF3DA" w14:textId="77777777" w:rsidR="00203217" w:rsidRPr="002E4CB3" w:rsidRDefault="00203217" w:rsidP="00D406E2">
      <w:pPr>
        <w:pStyle w:val="Tekstpodstawowy"/>
        <w:numPr>
          <w:ilvl w:val="0"/>
          <w:numId w:val="11"/>
        </w:numPr>
        <w:shd w:val="clear" w:color="auto" w:fill="FFFFFF"/>
        <w:spacing w:before="60" w:after="0" w:line="360" w:lineRule="auto"/>
        <w:ind w:left="142" w:hanging="284"/>
        <w:jc w:val="both"/>
        <w:rPr>
          <w:rFonts w:ascii="Tahoma" w:hAnsi="Tahoma" w:cs="Tahoma"/>
          <w:sz w:val="18"/>
          <w:szCs w:val="18"/>
          <w:lang w:val="pl-PL"/>
        </w:rPr>
      </w:pPr>
      <w:r w:rsidRPr="002E4CB3">
        <w:rPr>
          <w:rFonts w:ascii="Tahoma" w:hAnsi="Tahoma" w:cs="Tahoma"/>
          <w:sz w:val="18"/>
          <w:szCs w:val="18"/>
          <w:lang w:val="pl-PL"/>
        </w:rPr>
        <w:t>Zamawiający będzie mógł odstąpić od umowy z przyczyn określonych w ust. 1  w terminie do 30 dni od dnia powzięcia informacji o okolicznościach stanowiących podstawę odstąpienia bez konieczności wyznaczania dodatkowego terminu.</w:t>
      </w:r>
    </w:p>
    <w:p w14:paraId="7836E50F" w14:textId="77777777" w:rsidR="00203217" w:rsidRPr="002E4CB3" w:rsidRDefault="00203217" w:rsidP="00D406E2">
      <w:pPr>
        <w:pStyle w:val="Tekstpodstawowy"/>
        <w:numPr>
          <w:ilvl w:val="0"/>
          <w:numId w:val="11"/>
        </w:numPr>
        <w:shd w:val="clear" w:color="auto" w:fill="FFFFFF"/>
        <w:spacing w:before="60" w:after="0" w:line="360" w:lineRule="auto"/>
        <w:ind w:left="142" w:hanging="284"/>
        <w:jc w:val="both"/>
        <w:rPr>
          <w:rFonts w:ascii="Tahoma" w:hAnsi="Tahoma" w:cs="Tahoma"/>
          <w:sz w:val="18"/>
          <w:szCs w:val="18"/>
        </w:rPr>
      </w:pPr>
      <w:r w:rsidRPr="002E4CB3">
        <w:rPr>
          <w:rFonts w:ascii="Tahoma" w:hAnsi="Tahoma" w:cs="Tahoma"/>
          <w:sz w:val="18"/>
          <w:szCs w:val="18"/>
        </w:rPr>
        <w:t xml:space="preserve">Odstąpienie powinno być dokonane w formie pisemnej pod rygorem nieważności i zawierać uzasadnienie obejmujące opis podstaw jego dokonania. Odstąpienie uznaje się za skuteczne z chwilą doręczenia drugiej stronie w sposób zwyczajowo przyjęty dla potrzeb wykonania umowy, w stosunkach pomiędzy Zamawiającym i Wykonawcą. </w:t>
      </w:r>
    </w:p>
    <w:p w14:paraId="6CFE5BD2" w14:textId="77777777" w:rsidR="00203217" w:rsidRPr="002E4CB3" w:rsidRDefault="00203217" w:rsidP="00D406E2">
      <w:pPr>
        <w:pStyle w:val="Tekstpodstawowy"/>
        <w:numPr>
          <w:ilvl w:val="0"/>
          <w:numId w:val="11"/>
        </w:numPr>
        <w:shd w:val="clear" w:color="auto" w:fill="FFFFFF"/>
        <w:spacing w:before="60" w:after="0" w:line="360" w:lineRule="auto"/>
        <w:ind w:left="142" w:hanging="284"/>
        <w:jc w:val="both"/>
        <w:rPr>
          <w:rFonts w:ascii="Tahoma" w:hAnsi="Tahoma" w:cs="Tahoma"/>
          <w:sz w:val="18"/>
          <w:szCs w:val="18"/>
        </w:rPr>
      </w:pPr>
      <w:r w:rsidRPr="002E4CB3">
        <w:rPr>
          <w:rFonts w:ascii="Tahoma" w:hAnsi="Tahoma" w:cs="Tahoma"/>
          <w:sz w:val="18"/>
          <w:szCs w:val="18"/>
        </w:rPr>
        <w:t>W przypadku odstąpienia od umowy w terminie 14 dni od daty odstąpienia, Wykonawca sporządzi szczegółowy protokół inwentaryzacji dotychczas zrealizowanego przedmiotu umowy według stanu na dzień odstąpienia i przedstawi go do akceptacji Zamawiającemu.</w:t>
      </w:r>
    </w:p>
    <w:p w14:paraId="75156C5D" w14:textId="77777777" w:rsidR="00203217" w:rsidRPr="002E4CB3" w:rsidRDefault="00203217" w:rsidP="00D406E2">
      <w:pPr>
        <w:pStyle w:val="Tekstpodstawowy"/>
        <w:spacing w:before="60" w:after="0" w:line="360" w:lineRule="auto"/>
        <w:ind w:left="426" w:hanging="142"/>
        <w:jc w:val="both"/>
        <w:rPr>
          <w:rFonts w:ascii="Tahoma" w:hAnsi="Tahoma" w:cs="Tahoma"/>
          <w:sz w:val="18"/>
          <w:szCs w:val="18"/>
        </w:rPr>
      </w:pPr>
    </w:p>
    <w:p w14:paraId="51EB2D56" w14:textId="798B9398" w:rsidR="003A7882" w:rsidRPr="002E4CB3" w:rsidRDefault="00203217" w:rsidP="00D406E2">
      <w:pPr>
        <w:pStyle w:val="Tekstpodstawowy"/>
        <w:spacing w:before="60" w:after="0" w:line="360" w:lineRule="auto"/>
        <w:jc w:val="center"/>
        <w:rPr>
          <w:rFonts w:ascii="Tahoma" w:hAnsi="Tahoma" w:cs="Tahoma"/>
          <w:b/>
          <w:sz w:val="18"/>
          <w:szCs w:val="18"/>
        </w:rPr>
      </w:pPr>
      <w:r w:rsidRPr="002E4CB3">
        <w:rPr>
          <w:rFonts w:ascii="Tahoma" w:hAnsi="Tahoma" w:cs="Tahoma"/>
          <w:b/>
          <w:sz w:val="18"/>
          <w:szCs w:val="18"/>
        </w:rPr>
        <w:t xml:space="preserve">§ </w:t>
      </w:r>
      <w:r w:rsidR="003A7882" w:rsidRPr="002E4CB3">
        <w:rPr>
          <w:rFonts w:ascii="Tahoma" w:hAnsi="Tahoma" w:cs="Tahoma"/>
          <w:b/>
          <w:sz w:val="18"/>
          <w:szCs w:val="18"/>
        </w:rPr>
        <w:t>1</w:t>
      </w:r>
      <w:r w:rsidR="002E4CB3" w:rsidRPr="002E4CB3">
        <w:rPr>
          <w:rFonts w:ascii="Tahoma" w:hAnsi="Tahoma" w:cs="Tahoma"/>
          <w:b/>
          <w:sz w:val="18"/>
          <w:szCs w:val="18"/>
        </w:rPr>
        <w:t>4</w:t>
      </w:r>
    </w:p>
    <w:p w14:paraId="46371854" w14:textId="77777777" w:rsidR="00203217" w:rsidRPr="002E4CB3" w:rsidRDefault="00203217" w:rsidP="00D406E2">
      <w:pPr>
        <w:pStyle w:val="Tekstpodstawowy"/>
        <w:spacing w:before="60" w:after="0" w:line="360" w:lineRule="auto"/>
        <w:jc w:val="center"/>
        <w:rPr>
          <w:rFonts w:ascii="Tahoma" w:hAnsi="Tahoma" w:cs="Tahoma"/>
          <w:sz w:val="18"/>
          <w:szCs w:val="18"/>
        </w:rPr>
      </w:pPr>
      <w:r w:rsidRPr="002E4CB3">
        <w:rPr>
          <w:rFonts w:ascii="Tahoma" w:hAnsi="Tahoma" w:cs="Tahoma"/>
          <w:b/>
          <w:sz w:val="18"/>
          <w:szCs w:val="18"/>
          <w:shd w:val="clear" w:color="auto" w:fill="000000"/>
        </w:rPr>
        <w:t>POSTANOWIENIA KOŃCOWE</w:t>
      </w:r>
    </w:p>
    <w:p w14:paraId="4AAD316C" w14:textId="77777777" w:rsidR="00203217" w:rsidRPr="002E4CB3" w:rsidRDefault="00203217" w:rsidP="00D406E2">
      <w:pPr>
        <w:pStyle w:val="Tekstpodstawowy"/>
        <w:numPr>
          <w:ilvl w:val="0"/>
          <w:numId w:val="16"/>
        </w:numPr>
        <w:spacing w:before="60" w:after="0" w:line="360" w:lineRule="auto"/>
        <w:ind w:left="142" w:hanging="284"/>
        <w:jc w:val="both"/>
        <w:rPr>
          <w:rFonts w:ascii="Tahoma" w:hAnsi="Tahoma" w:cs="Tahoma"/>
          <w:sz w:val="18"/>
          <w:szCs w:val="18"/>
        </w:rPr>
      </w:pPr>
      <w:r w:rsidRPr="002E4CB3">
        <w:rPr>
          <w:rFonts w:ascii="Tahoma" w:hAnsi="Tahoma" w:cs="Tahoma"/>
          <w:sz w:val="18"/>
          <w:szCs w:val="18"/>
        </w:rPr>
        <w:t>Na oprogramowanie w ramach przedmiotu umowy Zamawiający otrzyma nieodpłatną, bezterminową licencję, uprawniającą do legalnego korzystania z niniejszego oprogramowania, o ile dotyczy.</w:t>
      </w:r>
    </w:p>
    <w:p w14:paraId="714DCD14" w14:textId="77777777" w:rsidR="00203217" w:rsidRPr="002E4CB3" w:rsidRDefault="00203217" w:rsidP="00D406E2">
      <w:pPr>
        <w:pStyle w:val="Tekstpodstawowy"/>
        <w:numPr>
          <w:ilvl w:val="0"/>
          <w:numId w:val="16"/>
        </w:numPr>
        <w:spacing w:before="60" w:after="0" w:line="360" w:lineRule="auto"/>
        <w:ind w:left="142" w:hanging="284"/>
        <w:jc w:val="both"/>
        <w:rPr>
          <w:rFonts w:ascii="Tahoma" w:hAnsi="Tahoma" w:cs="Tahoma"/>
          <w:sz w:val="18"/>
          <w:szCs w:val="18"/>
        </w:rPr>
      </w:pPr>
      <w:r w:rsidRPr="002E4CB3">
        <w:rPr>
          <w:rFonts w:ascii="Tahoma" w:hAnsi="Tahoma" w:cs="Tahoma"/>
          <w:sz w:val="18"/>
          <w:szCs w:val="18"/>
        </w:rPr>
        <w:t xml:space="preserve">Użytkowanie oprogramowania dołączonego do dostarczonego przedmiotu umowy nie powoduje </w:t>
      </w:r>
      <w:r w:rsidRPr="002E4CB3">
        <w:rPr>
          <w:rFonts w:ascii="Tahoma" w:hAnsi="Tahoma" w:cs="Tahoma"/>
          <w:sz w:val="18"/>
          <w:szCs w:val="18"/>
          <w:lang w:val="pl-PL"/>
        </w:rPr>
        <w:t xml:space="preserve">dodatkowego </w:t>
      </w:r>
      <w:r w:rsidRPr="002E4CB3">
        <w:rPr>
          <w:rFonts w:ascii="Tahoma" w:hAnsi="Tahoma" w:cs="Tahoma"/>
          <w:sz w:val="18"/>
          <w:szCs w:val="18"/>
        </w:rPr>
        <w:t>obowiązku zapłaty</w:t>
      </w:r>
      <w:r w:rsidRPr="002E4CB3">
        <w:rPr>
          <w:rFonts w:ascii="Tahoma" w:hAnsi="Tahoma" w:cs="Tahoma"/>
          <w:sz w:val="18"/>
          <w:szCs w:val="18"/>
          <w:lang w:val="pl-PL"/>
        </w:rPr>
        <w:t xml:space="preserve"> poza wynagrodzeniem określonym w § 8.</w:t>
      </w:r>
    </w:p>
    <w:p w14:paraId="50C17818" w14:textId="77777777" w:rsidR="00203217" w:rsidRPr="002E4CB3" w:rsidRDefault="00203217" w:rsidP="00D406E2">
      <w:pPr>
        <w:pStyle w:val="Tekstpodstawowy"/>
        <w:numPr>
          <w:ilvl w:val="0"/>
          <w:numId w:val="16"/>
        </w:numPr>
        <w:spacing w:before="60" w:after="0" w:line="360" w:lineRule="auto"/>
        <w:ind w:left="142" w:hanging="284"/>
        <w:jc w:val="both"/>
        <w:rPr>
          <w:rFonts w:ascii="Tahoma" w:hAnsi="Tahoma" w:cs="Tahoma"/>
          <w:sz w:val="18"/>
          <w:szCs w:val="18"/>
        </w:rPr>
      </w:pPr>
      <w:r w:rsidRPr="002E4CB3">
        <w:rPr>
          <w:rFonts w:ascii="Tahoma" w:hAnsi="Tahoma" w:cs="Tahoma"/>
          <w:sz w:val="18"/>
          <w:szCs w:val="18"/>
        </w:rPr>
        <w:t>W przypadku wystąpienia osób trzecich przeciwko Zamawiającemu z roszczeniami z tytułu praw patentowych lub autorskich w przedmiocie umowy, wyłączną odpowiedzialność z tego tytułu ponosi Wykonawca.</w:t>
      </w:r>
    </w:p>
    <w:p w14:paraId="29290610" w14:textId="77777777" w:rsidR="00203217" w:rsidRPr="002E4CB3" w:rsidRDefault="00203217" w:rsidP="00D406E2">
      <w:pPr>
        <w:pStyle w:val="Tekstpodstawowy"/>
        <w:numPr>
          <w:ilvl w:val="0"/>
          <w:numId w:val="16"/>
        </w:numPr>
        <w:spacing w:before="60" w:after="0" w:line="360" w:lineRule="auto"/>
        <w:ind w:left="142" w:hanging="284"/>
        <w:jc w:val="both"/>
        <w:rPr>
          <w:rFonts w:ascii="Tahoma" w:hAnsi="Tahoma" w:cs="Tahoma"/>
          <w:sz w:val="18"/>
          <w:szCs w:val="18"/>
        </w:rPr>
      </w:pPr>
      <w:r w:rsidRPr="002E4CB3">
        <w:rPr>
          <w:rFonts w:ascii="Tahoma" w:hAnsi="Tahoma" w:cs="Tahoma"/>
          <w:sz w:val="18"/>
          <w:szCs w:val="18"/>
        </w:rPr>
        <w:t xml:space="preserve">Wszelkie zmiany i uzupełnienia treści niniejszej umowy wymagają formy pisemnej w postaci aneksów do umowy </w:t>
      </w:r>
      <w:r w:rsidRPr="002E4CB3">
        <w:rPr>
          <w:rFonts w:ascii="Tahoma" w:hAnsi="Tahoma" w:cs="Tahoma"/>
          <w:sz w:val="18"/>
          <w:szCs w:val="18"/>
        </w:rPr>
        <w:lastRenderedPageBreak/>
        <w:t>pod rygorem nieważności</w:t>
      </w:r>
    </w:p>
    <w:p w14:paraId="25DA6962" w14:textId="77777777" w:rsidR="00203217" w:rsidRPr="002E4CB3" w:rsidRDefault="00203217" w:rsidP="00D406E2">
      <w:pPr>
        <w:pStyle w:val="Tekstpodstawowy"/>
        <w:numPr>
          <w:ilvl w:val="0"/>
          <w:numId w:val="16"/>
        </w:numPr>
        <w:spacing w:before="60" w:after="0" w:line="360" w:lineRule="auto"/>
        <w:ind w:left="142" w:hanging="284"/>
        <w:jc w:val="both"/>
        <w:rPr>
          <w:rFonts w:ascii="Tahoma" w:hAnsi="Tahoma" w:cs="Tahoma"/>
          <w:sz w:val="18"/>
          <w:szCs w:val="18"/>
        </w:rPr>
      </w:pPr>
      <w:r w:rsidRPr="002E4CB3">
        <w:rPr>
          <w:rFonts w:ascii="Tahoma" w:hAnsi="Tahoma" w:cs="Tahoma"/>
          <w:sz w:val="18"/>
          <w:szCs w:val="18"/>
        </w:rPr>
        <w:t xml:space="preserve">Ewentualne spory wynikłe z wykonania umowy, których nie da się rozstrzygnąć polubownie, rozstrzygane będą przez właściwy Zamawiającemu Sąd we Wrocławiu. </w:t>
      </w:r>
    </w:p>
    <w:p w14:paraId="470998B6" w14:textId="77777777" w:rsidR="00203217" w:rsidRPr="002E4CB3" w:rsidRDefault="00203217" w:rsidP="00D406E2">
      <w:pPr>
        <w:pStyle w:val="Tekstpodstawowy"/>
        <w:numPr>
          <w:ilvl w:val="0"/>
          <w:numId w:val="16"/>
        </w:numPr>
        <w:spacing w:before="60" w:after="0" w:line="360" w:lineRule="auto"/>
        <w:ind w:left="142" w:hanging="284"/>
        <w:jc w:val="both"/>
        <w:rPr>
          <w:rFonts w:ascii="Tahoma" w:hAnsi="Tahoma" w:cs="Tahoma"/>
          <w:sz w:val="18"/>
          <w:szCs w:val="18"/>
        </w:rPr>
      </w:pPr>
      <w:r w:rsidRPr="002E4CB3">
        <w:rPr>
          <w:rFonts w:ascii="Tahoma" w:hAnsi="Tahoma" w:cs="Tahoma"/>
          <w:sz w:val="18"/>
          <w:szCs w:val="18"/>
        </w:rPr>
        <w:t>W sprawach nie uregulowanych umową zastosowanie mają przepisy ustawy Prawo Zamówień Publicznych oraz Kodeksu Cywilnego.</w:t>
      </w:r>
    </w:p>
    <w:p w14:paraId="56345C3A" w14:textId="77777777" w:rsidR="00203217" w:rsidRPr="002E4CB3" w:rsidRDefault="00203217" w:rsidP="00D406E2">
      <w:pPr>
        <w:pStyle w:val="Tekstpodstawowy"/>
        <w:numPr>
          <w:ilvl w:val="0"/>
          <w:numId w:val="16"/>
        </w:numPr>
        <w:spacing w:before="60" w:after="0" w:line="360" w:lineRule="auto"/>
        <w:ind w:left="142" w:hanging="284"/>
        <w:jc w:val="both"/>
        <w:rPr>
          <w:rFonts w:ascii="Tahoma" w:hAnsi="Tahoma" w:cs="Tahoma"/>
          <w:sz w:val="18"/>
          <w:szCs w:val="18"/>
        </w:rPr>
      </w:pPr>
      <w:r w:rsidRPr="002E4CB3">
        <w:rPr>
          <w:rFonts w:ascii="Tahoma" w:hAnsi="Tahoma" w:cs="Tahoma"/>
          <w:sz w:val="18"/>
          <w:szCs w:val="18"/>
        </w:rPr>
        <w:t xml:space="preserve">Umowę sporządzono w 2 jednobrzmiących egzemplarzach, po 1 egzemplarzu dla każdej ze </w:t>
      </w:r>
      <w:r w:rsidRPr="002E4CB3">
        <w:rPr>
          <w:rFonts w:ascii="Tahoma" w:hAnsi="Tahoma" w:cs="Tahoma"/>
          <w:sz w:val="18"/>
          <w:szCs w:val="18"/>
          <w:lang w:val="pl-PL"/>
        </w:rPr>
        <w:t>S</w:t>
      </w:r>
      <w:r w:rsidRPr="002E4CB3">
        <w:rPr>
          <w:rFonts w:ascii="Tahoma" w:hAnsi="Tahoma" w:cs="Tahoma"/>
          <w:sz w:val="18"/>
          <w:szCs w:val="18"/>
        </w:rPr>
        <w:t>tron.</w:t>
      </w:r>
    </w:p>
    <w:p w14:paraId="31C2FC4E" w14:textId="77777777" w:rsidR="00744BC6" w:rsidRPr="002E4CB3" w:rsidRDefault="00744BC6" w:rsidP="00C738D7">
      <w:pPr>
        <w:pStyle w:val="Tekstpodstawowy"/>
        <w:numPr>
          <w:ilvl w:val="0"/>
          <w:numId w:val="16"/>
        </w:numPr>
        <w:spacing w:before="60" w:after="0" w:line="360" w:lineRule="auto"/>
        <w:ind w:left="142" w:hanging="284"/>
        <w:jc w:val="both"/>
        <w:rPr>
          <w:rFonts w:ascii="Tahoma" w:hAnsi="Tahoma" w:cs="Tahoma"/>
          <w:sz w:val="18"/>
          <w:szCs w:val="18"/>
        </w:rPr>
      </w:pPr>
      <w:r w:rsidRPr="002E4CB3">
        <w:rPr>
          <w:rFonts w:ascii="Tahoma" w:eastAsia="Tahoma" w:hAnsi="Tahoma"/>
          <w:spacing w:val="-2"/>
          <w:sz w:val="18"/>
          <w:szCs w:val="18"/>
          <w:lang w:val="pl-PL"/>
        </w:rPr>
        <w:t>Umowę uznaje się za zawartą w dacie wymienionej we wstępie (komparycji) Umowy.</w:t>
      </w:r>
    </w:p>
    <w:p w14:paraId="20561102" w14:textId="77777777" w:rsidR="00744BC6" w:rsidRDefault="00744BC6" w:rsidP="00C738D7">
      <w:pPr>
        <w:pStyle w:val="Tekstpodstawowy"/>
        <w:spacing w:before="60" w:after="0" w:line="360" w:lineRule="auto"/>
        <w:ind w:left="142"/>
        <w:jc w:val="both"/>
        <w:rPr>
          <w:rFonts w:ascii="Tahoma" w:hAnsi="Tahoma" w:cs="Tahoma"/>
          <w:sz w:val="18"/>
          <w:szCs w:val="18"/>
        </w:rPr>
      </w:pPr>
    </w:p>
    <w:p w14:paraId="20D736F2" w14:textId="77777777" w:rsidR="00203217" w:rsidRDefault="00203217">
      <w:pPr>
        <w:pStyle w:val="Tekstpodstawowy"/>
        <w:spacing w:before="60" w:after="0" w:line="240" w:lineRule="exact"/>
        <w:jc w:val="both"/>
        <w:rPr>
          <w:rFonts w:ascii="Tahoma" w:hAnsi="Tahoma" w:cs="Tahoma"/>
          <w:sz w:val="18"/>
          <w:szCs w:val="18"/>
        </w:rPr>
      </w:pPr>
    </w:p>
    <w:p w14:paraId="59CA8A6B" w14:textId="7DDE6391" w:rsidR="002B6128" w:rsidRPr="00EC528D" w:rsidRDefault="00203217" w:rsidP="00EC528D">
      <w:pPr>
        <w:pStyle w:val="Tekstpodstawowy"/>
        <w:spacing w:before="60" w:after="0" w:line="240" w:lineRule="exact"/>
        <w:ind w:left="284"/>
        <w:jc w:val="both"/>
        <w:rPr>
          <w:rFonts w:ascii="Tahoma" w:hAnsi="Tahoma" w:cs="Tahoma"/>
          <w:b/>
          <w:sz w:val="18"/>
          <w:szCs w:val="18"/>
          <w:lang w:val="pl-PL"/>
        </w:rPr>
      </w:pPr>
      <w:r>
        <w:rPr>
          <w:rFonts w:ascii="Tahoma" w:hAnsi="Tahoma" w:cs="Tahoma"/>
          <w:b/>
          <w:sz w:val="18"/>
          <w:szCs w:val="18"/>
          <w:lang w:val="pl-PL"/>
        </w:rPr>
        <w:t>ZAMAWIAJĄCY                                                                                                                WYKONAWCA</w:t>
      </w:r>
    </w:p>
    <w:p w14:paraId="01605FFF" w14:textId="75445700" w:rsidR="00203217" w:rsidRPr="00EC528D" w:rsidRDefault="00203217">
      <w:pPr>
        <w:pStyle w:val="Tekstpodstawowy"/>
        <w:spacing w:before="60" w:after="0" w:line="240" w:lineRule="exact"/>
        <w:rPr>
          <w:rFonts w:ascii="Tahoma" w:hAnsi="Tahoma" w:cs="Tahoma"/>
          <w:i/>
          <w:sz w:val="14"/>
          <w:szCs w:val="14"/>
        </w:rPr>
      </w:pPr>
      <w:r w:rsidRPr="00EC528D">
        <w:rPr>
          <w:rFonts w:ascii="Tahoma" w:hAnsi="Tahoma" w:cs="Tahoma"/>
          <w:b/>
          <w:i/>
          <w:sz w:val="16"/>
          <w:szCs w:val="16"/>
        </w:rPr>
        <w:t>Załączniki:</w:t>
      </w:r>
    </w:p>
    <w:p w14:paraId="694F6205" w14:textId="77777777" w:rsidR="00203217" w:rsidRPr="00EC528D" w:rsidRDefault="00203217">
      <w:pPr>
        <w:pStyle w:val="Tekstpodstawowy"/>
        <w:spacing w:before="60" w:after="0" w:line="240" w:lineRule="exact"/>
        <w:rPr>
          <w:rFonts w:ascii="Tahoma" w:hAnsi="Tahoma" w:cs="Tahoma"/>
          <w:i/>
          <w:sz w:val="16"/>
          <w:szCs w:val="16"/>
        </w:rPr>
      </w:pPr>
      <w:r w:rsidRPr="00EC528D">
        <w:rPr>
          <w:rFonts w:ascii="Tahoma" w:hAnsi="Tahoma" w:cs="Tahoma"/>
          <w:i/>
          <w:sz w:val="16"/>
          <w:szCs w:val="16"/>
        </w:rPr>
        <w:t xml:space="preserve">Załącznik nr 1 - Opis przedmiotu zamówienia, </w:t>
      </w:r>
    </w:p>
    <w:p w14:paraId="2570565A" w14:textId="77777777" w:rsidR="00203217" w:rsidRPr="00EC528D" w:rsidRDefault="00203217">
      <w:pPr>
        <w:pStyle w:val="Tekstpodstawowy"/>
        <w:spacing w:before="60" w:after="0" w:line="240" w:lineRule="exact"/>
        <w:rPr>
          <w:rFonts w:ascii="Tahoma" w:hAnsi="Tahoma" w:cs="Tahoma"/>
          <w:i/>
          <w:sz w:val="16"/>
          <w:szCs w:val="16"/>
          <w:lang w:val="pl-PL"/>
        </w:rPr>
      </w:pPr>
      <w:r w:rsidRPr="00EC528D">
        <w:rPr>
          <w:rFonts w:ascii="Tahoma" w:hAnsi="Tahoma" w:cs="Tahoma"/>
          <w:i/>
          <w:sz w:val="16"/>
          <w:szCs w:val="16"/>
        </w:rPr>
        <w:t xml:space="preserve">Załącznik nr 2 – </w:t>
      </w:r>
      <w:r w:rsidRPr="00EC528D">
        <w:rPr>
          <w:rFonts w:ascii="Tahoma" w:hAnsi="Tahoma" w:cs="Tahoma"/>
          <w:i/>
          <w:sz w:val="16"/>
          <w:szCs w:val="16"/>
          <w:lang w:val="pl-PL"/>
        </w:rPr>
        <w:t>Arkusz asortymentowo-cenowy</w:t>
      </w:r>
    </w:p>
    <w:p w14:paraId="61AD754A" w14:textId="77777777" w:rsidR="00203217" w:rsidRPr="00EC528D" w:rsidRDefault="00203217">
      <w:pPr>
        <w:pStyle w:val="Tekstpodstawowy"/>
        <w:spacing w:before="60" w:after="0" w:line="240" w:lineRule="exact"/>
        <w:rPr>
          <w:rFonts w:ascii="Tahoma" w:hAnsi="Tahoma" w:cs="Tahoma"/>
          <w:i/>
          <w:sz w:val="16"/>
          <w:szCs w:val="16"/>
          <w:lang w:val="pl-PL"/>
        </w:rPr>
      </w:pPr>
      <w:r w:rsidRPr="00EC528D">
        <w:rPr>
          <w:rFonts w:ascii="Tahoma" w:hAnsi="Tahoma" w:cs="Tahoma"/>
          <w:i/>
          <w:sz w:val="16"/>
          <w:szCs w:val="16"/>
        </w:rPr>
        <w:t xml:space="preserve">Załącznik nr </w:t>
      </w:r>
      <w:r w:rsidR="00A800F0" w:rsidRPr="00EC528D">
        <w:rPr>
          <w:rFonts w:ascii="Tahoma" w:hAnsi="Tahoma" w:cs="Tahoma"/>
          <w:i/>
          <w:sz w:val="16"/>
          <w:szCs w:val="16"/>
          <w:lang w:val="pl-PL"/>
        </w:rPr>
        <w:t>3</w:t>
      </w:r>
      <w:r w:rsidRPr="00EC528D">
        <w:rPr>
          <w:rFonts w:ascii="Tahoma" w:hAnsi="Tahoma" w:cs="Tahoma"/>
          <w:i/>
          <w:sz w:val="16"/>
          <w:szCs w:val="16"/>
        </w:rPr>
        <w:t xml:space="preserve"> </w:t>
      </w:r>
      <w:r w:rsidRPr="00EC528D">
        <w:rPr>
          <w:rFonts w:ascii="Tahoma" w:hAnsi="Tahoma" w:cs="Tahoma"/>
          <w:i/>
          <w:sz w:val="16"/>
          <w:szCs w:val="16"/>
          <w:lang w:val="pl-PL"/>
        </w:rPr>
        <w:t xml:space="preserve">do Umowy </w:t>
      </w:r>
      <w:r w:rsidRPr="00EC528D">
        <w:rPr>
          <w:rFonts w:ascii="Tahoma" w:hAnsi="Tahoma" w:cs="Tahoma"/>
          <w:i/>
          <w:sz w:val="16"/>
          <w:szCs w:val="16"/>
        </w:rPr>
        <w:t>- Ogólne zasady BHP i Ochrony Środowiska dla Wykonawcy,</w:t>
      </w:r>
    </w:p>
    <w:p w14:paraId="5679735F" w14:textId="77777777" w:rsidR="00203217" w:rsidRPr="00EC528D" w:rsidRDefault="00203217">
      <w:pPr>
        <w:pStyle w:val="Tekstpodstawowy"/>
        <w:spacing w:before="60" w:after="0" w:line="240" w:lineRule="exact"/>
        <w:rPr>
          <w:rFonts w:ascii="Tahoma" w:hAnsi="Tahoma" w:cs="Tahoma"/>
          <w:i/>
          <w:sz w:val="16"/>
          <w:szCs w:val="16"/>
          <w:lang w:val="pl-PL"/>
        </w:rPr>
      </w:pPr>
      <w:r w:rsidRPr="00EC528D">
        <w:rPr>
          <w:rFonts w:ascii="Tahoma" w:hAnsi="Tahoma" w:cs="Tahoma"/>
          <w:i/>
          <w:sz w:val="16"/>
          <w:szCs w:val="16"/>
          <w:lang w:val="pl-PL"/>
        </w:rPr>
        <w:t xml:space="preserve">Załącznik nr </w:t>
      </w:r>
      <w:r w:rsidR="00A800F0" w:rsidRPr="00EC528D">
        <w:rPr>
          <w:rFonts w:ascii="Tahoma" w:hAnsi="Tahoma" w:cs="Tahoma"/>
          <w:i/>
          <w:sz w:val="16"/>
          <w:szCs w:val="16"/>
          <w:lang w:val="pl-PL"/>
        </w:rPr>
        <w:t>4</w:t>
      </w:r>
      <w:r w:rsidRPr="00EC528D">
        <w:rPr>
          <w:rFonts w:ascii="Tahoma" w:hAnsi="Tahoma" w:cs="Tahoma"/>
          <w:i/>
          <w:sz w:val="16"/>
          <w:szCs w:val="16"/>
          <w:lang w:val="pl-PL"/>
        </w:rPr>
        <w:t xml:space="preserve"> do Umowy – Klauzula informacyjna</w:t>
      </w:r>
    </w:p>
    <w:p w14:paraId="0C4BD50A" w14:textId="77777777" w:rsidR="00203217" w:rsidRPr="00EC528D" w:rsidRDefault="00203217">
      <w:pPr>
        <w:pStyle w:val="Tekstpodstawowy"/>
        <w:spacing w:before="60" w:after="0" w:line="240" w:lineRule="exact"/>
        <w:rPr>
          <w:rFonts w:ascii="Tahoma" w:hAnsi="Tahoma" w:cs="Tahoma"/>
          <w:i/>
          <w:sz w:val="16"/>
          <w:szCs w:val="16"/>
          <w:lang w:val="pl-PL"/>
        </w:rPr>
      </w:pPr>
      <w:r w:rsidRPr="00EC528D">
        <w:rPr>
          <w:rFonts w:ascii="Tahoma" w:hAnsi="Tahoma" w:cs="Tahoma"/>
          <w:i/>
          <w:sz w:val="16"/>
          <w:szCs w:val="16"/>
          <w:lang w:val="pl-PL"/>
        </w:rPr>
        <w:t xml:space="preserve">Załącznik nr </w:t>
      </w:r>
      <w:r w:rsidR="00A800F0" w:rsidRPr="00EC528D">
        <w:rPr>
          <w:rFonts w:ascii="Tahoma" w:hAnsi="Tahoma" w:cs="Tahoma"/>
          <w:i/>
          <w:sz w:val="16"/>
          <w:szCs w:val="16"/>
          <w:lang w:val="pl-PL"/>
        </w:rPr>
        <w:t>5</w:t>
      </w:r>
      <w:r w:rsidRPr="00EC528D">
        <w:rPr>
          <w:rFonts w:ascii="Tahoma" w:hAnsi="Tahoma" w:cs="Tahoma"/>
          <w:i/>
          <w:sz w:val="16"/>
          <w:szCs w:val="16"/>
          <w:lang w:val="pl-PL"/>
        </w:rPr>
        <w:t xml:space="preserve"> do Umowy - Porozumienie </w:t>
      </w:r>
      <w:r w:rsidRPr="00EC528D">
        <w:rPr>
          <w:rFonts w:ascii="Tahoma" w:hAnsi="Tahoma" w:cs="Tahoma"/>
          <w:spacing w:val="-2"/>
          <w:sz w:val="16"/>
          <w:szCs w:val="16"/>
        </w:rPr>
        <w:t xml:space="preserve">o </w:t>
      </w:r>
      <w:r w:rsidRPr="00EC528D">
        <w:rPr>
          <w:rFonts w:ascii="Tahoma" w:hAnsi="Tahoma" w:cs="Tahoma"/>
          <w:i/>
          <w:spacing w:val="-2"/>
          <w:sz w:val="16"/>
          <w:szCs w:val="16"/>
        </w:rPr>
        <w:t>powierzeniu danych osobowych</w:t>
      </w:r>
    </w:p>
    <w:p w14:paraId="5EFAF6B5" w14:textId="29090B4C" w:rsidR="00572299" w:rsidRDefault="00203217">
      <w:pPr>
        <w:pStyle w:val="Tekstpodstawowy"/>
        <w:spacing w:before="60" w:after="0" w:line="240" w:lineRule="exact"/>
        <w:rPr>
          <w:rFonts w:ascii="Tahoma" w:hAnsi="Tahoma" w:cs="Tahoma"/>
          <w:i/>
          <w:sz w:val="16"/>
          <w:szCs w:val="16"/>
          <w:lang w:val="pl-PL"/>
        </w:rPr>
      </w:pPr>
      <w:r w:rsidRPr="00EC528D">
        <w:rPr>
          <w:rFonts w:ascii="Tahoma" w:hAnsi="Tahoma" w:cs="Tahoma"/>
          <w:i/>
          <w:sz w:val="16"/>
          <w:szCs w:val="16"/>
          <w:lang w:val="pl-PL"/>
        </w:rPr>
        <w:t xml:space="preserve">Załącznik nr </w:t>
      </w:r>
      <w:r w:rsidR="00A800F0" w:rsidRPr="00EC528D">
        <w:rPr>
          <w:rFonts w:ascii="Tahoma" w:hAnsi="Tahoma" w:cs="Tahoma"/>
          <w:i/>
          <w:sz w:val="16"/>
          <w:szCs w:val="16"/>
          <w:lang w:val="pl-PL"/>
        </w:rPr>
        <w:t>6</w:t>
      </w:r>
      <w:r w:rsidRPr="00EC528D">
        <w:rPr>
          <w:rFonts w:ascii="Tahoma" w:hAnsi="Tahoma" w:cs="Tahoma"/>
          <w:i/>
          <w:sz w:val="16"/>
          <w:szCs w:val="16"/>
          <w:lang w:val="pl-PL"/>
        </w:rPr>
        <w:t xml:space="preserve"> do Umowy – Protokół odbioru</w:t>
      </w:r>
    </w:p>
    <w:p w14:paraId="1DB94147" w14:textId="77777777" w:rsidR="006B58B3" w:rsidRDefault="006B58B3">
      <w:pPr>
        <w:pStyle w:val="Tekstpodstawowy"/>
        <w:spacing w:before="60" w:after="0" w:line="240" w:lineRule="exact"/>
        <w:rPr>
          <w:rFonts w:ascii="Tahoma" w:hAnsi="Tahoma" w:cs="Tahoma"/>
          <w:i/>
          <w:sz w:val="16"/>
          <w:szCs w:val="16"/>
          <w:lang w:val="pl-PL"/>
        </w:rPr>
      </w:pPr>
    </w:p>
    <w:p w14:paraId="06E3AA9A" w14:textId="77777777" w:rsidR="006B58B3" w:rsidRDefault="006B58B3">
      <w:pPr>
        <w:pStyle w:val="Tekstpodstawowy"/>
        <w:spacing w:before="60" w:after="0" w:line="240" w:lineRule="exact"/>
        <w:rPr>
          <w:rFonts w:ascii="Tahoma" w:hAnsi="Tahoma" w:cs="Tahoma"/>
          <w:i/>
          <w:sz w:val="16"/>
          <w:szCs w:val="16"/>
          <w:lang w:val="pl-PL"/>
        </w:rPr>
      </w:pPr>
    </w:p>
    <w:p w14:paraId="17C69E7B" w14:textId="77777777" w:rsidR="006B58B3" w:rsidRDefault="006B58B3">
      <w:pPr>
        <w:pStyle w:val="Tekstpodstawowy"/>
        <w:spacing w:before="60" w:after="0" w:line="240" w:lineRule="exact"/>
        <w:rPr>
          <w:rFonts w:ascii="Tahoma" w:hAnsi="Tahoma" w:cs="Tahoma"/>
          <w:i/>
          <w:sz w:val="16"/>
          <w:szCs w:val="16"/>
          <w:lang w:val="pl-PL"/>
        </w:rPr>
      </w:pPr>
    </w:p>
    <w:p w14:paraId="4650C42F" w14:textId="77777777" w:rsidR="006B58B3" w:rsidRDefault="006B58B3">
      <w:pPr>
        <w:pStyle w:val="Tekstpodstawowy"/>
        <w:spacing w:before="60" w:after="0" w:line="240" w:lineRule="exact"/>
        <w:rPr>
          <w:rFonts w:ascii="Tahoma" w:hAnsi="Tahoma" w:cs="Tahoma"/>
          <w:i/>
          <w:sz w:val="16"/>
          <w:szCs w:val="16"/>
          <w:lang w:val="pl-PL"/>
        </w:rPr>
      </w:pPr>
    </w:p>
    <w:p w14:paraId="77CCD5C3" w14:textId="77777777" w:rsidR="006B58B3" w:rsidRDefault="006B58B3">
      <w:pPr>
        <w:pStyle w:val="Tekstpodstawowy"/>
        <w:spacing w:before="60" w:after="0" w:line="240" w:lineRule="exact"/>
        <w:rPr>
          <w:rFonts w:ascii="Tahoma" w:hAnsi="Tahoma" w:cs="Tahoma"/>
          <w:i/>
          <w:sz w:val="16"/>
          <w:szCs w:val="16"/>
          <w:lang w:val="pl-PL"/>
        </w:rPr>
      </w:pPr>
    </w:p>
    <w:p w14:paraId="71656FF3" w14:textId="77777777" w:rsidR="006B58B3" w:rsidRDefault="006B58B3">
      <w:pPr>
        <w:pStyle w:val="Tekstpodstawowy"/>
        <w:spacing w:before="60" w:after="0" w:line="240" w:lineRule="exact"/>
        <w:rPr>
          <w:rFonts w:ascii="Tahoma" w:hAnsi="Tahoma" w:cs="Tahoma"/>
          <w:i/>
          <w:sz w:val="16"/>
          <w:szCs w:val="16"/>
          <w:lang w:val="pl-PL"/>
        </w:rPr>
      </w:pPr>
    </w:p>
    <w:p w14:paraId="0A863620" w14:textId="77777777" w:rsidR="006B58B3" w:rsidRDefault="006B58B3">
      <w:pPr>
        <w:pStyle w:val="Tekstpodstawowy"/>
        <w:spacing w:before="60" w:after="0" w:line="240" w:lineRule="exact"/>
        <w:rPr>
          <w:rFonts w:ascii="Tahoma" w:hAnsi="Tahoma" w:cs="Tahoma"/>
          <w:i/>
          <w:sz w:val="16"/>
          <w:szCs w:val="16"/>
          <w:lang w:val="pl-PL"/>
        </w:rPr>
      </w:pPr>
    </w:p>
    <w:p w14:paraId="2EE2C4D5" w14:textId="77777777" w:rsidR="006B58B3" w:rsidRDefault="006B58B3">
      <w:pPr>
        <w:pStyle w:val="Tekstpodstawowy"/>
        <w:spacing w:before="60" w:after="0" w:line="240" w:lineRule="exact"/>
        <w:rPr>
          <w:rFonts w:ascii="Tahoma" w:hAnsi="Tahoma" w:cs="Tahoma"/>
          <w:i/>
          <w:sz w:val="16"/>
          <w:szCs w:val="16"/>
          <w:lang w:val="pl-PL"/>
        </w:rPr>
      </w:pPr>
    </w:p>
    <w:p w14:paraId="127137E5" w14:textId="77777777" w:rsidR="006B58B3" w:rsidRDefault="006B58B3">
      <w:pPr>
        <w:pStyle w:val="Tekstpodstawowy"/>
        <w:spacing w:before="60" w:after="0" w:line="240" w:lineRule="exact"/>
        <w:rPr>
          <w:rFonts w:ascii="Tahoma" w:hAnsi="Tahoma" w:cs="Tahoma"/>
          <w:i/>
          <w:sz w:val="16"/>
          <w:szCs w:val="16"/>
          <w:lang w:val="pl-PL"/>
        </w:rPr>
      </w:pPr>
    </w:p>
    <w:p w14:paraId="30DB6647" w14:textId="77777777" w:rsidR="00906264" w:rsidRDefault="00906264">
      <w:pPr>
        <w:pStyle w:val="Tekstpodstawowy"/>
        <w:spacing w:before="60" w:after="0" w:line="240" w:lineRule="exact"/>
        <w:rPr>
          <w:rFonts w:ascii="Tahoma" w:hAnsi="Tahoma" w:cs="Tahoma"/>
          <w:i/>
          <w:sz w:val="16"/>
          <w:szCs w:val="16"/>
          <w:lang w:val="pl-PL"/>
        </w:rPr>
      </w:pPr>
    </w:p>
    <w:p w14:paraId="5C29416C" w14:textId="77777777" w:rsidR="00906264" w:rsidRDefault="00906264">
      <w:pPr>
        <w:pStyle w:val="Tekstpodstawowy"/>
        <w:spacing w:before="60" w:after="0" w:line="240" w:lineRule="exact"/>
        <w:rPr>
          <w:rFonts w:ascii="Tahoma" w:hAnsi="Tahoma" w:cs="Tahoma"/>
          <w:i/>
          <w:sz w:val="16"/>
          <w:szCs w:val="16"/>
          <w:lang w:val="pl-PL"/>
        </w:rPr>
      </w:pPr>
    </w:p>
    <w:p w14:paraId="60C6E459" w14:textId="77777777" w:rsidR="00C303BE" w:rsidRDefault="00C303BE">
      <w:pPr>
        <w:pStyle w:val="Tekstpodstawowy"/>
        <w:spacing w:before="60" w:after="0" w:line="240" w:lineRule="exact"/>
        <w:rPr>
          <w:rFonts w:ascii="Tahoma" w:hAnsi="Tahoma" w:cs="Tahoma"/>
          <w:i/>
          <w:sz w:val="16"/>
          <w:szCs w:val="16"/>
          <w:lang w:val="pl-PL"/>
        </w:rPr>
      </w:pPr>
    </w:p>
    <w:p w14:paraId="483BFABD" w14:textId="77777777" w:rsidR="00C303BE" w:rsidRDefault="00C303BE">
      <w:pPr>
        <w:pStyle w:val="Tekstpodstawowy"/>
        <w:spacing w:before="60" w:after="0" w:line="240" w:lineRule="exact"/>
        <w:rPr>
          <w:rFonts w:ascii="Tahoma" w:hAnsi="Tahoma" w:cs="Tahoma"/>
          <w:i/>
          <w:sz w:val="16"/>
          <w:szCs w:val="16"/>
          <w:lang w:val="pl-PL"/>
        </w:rPr>
      </w:pPr>
    </w:p>
    <w:p w14:paraId="1A2F4736" w14:textId="77777777" w:rsidR="00C303BE" w:rsidRDefault="00C303BE">
      <w:pPr>
        <w:pStyle w:val="Tekstpodstawowy"/>
        <w:spacing w:before="60" w:after="0" w:line="240" w:lineRule="exact"/>
        <w:rPr>
          <w:rFonts w:ascii="Tahoma" w:hAnsi="Tahoma" w:cs="Tahoma"/>
          <w:i/>
          <w:sz w:val="16"/>
          <w:szCs w:val="16"/>
          <w:lang w:val="pl-PL"/>
        </w:rPr>
      </w:pPr>
    </w:p>
    <w:p w14:paraId="7669B27A" w14:textId="77777777" w:rsidR="00C303BE" w:rsidRDefault="00C303BE">
      <w:pPr>
        <w:pStyle w:val="Tekstpodstawowy"/>
        <w:spacing w:before="60" w:after="0" w:line="240" w:lineRule="exact"/>
        <w:rPr>
          <w:rFonts w:ascii="Tahoma" w:hAnsi="Tahoma" w:cs="Tahoma"/>
          <w:i/>
          <w:sz w:val="16"/>
          <w:szCs w:val="16"/>
          <w:lang w:val="pl-PL"/>
        </w:rPr>
      </w:pPr>
    </w:p>
    <w:p w14:paraId="65F17A53" w14:textId="77777777" w:rsidR="00C303BE" w:rsidRDefault="00C303BE">
      <w:pPr>
        <w:pStyle w:val="Tekstpodstawowy"/>
        <w:spacing w:before="60" w:after="0" w:line="240" w:lineRule="exact"/>
        <w:rPr>
          <w:rFonts w:ascii="Tahoma" w:hAnsi="Tahoma" w:cs="Tahoma"/>
          <w:i/>
          <w:sz w:val="16"/>
          <w:szCs w:val="16"/>
          <w:lang w:val="pl-PL"/>
        </w:rPr>
      </w:pPr>
    </w:p>
    <w:p w14:paraId="117D906A" w14:textId="77777777" w:rsidR="00C303BE" w:rsidRDefault="00C303BE">
      <w:pPr>
        <w:pStyle w:val="Tekstpodstawowy"/>
        <w:spacing w:before="60" w:after="0" w:line="240" w:lineRule="exact"/>
        <w:rPr>
          <w:rFonts w:ascii="Tahoma" w:hAnsi="Tahoma" w:cs="Tahoma"/>
          <w:i/>
          <w:sz w:val="16"/>
          <w:szCs w:val="16"/>
          <w:lang w:val="pl-PL"/>
        </w:rPr>
      </w:pPr>
    </w:p>
    <w:p w14:paraId="13D1EC9D" w14:textId="77777777" w:rsidR="00C303BE" w:rsidRDefault="00C303BE">
      <w:pPr>
        <w:pStyle w:val="Tekstpodstawowy"/>
        <w:spacing w:before="60" w:after="0" w:line="240" w:lineRule="exact"/>
        <w:rPr>
          <w:rFonts w:ascii="Tahoma" w:hAnsi="Tahoma" w:cs="Tahoma"/>
          <w:i/>
          <w:sz w:val="16"/>
          <w:szCs w:val="16"/>
          <w:lang w:val="pl-PL"/>
        </w:rPr>
      </w:pPr>
    </w:p>
    <w:p w14:paraId="7B15A1AB" w14:textId="77777777" w:rsidR="00C303BE" w:rsidRDefault="00C303BE">
      <w:pPr>
        <w:pStyle w:val="Tekstpodstawowy"/>
        <w:spacing w:before="60" w:after="0" w:line="240" w:lineRule="exact"/>
        <w:rPr>
          <w:rFonts w:ascii="Tahoma" w:hAnsi="Tahoma" w:cs="Tahoma"/>
          <w:i/>
          <w:sz w:val="16"/>
          <w:szCs w:val="16"/>
          <w:lang w:val="pl-PL"/>
        </w:rPr>
      </w:pPr>
    </w:p>
    <w:p w14:paraId="6BA06E97" w14:textId="77777777" w:rsidR="00C303BE" w:rsidRDefault="00C303BE">
      <w:pPr>
        <w:pStyle w:val="Tekstpodstawowy"/>
        <w:spacing w:before="60" w:after="0" w:line="240" w:lineRule="exact"/>
        <w:rPr>
          <w:rFonts w:ascii="Tahoma" w:hAnsi="Tahoma" w:cs="Tahoma"/>
          <w:i/>
          <w:sz w:val="16"/>
          <w:szCs w:val="16"/>
          <w:lang w:val="pl-PL"/>
        </w:rPr>
      </w:pPr>
    </w:p>
    <w:p w14:paraId="4407984C" w14:textId="77777777" w:rsidR="00C303BE" w:rsidRDefault="00C303BE">
      <w:pPr>
        <w:pStyle w:val="Tekstpodstawowy"/>
        <w:spacing w:before="60" w:after="0" w:line="240" w:lineRule="exact"/>
        <w:rPr>
          <w:rFonts w:ascii="Tahoma" w:hAnsi="Tahoma" w:cs="Tahoma"/>
          <w:i/>
          <w:sz w:val="16"/>
          <w:szCs w:val="16"/>
          <w:lang w:val="pl-PL"/>
        </w:rPr>
      </w:pPr>
    </w:p>
    <w:p w14:paraId="7B1F97D0" w14:textId="77777777" w:rsidR="00C303BE" w:rsidRDefault="00C303BE">
      <w:pPr>
        <w:pStyle w:val="Tekstpodstawowy"/>
        <w:spacing w:before="60" w:after="0" w:line="240" w:lineRule="exact"/>
        <w:rPr>
          <w:rFonts w:ascii="Tahoma" w:hAnsi="Tahoma" w:cs="Tahoma"/>
          <w:i/>
          <w:sz w:val="16"/>
          <w:szCs w:val="16"/>
          <w:lang w:val="pl-PL"/>
        </w:rPr>
      </w:pPr>
    </w:p>
    <w:p w14:paraId="30FA1247" w14:textId="77777777" w:rsidR="00C303BE" w:rsidRDefault="00C303BE">
      <w:pPr>
        <w:pStyle w:val="Tekstpodstawowy"/>
        <w:spacing w:before="60" w:after="0" w:line="240" w:lineRule="exact"/>
        <w:rPr>
          <w:rFonts w:ascii="Tahoma" w:hAnsi="Tahoma" w:cs="Tahoma"/>
          <w:i/>
          <w:sz w:val="16"/>
          <w:szCs w:val="16"/>
          <w:lang w:val="pl-PL"/>
        </w:rPr>
      </w:pPr>
    </w:p>
    <w:p w14:paraId="6ECF9B30" w14:textId="77777777" w:rsidR="00C303BE" w:rsidRDefault="00C303BE">
      <w:pPr>
        <w:pStyle w:val="Tekstpodstawowy"/>
        <w:spacing w:before="60" w:after="0" w:line="240" w:lineRule="exact"/>
        <w:rPr>
          <w:rFonts w:ascii="Tahoma" w:hAnsi="Tahoma" w:cs="Tahoma"/>
          <w:i/>
          <w:sz w:val="16"/>
          <w:szCs w:val="16"/>
          <w:lang w:val="pl-PL"/>
        </w:rPr>
      </w:pPr>
    </w:p>
    <w:p w14:paraId="5A289CCE" w14:textId="77777777" w:rsidR="00C303BE" w:rsidRDefault="00C303BE">
      <w:pPr>
        <w:pStyle w:val="Tekstpodstawowy"/>
        <w:spacing w:before="60" w:after="0" w:line="240" w:lineRule="exact"/>
        <w:rPr>
          <w:rFonts w:ascii="Tahoma" w:hAnsi="Tahoma" w:cs="Tahoma"/>
          <w:i/>
          <w:sz w:val="16"/>
          <w:szCs w:val="16"/>
          <w:lang w:val="pl-PL"/>
        </w:rPr>
      </w:pPr>
    </w:p>
    <w:p w14:paraId="24F8FDE3" w14:textId="77777777" w:rsidR="00C303BE" w:rsidRDefault="00C303BE">
      <w:pPr>
        <w:pStyle w:val="Tekstpodstawowy"/>
        <w:spacing w:before="60" w:after="0" w:line="240" w:lineRule="exact"/>
        <w:rPr>
          <w:rFonts w:ascii="Tahoma" w:hAnsi="Tahoma" w:cs="Tahoma"/>
          <w:i/>
          <w:sz w:val="16"/>
          <w:szCs w:val="16"/>
          <w:lang w:val="pl-PL"/>
        </w:rPr>
      </w:pPr>
    </w:p>
    <w:p w14:paraId="0924DD82" w14:textId="77777777" w:rsidR="00C303BE" w:rsidRDefault="00C303BE">
      <w:pPr>
        <w:pStyle w:val="Tekstpodstawowy"/>
        <w:spacing w:before="60" w:after="0" w:line="240" w:lineRule="exact"/>
        <w:rPr>
          <w:rFonts w:ascii="Tahoma" w:hAnsi="Tahoma" w:cs="Tahoma"/>
          <w:i/>
          <w:sz w:val="16"/>
          <w:szCs w:val="16"/>
          <w:lang w:val="pl-PL"/>
        </w:rPr>
      </w:pPr>
    </w:p>
    <w:p w14:paraId="065973F6" w14:textId="77777777" w:rsidR="00C303BE" w:rsidRDefault="00C303BE">
      <w:pPr>
        <w:pStyle w:val="Tekstpodstawowy"/>
        <w:spacing w:before="60" w:after="0" w:line="240" w:lineRule="exact"/>
        <w:rPr>
          <w:rFonts w:ascii="Tahoma" w:hAnsi="Tahoma" w:cs="Tahoma"/>
          <w:i/>
          <w:sz w:val="16"/>
          <w:szCs w:val="16"/>
          <w:lang w:val="pl-PL"/>
        </w:rPr>
      </w:pPr>
    </w:p>
    <w:p w14:paraId="2A660E81" w14:textId="77777777" w:rsidR="00C303BE" w:rsidRDefault="00C303BE">
      <w:pPr>
        <w:pStyle w:val="Tekstpodstawowy"/>
        <w:spacing w:before="60" w:after="0" w:line="240" w:lineRule="exact"/>
        <w:rPr>
          <w:rFonts w:ascii="Tahoma" w:hAnsi="Tahoma" w:cs="Tahoma"/>
          <w:i/>
          <w:sz w:val="16"/>
          <w:szCs w:val="16"/>
          <w:lang w:val="pl-PL"/>
        </w:rPr>
      </w:pPr>
    </w:p>
    <w:p w14:paraId="4FE18D8C" w14:textId="77777777" w:rsidR="00C303BE" w:rsidRDefault="00C303BE">
      <w:pPr>
        <w:pStyle w:val="Tekstpodstawowy"/>
        <w:spacing w:before="60" w:after="0" w:line="240" w:lineRule="exact"/>
        <w:rPr>
          <w:rFonts w:ascii="Tahoma" w:hAnsi="Tahoma" w:cs="Tahoma"/>
          <w:i/>
          <w:sz w:val="16"/>
          <w:szCs w:val="16"/>
          <w:lang w:val="pl-PL"/>
        </w:rPr>
      </w:pPr>
    </w:p>
    <w:p w14:paraId="6C371C67" w14:textId="77777777" w:rsidR="00C303BE" w:rsidRDefault="00C303BE">
      <w:pPr>
        <w:pStyle w:val="Tekstpodstawowy"/>
        <w:spacing w:before="60" w:after="0" w:line="240" w:lineRule="exact"/>
        <w:rPr>
          <w:rFonts w:ascii="Tahoma" w:hAnsi="Tahoma" w:cs="Tahoma"/>
          <w:i/>
          <w:sz w:val="16"/>
          <w:szCs w:val="16"/>
          <w:lang w:val="pl-PL"/>
        </w:rPr>
      </w:pPr>
    </w:p>
    <w:p w14:paraId="37657A33" w14:textId="77777777" w:rsidR="00C303BE" w:rsidRDefault="00C303BE">
      <w:pPr>
        <w:pStyle w:val="Tekstpodstawowy"/>
        <w:spacing w:before="60" w:after="0" w:line="240" w:lineRule="exact"/>
        <w:rPr>
          <w:rFonts w:ascii="Tahoma" w:hAnsi="Tahoma" w:cs="Tahoma"/>
          <w:i/>
          <w:sz w:val="16"/>
          <w:szCs w:val="16"/>
          <w:lang w:val="pl-PL"/>
        </w:rPr>
      </w:pPr>
    </w:p>
    <w:p w14:paraId="18E7C3D0" w14:textId="77777777" w:rsidR="00906264" w:rsidRPr="00EC528D" w:rsidRDefault="00906264">
      <w:pPr>
        <w:pStyle w:val="Tekstpodstawowy"/>
        <w:spacing w:before="60" w:after="0" w:line="240" w:lineRule="exact"/>
        <w:rPr>
          <w:lang w:val="pl-PL"/>
        </w:rPr>
      </w:pPr>
    </w:p>
    <w:p w14:paraId="5CD774E3" w14:textId="77777777" w:rsidR="00203217" w:rsidRDefault="00203217">
      <w:pPr>
        <w:widowControl/>
        <w:spacing w:before="60" w:after="120" w:line="240" w:lineRule="exact"/>
        <w:ind w:firstLine="709"/>
        <w:jc w:val="center"/>
        <w:rPr>
          <w:rFonts w:ascii="Tahoma" w:hAnsi="Tahoma" w:cs="Tahoma"/>
          <w:b/>
          <w:lang w:eastAsia="ar-SA"/>
        </w:rPr>
      </w:pPr>
      <w:r>
        <w:rPr>
          <w:rFonts w:ascii="Tahoma" w:hAnsi="Tahoma" w:cs="Tahoma"/>
          <w:b/>
          <w:lang w:eastAsia="ar-SA"/>
        </w:rPr>
        <w:t xml:space="preserve">Załącznik nr </w:t>
      </w:r>
      <w:r w:rsidR="00A800F0">
        <w:rPr>
          <w:rFonts w:ascii="Tahoma" w:hAnsi="Tahoma" w:cs="Tahoma"/>
          <w:b/>
          <w:lang w:eastAsia="ar-SA"/>
        </w:rPr>
        <w:t>3</w:t>
      </w:r>
      <w:r>
        <w:rPr>
          <w:rFonts w:ascii="Tahoma" w:hAnsi="Tahoma" w:cs="Tahoma"/>
          <w:b/>
          <w:lang w:eastAsia="ar-SA"/>
        </w:rPr>
        <w:t xml:space="preserve"> do Umowy</w:t>
      </w:r>
    </w:p>
    <w:p w14:paraId="50AC2153" w14:textId="77777777" w:rsidR="00203217" w:rsidRDefault="00203217">
      <w:pPr>
        <w:widowControl/>
        <w:spacing w:line="360" w:lineRule="auto"/>
        <w:jc w:val="center"/>
        <w:rPr>
          <w:rFonts w:ascii="Tahoma" w:hAnsi="Tahoma" w:cs="Tahoma"/>
          <w:b/>
          <w:lang w:eastAsia="ar-SA"/>
        </w:rPr>
      </w:pPr>
      <w:r>
        <w:rPr>
          <w:rFonts w:ascii="Tahoma" w:hAnsi="Tahoma" w:cs="Tahoma"/>
          <w:b/>
          <w:lang w:eastAsia="ar-SA"/>
        </w:rPr>
        <w:t>Ogólne zasady bhp i ochrony środowiska dla wykonawcy</w:t>
      </w:r>
    </w:p>
    <w:p w14:paraId="76874677" w14:textId="77777777" w:rsidR="00CE1FFB" w:rsidRDefault="00CE1FFB">
      <w:pPr>
        <w:widowControl/>
        <w:spacing w:line="360" w:lineRule="auto"/>
        <w:jc w:val="center"/>
      </w:pPr>
    </w:p>
    <w:p w14:paraId="3EA730DA"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bookmarkStart w:id="5" w:name="_1712725198"/>
      <w:bookmarkStart w:id="6" w:name="_1712726450"/>
      <w:bookmarkStart w:id="7" w:name="_1723627255"/>
      <w:bookmarkEnd w:id="5"/>
      <w:bookmarkEnd w:id="6"/>
      <w:bookmarkEnd w:id="7"/>
    </w:p>
    <w:p w14:paraId="2F09EB25"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2A8EBD04" w14:textId="3531794A" w:rsidR="00203217" w:rsidRDefault="00310507">
      <w:pPr>
        <w:pStyle w:val="Bodytext70"/>
        <w:shd w:val="clear" w:color="auto" w:fill="auto"/>
        <w:spacing w:after="0" w:line="240" w:lineRule="auto"/>
        <w:ind w:right="79"/>
        <w:jc w:val="left"/>
        <w:rPr>
          <w:rFonts w:ascii="Tahoma" w:hAnsi="Tahoma" w:cs="Tahoma"/>
          <w:i/>
          <w:sz w:val="18"/>
          <w:szCs w:val="18"/>
          <w:lang w:val="pl-PL"/>
        </w:rPr>
      </w:pPr>
      <w:r>
        <w:rPr>
          <w:noProof/>
          <w:lang w:val="pl-PL" w:eastAsia="pl-PL"/>
        </w:rPr>
        <w:drawing>
          <wp:inline distT="0" distB="0" distL="0" distR="0" wp14:anchorId="42D8235A" wp14:editId="5E6A75AE">
            <wp:extent cx="6010275" cy="578167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10275" cy="5781675"/>
                    </a:xfrm>
                    <a:prstGeom prst="rect">
                      <a:avLst/>
                    </a:prstGeom>
                    <a:noFill/>
                    <a:ln>
                      <a:noFill/>
                    </a:ln>
                  </pic:spPr>
                </pic:pic>
              </a:graphicData>
            </a:graphic>
          </wp:inline>
        </w:drawing>
      </w:r>
    </w:p>
    <w:p w14:paraId="40F5FC5F"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37DFB203"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1BBCED57"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39E9EAB0"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5DDD31BC"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09C9E44C"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2147F9C6"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6145E350"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512E71B7"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7DCD6AC5"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4C85F9FB"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4AD3FA1C"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412EDB8A"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3DA90F08"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19B26DD7"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6D2C92F7"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620F00F8"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74A51204"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7BB1212E" w14:textId="50AD8CAA" w:rsidR="00203217" w:rsidRDefault="00310507">
      <w:pPr>
        <w:pStyle w:val="Bodytext70"/>
        <w:shd w:val="clear" w:color="auto" w:fill="auto"/>
        <w:spacing w:after="0" w:line="240" w:lineRule="auto"/>
        <w:ind w:right="79"/>
        <w:jc w:val="left"/>
        <w:rPr>
          <w:rFonts w:ascii="Tahoma" w:hAnsi="Tahoma" w:cs="Tahoma"/>
          <w:i/>
          <w:sz w:val="18"/>
          <w:szCs w:val="18"/>
          <w:lang w:val="pl-PL"/>
        </w:rPr>
      </w:pPr>
      <w:r>
        <w:rPr>
          <w:noProof/>
          <w:lang w:val="pl-PL" w:eastAsia="pl-PL"/>
        </w:rPr>
        <w:lastRenderedPageBreak/>
        <w:drawing>
          <wp:inline distT="0" distB="0" distL="0" distR="0" wp14:anchorId="78D1128D" wp14:editId="0DA366DB">
            <wp:extent cx="5581650" cy="753427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1650" cy="7534275"/>
                    </a:xfrm>
                    <a:prstGeom prst="rect">
                      <a:avLst/>
                    </a:prstGeom>
                    <a:noFill/>
                    <a:ln>
                      <a:noFill/>
                    </a:ln>
                  </pic:spPr>
                </pic:pic>
              </a:graphicData>
            </a:graphic>
          </wp:inline>
        </w:drawing>
      </w:r>
    </w:p>
    <w:p w14:paraId="5552DA1F"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6686AD34"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57AF8AD7"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046E49FA"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1618B691" w14:textId="77777777" w:rsidR="00E32D8B" w:rsidRDefault="00E32D8B">
      <w:pPr>
        <w:pStyle w:val="Bodytext70"/>
        <w:shd w:val="clear" w:color="auto" w:fill="auto"/>
        <w:spacing w:after="0" w:line="240" w:lineRule="auto"/>
        <w:ind w:right="79"/>
        <w:jc w:val="left"/>
      </w:pPr>
    </w:p>
    <w:p w14:paraId="4D209BBC" w14:textId="77777777" w:rsidR="00E32D8B" w:rsidRDefault="00E32D8B">
      <w:pPr>
        <w:pStyle w:val="Bodytext70"/>
        <w:shd w:val="clear" w:color="auto" w:fill="auto"/>
        <w:spacing w:after="0" w:line="240" w:lineRule="auto"/>
        <w:ind w:right="79"/>
        <w:jc w:val="left"/>
      </w:pPr>
    </w:p>
    <w:p w14:paraId="77036AF0" w14:textId="446F9C52" w:rsidR="00E32D8B" w:rsidRDefault="00310507">
      <w:pPr>
        <w:pStyle w:val="Bodytext70"/>
        <w:shd w:val="clear" w:color="auto" w:fill="auto"/>
        <w:spacing w:after="0" w:line="240" w:lineRule="auto"/>
        <w:ind w:right="79"/>
        <w:jc w:val="left"/>
        <w:rPr>
          <w:rFonts w:ascii="Tahoma" w:hAnsi="Tahoma" w:cs="Tahoma"/>
          <w:i/>
          <w:sz w:val="18"/>
          <w:szCs w:val="18"/>
          <w:lang w:val="pl-PL"/>
        </w:rPr>
      </w:pPr>
      <w:r>
        <w:rPr>
          <w:noProof/>
          <w:lang w:val="pl-PL" w:eastAsia="pl-PL"/>
        </w:rPr>
        <w:lastRenderedPageBreak/>
        <w:drawing>
          <wp:inline distT="0" distB="0" distL="0" distR="0" wp14:anchorId="07C1A9C8" wp14:editId="485A1F4D">
            <wp:extent cx="5791200" cy="757237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91200" cy="7572375"/>
                    </a:xfrm>
                    <a:prstGeom prst="rect">
                      <a:avLst/>
                    </a:prstGeom>
                    <a:noFill/>
                    <a:ln>
                      <a:noFill/>
                    </a:ln>
                  </pic:spPr>
                </pic:pic>
              </a:graphicData>
            </a:graphic>
          </wp:inline>
        </w:drawing>
      </w:r>
    </w:p>
    <w:p w14:paraId="592A6BC0"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4B749A9D" w14:textId="77777777" w:rsidR="00E32D8B" w:rsidRDefault="00E32D8B" w:rsidP="00C738D7">
      <w:pPr>
        <w:widowControl/>
        <w:tabs>
          <w:tab w:val="left" w:pos="708"/>
        </w:tabs>
        <w:spacing w:after="160"/>
        <w:rPr>
          <w:rFonts w:ascii="Century Gothic" w:eastAsia="Calibri" w:hAnsi="Century Gothic"/>
          <w:b/>
          <w:lang w:eastAsia="ar-SA"/>
        </w:rPr>
      </w:pPr>
    </w:p>
    <w:p w14:paraId="535C4829" w14:textId="77777777" w:rsidR="00E32D8B" w:rsidRDefault="00E32D8B">
      <w:pPr>
        <w:widowControl/>
        <w:tabs>
          <w:tab w:val="left" w:pos="708"/>
        </w:tabs>
        <w:spacing w:after="160"/>
        <w:ind w:left="567"/>
        <w:jc w:val="center"/>
      </w:pPr>
    </w:p>
    <w:p w14:paraId="16491F8B" w14:textId="6FD1CCD1" w:rsidR="00E32D8B" w:rsidRDefault="00310507">
      <w:pPr>
        <w:widowControl/>
        <w:tabs>
          <w:tab w:val="left" w:pos="708"/>
        </w:tabs>
        <w:spacing w:after="160"/>
        <w:ind w:left="567"/>
        <w:jc w:val="center"/>
        <w:rPr>
          <w:rFonts w:ascii="Century Gothic" w:eastAsia="Calibri" w:hAnsi="Century Gothic"/>
          <w:b/>
          <w:lang w:eastAsia="ar-SA"/>
        </w:rPr>
      </w:pPr>
      <w:r>
        <w:rPr>
          <w:noProof/>
        </w:rPr>
        <w:lastRenderedPageBreak/>
        <w:drawing>
          <wp:inline distT="0" distB="0" distL="0" distR="0" wp14:anchorId="2B9B0931" wp14:editId="1FFAB3D6">
            <wp:extent cx="5705475" cy="4076700"/>
            <wp:effectExtent l="0" t="0" r="952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05475" cy="4076700"/>
                    </a:xfrm>
                    <a:prstGeom prst="rect">
                      <a:avLst/>
                    </a:prstGeom>
                    <a:noFill/>
                    <a:ln>
                      <a:noFill/>
                    </a:ln>
                  </pic:spPr>
                </pic:pic>
              </a:graphicData>
            </a:graphic>
          </wp:inline>
        </w:drawing>
      </w:r>
    </w:p>
    <w:p w14:paraId="0E4BD863" w14:textId="3320DD9D" w:rsidR="00E32D8B" w:rsidRDefault="00310507">
      <w:pPr>
        <w:widowControl/>
        <w:tabs>
          <w:tab w:val="left" w:pos="708"/>
        </w:tabs>
        <w:spacing w:after="160"/>
        <w:ind w:left="567"/>
        <w:jc w:val="center"/>
        <w:rPr>
          <w:rFonts w:ascii="Century Gothic" w:eastAsia="Calibri" w:hAnsi="Century Gothic"/>
          <w:b/>
          <w:lang w:eastAsia="ar-SA"/>
        </w:rPr>
      </w:pPr>
      <w:r>
        <w:rPr>
          <w:noProof/>
        </w:rPr>
        <w:lastRenderedPageBreak/>
        <w:drawing>
          <wp:inline distT="0" distB="0" distL="0" distR="0" wp14:anchorId="75BC64BB" wp14:editId="7FA68A9E">
            <wp:extent cx="6010275" cy="7000875"/>
            <wp:effectExtent l="0" t="0" r="9525"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10275" cy="7000875"/>
                    </a:xfrm>
                    <a:prstGeom prst="rect">
                      <a:avLst/>
                    </a:prstGeom>
                    <a:noFill/>
                    <a:ln>
                      <a:noFill/>
                    </a:ln>
                  </pic:spPr>
                </pic:pic>
              </a:graphicData>
            </a:graphic>
          </wp:inline>
        </w:drawing>
      </w:r>
    </w:p>
    <w:p w14:paraId="0EB90CFC" w14:textId="77777777" w:rsidR="00E32D8B" w:rsidRDefault="00E32D8B">
      <w:pPr>
        <w:widowControl/>
        <w:tabs>
          <w:tab w:val="left" w:pos="708"/>
        </w:tabs>
        <w:spacing w:after="160"/>
        <w:ind w:left="567"/>
        <w:jc w:val="center"/>
        <w:rPr>
          <w:rFonts w:ascii="Century Gothic" w:eastAsia="Calibri" w:hAnsi="Century Gothic"/>
          <w:b/>
          <w:lang w:eastAsia="ar-SA"/>
        </w:rPr>
      </w:pPr>
    </w:p>
    <w:p w14:paraId="6C33C9CE" w14:textId="77777777" w:rsidR="00E32D8B" w:rsidRDefault="00E32D8B">
      <w:pPr>
        <w:widowControl/>
        <w:tabs>
          <w:tab w:val="left" w:pos="708"/>
        </w:tabs>
        <w:spacing w:after="160"/>
        <w:ind w:left="567"/>
        <w:jc w:val="center"/>
        <w:rPr>
          <w:rFonts w:ascii="Century Gothic" w:eastAsia="Calibri" w:hAnsi="Century Gothic"/>
          <w:b/>
          <w:lang w:eastAsia="ar-SA"/>
        </w:rPr>
      </w:pPr>
    </w:p>
    <w:p w14:paraId="19D1CEC3" w14:textId="77777777" w:rsidR="00E32D8B" w:rsidRDefault="00E32D8B">
      <w:pPr>
        <w:widowControl/>
        <w:tabs>
          <w:tab w:val="left" w:pos="708"/>
        </w:tabs>
        <w:spacing w:after="160"/>
        <w:ind w:left="567"/>
        <w:jc w:val="center"/>
        <w:rPr>
          <w:rFonts w:ascii="Century Gothic" w:eastAsia="Calibri" w:hAnsi="Century Gothic"/>
          <w:b/>
          <w:lang w:eastAsia="ar-SA"/>
        </w:rPr>
      </w:pPr>
    </w:p>
    <w:p w14:paraId="20F5CA1C" w14:textId="77777777" w:rsidR="00E32D8B" w:rsidRDefault="00E32D8B">
      <w:pPr>
        <w:widowControl/>
        <w:tabs>
          <w:tab w:val="left" w:pos="708"/>
        </w:tabs>
        <w:spacing w:after="160"/>
        <w:ind w:left="567"/>
        <w:jc w:val="center"/>
        <w:rPr>
          <w:rFonts w:ascii="Century Gothic" w:eastAsia="Calibri" w:hAnsi="Century Gothic"/>
          <w:b/>
          <w:lang w:eastAsia="ar-SA"/>
        </w:rPr>
      </w:pPr>
    </w:p>
    <w:p w14:paraId="105761A7" w14:textId="77777777" w:rsidR="00E32D8B" w:rsidRDefault="00E32D8B">
      <w:pPr>
        <w:widowControl/>
        <w:tabs>
          <w:tab w:val="left" w:pos="708"/>
        </w:tabs>
        <w:spacing w:after="160"/>
        <w:ind w:left="567"/>
        <w:jc w:val="center"/>
        <w:rPr>
          <w:rFonts w:ascii="Century Gothic" w:eastAsia="Calibri" w:hAnsi="Century Gothic"/>
          <w:b/>
          <w:lang w:eastAsia="ar-SA"/>
        </w:rPr>
      </w:pPr>
    </w:p>
    <w:p w14:paraId="0349F01B" w14:textId="77777777" w:rsidR="00E32D8B" w:rsidRDefault="00E32D8B">
      <w:pPr>
        <w:widowControl/>
        <w:tabs>
          <w:tab w:val="left" w:pos="708"/>
        </w:tabs>
        <w:spacing w:after="160"/>
        <w:ind w:left="567"/>
        <w:jc w:val="center"/>
        <w:rPr>
          <w:rFonts w:ascii="Century Gothic" w:eastAsia="Calibri" w:hAnsi="Century Gothic"/>
          <w:b/>
          <w:lang w:eastAsia="ar-SA"/>
        </w:rPr>
      </w:pPr>
    </w:p>
    <w:p w14:paraId="468CE445" w14:textId="0E338D2A" w:rsidR="00E32D8B" w:rsidRDefault="00310507">
      <w:pPr>
        <w:widowControl/>
        <w:tabs>
          <w:tab w:val="left" w:pos="708"/>
        </w:tabs>
        <w:spacing w:after="160"/>
        <w:ind w:left="567"/>
        <w:jc w:val="center"/>
        <w:rPr>
          <w:rFonts w:ascii="Century Gothic" w:eastAsia="Calibri" w:hAnsi="Century Gothic"/>
          <w:b/>
          <w:lang w:eastAsia="ar-SA"/>
        </w:rPr>
      </w:pPr>
      <w:r>
        <w:rPr>
          <w:noProof/>
        </w:rPr>
        <w:lastRenderedPageBreak/>
        <w:drawing>
          <wp:inline distT="0" distB="0" distL="0" distR="0" wp14:anchorId="57714228" wp14:editId="1C5F4700">
            <wp:extent cx="5629275" cy="6886575"/>
            <wp:effectExtent l="0" t="0" r="9525"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29275" cy="6886575"/>
                    </a:xfrm>
                    <a:prstGeom prst="rect">
                      <a:avLst/>
                    </a:prstGeom>
                    <a:noFill/>
                    <a:ln>
                      <a:noFill/>
                    </a:ln>
                  </pic:spPr>
                </pic:pic>
              </a:graphicData>
            </a:graphic>
          </wp:inline>
        </w:drawing>
      </w:r>
    </w:p>
    <w:p w14:paraId="261E0835" w14:textId="77777777" w:rsidR="00E32D8B" w:rsidRDefault="00E32D8B">
      <w:pPr>
        <w:widowControl/>
        <w:tabs>
          <w:tab w:val="left" w:pos="708"/>
        </w:tabs>
        <w:spacing w:after="160"/>
        <w:ind w:left="567"/>
        <w:jc w:val="center"/>
        <w:rPr>
          <w:rFonts w:ascii="Century Gothic" w:eastAsia="Calibri" w:hAnsi="Century Gothic"/>
          <w:b/>
          <w:lang w:eastAsia="ar-SA"/>
        </w:rPr>
      </w:pPr>
    </w:p>
    <w:p w14:paraId="692D9B43" w14:textId="77777777" w:rsidR="00E32D8B" w:rsidRDefault="00E32D8B">
      <w:pPr>
        <w:widowControl/>
        <w:tabs>
          <w:tab w:val="left" w:pos="708"/>
        </w:tabs>
        <w:spacing w:after="160"/>
        <w:ind w:left="567"/>
        <w:jc w:val="center"/>
        <w:rPr>
          <w:rFonts w:ascii="Century Gothic" w:eastAsia="Calibri" w:hAnsi="Century Gothic"/>
          <w:b/>
          <w:lang w:eastAsia="ar-SA"/>
        </w:rPr>
      </w:pPr>
    </w:p>
    <w:p w14:paraId="15AA5A85" w14:textId="77777777" w:rsidR="00E32D8B" w:rsidRDefault="00E32D8B" w:rsidP="00C738D7">
      <w:pPr>
        <w:widowControl/>
        <w:tabs>
          <w:tab w:val="left" w:pos="708"/>
        </w:tabs>
        <w:spacing w:after="160"/>
        <w:rPr>
          <w:rFonts w:ascii="Century Gothic" w:eastAsia="Calibri" w:hAnsi="Century Gothic"/>
          <w:b/>
          <w:lang w:eastAsia="ar-SA"/>
        </w:rPr>
      </w:pPr>
    </w:p>
    <w:p w14:paraId="435F597D" w14:textId="4E6AFD00" w:rsidR="00E32D8B" w:rsidRDefault="00310507" w:rsidP="00C738D7">
      <w:pPr>
        <w:widowControl/>
        <w:tabs>
          <w:tab w:val="left" w:pos="708"/>
        </w:tabs>
        <w:spacing w:after="160"/>
        <w:ind w:left="567"/>
        <w:jc w:val="center"/>
        <w:rPr>
          <w:rFonts w:ascii="Century Gothic" w:eastAsia="Calibri" w:hAnsi="Century Gothic"/>
          <w:b/>
          <w:lang w:eastAsia="ar-SA"/>
        </w:rPr>
      </w:pPr>
      <w:r>
        <w:rPr>
          <w:noProof/>
        </w:rPr>
        <w:lastRenderedPageBreak/>
        <w:drawing>
          <wp:inline distT="0" distB="0" distL="0" distR="0" wp14:anchorId="2F03EBD9" wp14:editId="386D2681">
            <wp:extent cx="5915025" cy="7877175"/>
            <wp:effectExtent l="0" t="0" r="9525" b="9525"/>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15025" cy="7877175"/>
                    </a:xfrm>
                    <a:prstGeom prst="rect">
                      <a:avLst/>
                    </a:prstGeom>
                    <a:noFill/>
                    <a:ln>
                      <a:noFill/>
                    </a:ln>
                  </pic:spPr>
                </pic:pic>
              </a:graphicData>
            </a:graphic>
          </wp:inline>
        </w:drawing>
      </w:r>
    </w:p>
    <w:p w14:paraId="3BF8DA97" w14:textId="77777777" w:rsidR="00E32D8B" w:rsidRDefault="00E32D8B">
      <w:pPr>
        <w:widowControl/>
        <w:tabs>
          <w:tab w:val="left" w:pos="708"/>
        </w:tabs>
        <w:spacing w:after="160"/>
        <w:ind w:left="567"/>
        <w:jc w:val="center"/>
        <w:rPr>
          <w:rFonts w:ascii="Century Gothic" w:eastAsia="Calibri" w:hAnsi="Century Gothic"/>
          <w:b/>
          <w:lang w:eastAsia="ar-SA"/>
        </w:rPr>
      </w:pPr>
    </w:p>
    <w:p w14:paraId="54E6A5F3" w14:textId="77777777" w:rsidR="00E32D8B" w:rsidRDefault="00E32D8B">
      <w:pPr>
        <w:widowControl/>
        <w:tabs>
          <w:tab w:val="left" w:pos="708"/>
        </w:tabs>
        <w:spacing w:after="160"/>
        <w:ind w:left="567"/>
        <w:jc w:val="center"/>
        <w:rPr>
          <w:rFonts w:ascii="Century Gothic" w:eastAsia="Calibri" w:hAnsi="Century Gothic"/>
          <w:b/>
          <w:lang w:eastAsia="ar-SA"/>
        </w:rPr>
      </w:pPr>
    </w:p>
    <w:p w14:paraId="2F7945FA" w14:textId="2D75102E" w:rsidR="00E32D8B" w:rsidRDefault="00310507">
      <w:pPr>
        <w:widowControl/>
        <w:tabs>
          <w:tab w:val="left" w:pos="708"/>
        </w:tabs>
        <w:spacing w:after="160"/>
        <w:ind w:left="567"/>
        <w:jc w:val="center"/>
        <w:rPr>
          <w:rFonts w:ascii="Century Gothic" w:eastAsia="Calibri" w:hAnsi="Century Gothic"/>
          <w:b/>
          <w:lang w:eastAsia="ar-SA"/>
        </w:rPr>
      </w:pPr>
      <w:r>
        <w:rPr>
          <w:noProof/>
        </w:rPr>
        <w:lastRenderedPageBreak/>
        <w:drawing>
          <wp:inline distT="0" distB="0" distL="0" distR="0" wp14:anchorId="447BAC36" wp14:editId="71A04B48">
            <wp:extent cx="5648325" cy="3619500"/>
            <wp:effectExtent l="0" t="0" r="952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48325" cy="3619500"/>
                    </a:xfrm>
                    <a:prstGeom prst="rect">
                      <a:avLst/>
                    </a:prstGeom>
                    <a:noFill/>
                    <a:ln>
                      <a:noFill/>
                    </a:ln>
                  </pic:spPr>
                </pic:pic>
              </a:graphicData>
            </a:graphic>
          </wp:inline>
        </w:drawing>
      </w:r>
    </w:p>
    <w:p w14:paraId="5A7E5478" w14:textId="77777777" w:rsidR="00E32D8B" w:rsidRDefault="000D3C25" w:rsidP="000D3C25">
      <w:pPr>
        <w:widowControl/>
        <w:tabs>
          <w:tab w:val="left" w:pos="708"/>
        </w:tabs>
        <w:spacing w:after="160"/>
        <w:ind w:left="567"/>
        <w:rPr>
          <w:rFonts w:ascii="Century Gothic" w:eastAsia="Calibri" w:hAnsi="Century Gothic"/>
          <w:b/>
          <w:lang w:eastAsia="ar-SA"/>
        </w:rPr>
      </w:pPr>
      <w:r w:rsidRPr="000D3C25">
        <w:rPr>
          <w:rFonts w:ascii="Century Gothic" w:eastAsia="Calibri" w:hAnsi="Century Gothic"/>
          <w:b/>
          <w:lang w:eastAsia="ar-SA"/>
        </w:rPr>
        <w:t>Załącznik nr</w:t>
      </w:r>
      <w:r>
        <w:rPr>
          <w:rFonts w:ascii="Century Gothic" w:eastAsia="Calibri" w:hAnsi="Century Gothic"/>
          <w:b/>
          <w:lang w:eastAsia="ar-SA"/>
        </w:rPr>
        <w:t xml:space="preserve"> 4</w:t>
      </w:r>
      <w:r w:rsidRPr="000D3C25">
        <w:rPr>
          <w:rFonts w:ascii="Century Gothic" w:eastAsia="Calibri" w:hAnsi="Century Gothic"/>
          <w:b/>
          <w:lang w:eastAsia="ar-SA"/>
        </w:rPr>
        <w:t xml:space="preserve"> do Umowy</w:t>
      </w:r>
    </w:p>
    <w:p w14:paraId="3B7B78D4" w14:textId="77777777" w:rsidR="00E32D8B" w:rsidRDefault="00E32D8B">
      <w:pPr>
        <w:widowControl/>
        <w:tabs>
          <w:tab w:val="left" w:pos="708"/>
        </w:tabs>
        <w:spacing w:after="160"/>
        <w:ind w:left="567"/>
        <w:jc w:val="center"/>
        <w:rPr>
          <w:rFonts w:ascii="Century Gothic" w:eastAsia="Calibri" w:hAnsi="Century Gothic"/>
          <w:b/>
          <w:lang w:eastAsia="ar-SA"/>
        </w:rPr>
      </w:pPr>
    </w:p>
    <w:p w14:paraId="0AD732D0" w14:textId="77777777" w:rsidR="000D3C25" w:rsidRPr="000D3C25" w:rsidRDefault="000D3C25" w:rsidP="000D3C25">
      <w:pPr>
        <w:ind w:right="-267"/>
        <w:jc w:val="both"/>
        <w:rPr>
          <w:rFonts w:cs="Aptos"/>
          <w:b/>
          <w:color w:val="000000"/>
        </w:rPr>
      </w:pPr>
      <w:r w:rsidRPr="000D3C25">
        <w:rPr>
          <w:rFonts w:cs="Aptos"/>
          <w:b/>
          <w:color w:val="000000"/>
        </w:rPr>
        <w:t>2016/679 Z DNIA 27 KWIETNIA 2016 R. W SPRAWIE OCHRONY OSÓB FIZYCZNYCH W ZWIĄZKU Z PRZETWARZANIEM DANYCH OSOBOWYCH I W SPRAWIE SWOBODNEGO PRZEPŁYWU TAKICH DANYCH ORAZ UCHYLENIA DYREKTYWY 95/46/WE INFORMUJEMY, IŻ: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627"/>
        <w:gridCol w:w="6433"/>
      </w:tblGrid>
      <w:tr w:rsidR="000D3C25" w14:paraId="2DD8F7BB" w14:textId="77777777">
        <w:trPr>
          <w:tblHeader/>
        </w:trPr>
        <w:tc>
          <w:tcPr>
            <w:tcW w:w="9071" w:type="dxa"/>
            <w:gridSpan w:val="2"/>
            <w:shd w:val="clear" w:color="auto" w:fill="D9D9D9"/>
          </w:tcPr>
          <w:p w14:paraId="7CC50836" w14:textId="77777777" w:rsidR="000D3C25" w:rsidRDefault="000D3C25">
            <w:pPr>
              <w:pStyle w:val="Nagwek1"/>
              <w:spacing w:before="0" w:after="0" w:line="276" w:lineRule="auto"/>
            </w:pPr>
            <w:bookmarkStart w:id="8" w:name="_Toc71278073"/>
            <w:r w:rsidRPr="00373728">
              <w:rPr>
                <w:rFonts w:ascii="Aptos" w:hAnsi="Aptos" w:cs="Aptos"/>
                <w:b w:val="0"/>
                <w:color w:val="000000"/>
                <w:lang w:val="pl-PL"/>
              </w:rPr>
              <w:t>Klauzula informacyjna  dot. przetwarzania danych osobowych PRACOWNIKÓW KONTRAHENTA  - OSÓB KONTAKTOWYCH</w:t>
            </w:r>
            <w:bookmarkEnd w:id="8"/>
          </w:p>
        </w:tc>
      </w:tr>
      <w:tr w:rsidR="000D3C25" w14:paraId="7F70DED7" w14:textId="77777777">
        <w:tc>
          <w:tcPr>
            <w:tcW w:w="2628" w:type="dxa"/>
            <w:shd w:val="clear" w:color="auto" w:fill="F2F2F2"/>
          </w:tcPr>
          <w:p w14:paraId="77A47B00" w14:textId="77777777" w:rsidR="000D3C25" w:rsidRDefault="000D3C25">
            <w:pPr>
              <w:pStyle w:val="Tytuwramcedolewej"/>
              <w:spacing w:line="240" w:lineRule="auto"/>
              <w:jc w:val="left"/>
              <w:rPr>
                <w:rFonts w:ascii="Aptos" w:hAnsi="Aptos" w:cs="Aptos"/>
                <w:sz w:val="22"/>
                <w:szCs w:val="20"/>
              </w:rPr>
            </w:pPr>
            <w:r>
              <w:rPr>
                <w:rFonts w:ascii="Aptos" w:hAnsi="Aptos" w:cs="Aptos"/>
                <w:sz w:val="22"/>
                <w:szCs w:val="20"/>
              </w:rPr>
              <w:t>TOŻSAMOŚĆ ADMINISTRATORA</w:t>
            </w:r>
          </w:p>
        </w:tc>
        <w:tc>
          <w:tcPr>
            <w:tcW w:w="6443" w:type="dxa"/>
          </w:tcPr>
          <w:p w14:paraId="7C0FA66F" w14:textId="77777777" w:rsidR="000D3C25" w:rsidRDefault="000D3C25">
            <w:pPr>
              <w:spacing w:line="276" w:lineRule="auto"/>
              <w:rPr>
                <w:rFonts w:ascii="Calibri" w:eastAsia="Calibri" w:hAnsi="Calibri" w:cs="Aptos"/>
              </w:rPr>
            </w:pPr>
            <w:r>
              <w:rPr>
                <w:rFonts w:ascii="Calibri" w:eastAsia="Calibri" w:hAnsi="Calibri" w:cs="Aptos"/>
                <w:color w:val="000000"/>
              </w:rPr>
              <w:t>Administratorem Pani/Pana danych osobowych jest Dolnośląskie Centrum Onkologii, Pulmonologii i Hematologii, z siedzibą pl. Ludwika Hirszfelda 12, 53-413 Wrocław</w:t>
            </w:r>
            <w:r>
              <w:rPr>
                <w:rFonts w:ascii="Calibri" w:eastAsia="Calibri" w:hAnsi="Calibri" w:cs="Aptos"/>
                <w:color w:val="000000"/>
                <w:shd w:val="clear" w:color="auto" w:fill="FFFFFF"/>
              </w:rPr>
              <w:t xml:space="preserve">, </w:t>
            </w:r>
            <w:r>
              <w:rPr>
                <w:rFonts w:ascii="Calibri" w:eastAsia="Calibri" w:hAnsi="Calibri" w:cs="Aptos"/>
                <w:color w:val="000000"/>
              </w:rPr>
              <w:t xml:space="preserve">zwany dalej </w:t>
            </w:r>
            <w:r>
              <w:rPr>
                <w:rFonts w:ascii="Calibri" w:eastAsia="Calibri" w:hAnsi="Calibri" w:cs="Aptos"/>
                <w:b/>
                <w:color w:val="000000"/>
              </w:rPr>
              <w:t>DCOPiH</w:t>
            </w:r>
            <w:r>
              <w:rPr>
                <w:rFonts w:ascii="Calibri" w:eastAsia="Calibri" w:hAnsi="Calibri" w:cs="Aptos"/>
                <w:color w:val="000000"/>
              </w:rPr>
              <w:t>.</w:t>
            </w:r>
          </w:p>
        </w:tc>
      </w:tr>
      <w:tr w:rsidR="000D3C25" w14:paraId="067FC026" w14:textId="77777777">
        <w:tc>
          <w:tcPr>
            <w:tcW w:w="2628" w:type="dxa"/>
            <w:shd w:val="clear" w:color="auto" w:fill="F2F2F2"/>
          </w:tcPr>
          <w:p w14:paraId="2821DB50" w14:textId="77777777" w:rsidR="000D3C25" w:rsidRDefault="000D3C25">
            <w:pPr>
              <w:pStyle w:val="Tytuwramcedolewej"/>
              <w:spacing w:line="240" w:lineRule="auto"/>
              <w:jc w:val="left"/>
              <w:rPr>
                <w:rFonts w:ascii="Aptos" w:hAnsi="Aptos" w:cs="Aptos"/>
                <w:sz w:val="22"/>
                <w:szCs w:val="20"/>
              </w:rPr>
            </w:pPr>
            <w:r>
              <w:rPr>
                <w:rFonts w:ascii="Aptos" w:hAnsi="Aptos" w:cs="Aptos"/>
                <w:sz w:val="22"/>
                <w:szCs w:val="20"/>
              </w:rPr>
              <w:t>DANE KONTAKTOWE ADMINISTRATORA</w:t>
            </w:r>
          </w:p>
        </w:tc>
        <w:tc>
          <w:tcPr>
            <w:tcW w:w="6443" w:type="dxa"/>
          </w:tcPr>
          <w:p w14:paraId="35E7539F" w14:textId="77777777" w:rsidR="000D3C25" w:rsidRDefault="000D3C25">
            <w:pPr>
              <w:spacing w:line="276" w:lineRule="auto"/>
              <w:rPr>
                <w:rFonts w:ascii="Calibri" w:eastAsia="Calibri" w:hAnsi="Calibri" w:cs="Calibri"/>
                <w:sz w:val="22"/>
                <w:szCs w:val="22"/>
              </w:rPr>
            </w:pPr>
            <w:r>
              <w:rPr>
                <w:rFonts w:ascii="Calibri" w:eastAsia="Calibri" w:hAnsi="Calibri" w:cs="Aptos"/>
                <w:color w:val="000000"/>
              </w:rPr>
              <w:t>Z Administratorem danych można się skontaktować poprzez adres e</w:t>
            </w:r>
            <w:r>
              <w:rPr>
                <w:rFonts w:ascii="Calibri" w:eastAsia="Calibri" w:hAnsi="Calibri" w:cs="Aptos"/>
                <w:color w:val="000000"/>
              </w:rPr>
              <w:noBreakHyphen/>
              <w:t xml:space="preserve">mail </w:t>
            </w:r>
            <w:hyperlink r:id="rId22">
              <w:r>
                <w:rPr>
                  <w:rStyle w:val="czeinternetowe"/>
                  <w:rFonts w:ascii="Calibri" w:eastAsia="Calibri" w:hAnsi="Calibri" w:cs="Aptos"/>
                  <w:b/>
                  <w:color w:val="000000"/>
                </w:rPr>
                <w:t>dcopih@dcopih.pl</w:t>
              </w:r>
            </w:hyperlink>
            <w:r>
              <w:rPr>
                <w:rFonts w:ascii="Calibri" w:eastAsia="Calibri" w:hAnsi="Calibri" w:cs="Aptos"/>
                <w:color w:val="000000"/>
              </w:rPr>
              <w:t>, telefonicznie pod numerem +48 71 3689 608 lub 609, albo pisemnie kierując korespondencję na adres siedziby Administratora.</w:t>
            </w:r>
          </w:p>
        </w:tc>
      </w:tr>
      <w:tr w:rsidR="000D3C25" w14:paraId="43512B41" w14:textId="77777777">
        <w:tc>
          <w:tcPr>
            <w:tcW w:w="2628" w:type="dxa"/>
            <w:shd w:val="clear" w:color="auto" w:fill="F2F2F2"/>
          </w:tcPr>
          <w:p w14:paraId="6DFB2CEC" w14:textId="77777777" w:rsidR="000D3C25" w:rsidRDefault="000D3C25">
            <w:pPr>
              <w:pStyle w:val="Tytuwramcedolewej"/>
              <w:spacing w:line="240" w:lineRule="auto"/>
              <w:jc w:val="left"/>
              <w:rPr>
                <w:rFonts w:ascii="Aptos" w:hAnsi="Aptos" w:cs="Aptos"/>
                <w:sz w:val="22"/>
                <w:szCs w:val="20"/>
              </w:rPr>
            </w:pPr>
            <w:r>
              <w:rPr>
                <w:rFonts w:ascii="Aptos" w:hAnsi="Aptos" w:cs="Aptos"/>
                <w:sz w:val="22"/>
                <w:szCs w:val="20"/>
              </w:rPr>
              <w:t>DANE KONTAKTOWE INSPEKTORA OCHRONY DANYCH</w:t>
            </w:r>
          </w:p>
        </w:tc>
        <w:tc>
          <w:tcPr>
            <w:tcW w:w="6443" w:type="dxa"/>
          </w:tcPr>
          <w:p w14:paraId="57F73FA3" w14:textId="77777777" w:rsidR="000D3C25" w:rsidRDefault="000D3C25">
            <w:pPr>
              <w:spacing w:line="276" w:lineRule="auto"/>
              <w:rPr>
                <w:rFonts w:ascii="Calibri" w:eastAsia="Calibri" w:hAnsi="Calibri" w:cs="Calibri"/>
                <w:sz w:val="22"/>
                <w:szCs w:val="22"/>
              </w:rPr>
            </w:pPr>
            <w:r>
              <w:rPr>
                <w:rFonts w:ascii="Calibri" w:eastAsia="Calibri" w:hAnsi="Calibri" w:cs="Aptos"/>
                <w:color w:val="000000"/>
              </w:rPr>
              <w:t xml:space="preserve">Administrator wyznaczył Inspektora Ochrony Danych, z którym może się Pani/Pan skontaktować poprzez e-mail </w:t>
            </w:r>
            <w:hyperlink r:id="rId23">
              <w:r>
                <w:rPr>
                  <w:rStyle w:val="czeinternetowe"/>
                  <w:rFonts w:ascii="Calibri" w:eastAsia="Calibri" w:hAnsi="Calibri" w:cs="Aptos"/>
                  <w:color w:val="000000"/>
                </w:rPr>
                <w:t>iod@dcopih.pl</w:t>
              </w:r>
            </w:hyperlink>
            <w:r>
              <w:rPr>
                <w:rFonts w:ascii="Calibri" w:eastAsia="Calibri" w:hAnsi="Calibri" w:cs="Aptos"/>
                <w:color w:val="000000"/>
              </w:rPr>
              <w:t xml:space="preserve"> lub pisemnie na adres siedziby Administratora. Z Inspektorem Ochrony Danych można się kontaktować we wszystkich sprawach dotyczących przetwarzania danych osobowych oraz korzystania z praw związanych z przetwarzaniem danych.</w:t>
            </w:r>
          </w:p>
        </w:tc>
      </w:tr>
      <w:tr w:rsidR="000D3C25" w14:paraId="4050BC08" w14:textId="77777777">
        <w:trPr>
          <w:trHeight w:val="981"/>
        </w:trPr>
        <w:tc>
          <w:tcPr>
            <w:tcW w:w="2628" w:type="dxa"/>
            <w:shd w:val="clear" w:color="auto" w:fill="F2F2F2"/>
          </w:tcPr>
          <w:p w14:paraId="1BF52AB1" w14:textId="77777777" w:rsidR="000D3C25" w:rsidRDefault="000D3C25">
            <w:pPr>
              <w:pStyle w:val="Tytuwramcedolewej"/>
              <w:spacing w:line="240" w:lineRule="auto"/>
              <w:jc w:val="left"/>
              <w:rPr>
                <w:rFonts w:ascii="Aptos" w:hAnsi="Aptos" w:cs="Aptos"/>
                <w:sz w:val="22"/>
                <w:szCs w:val="20"/>
              </w:rPr>
            </w:pPr>
            <w:r>
              <w:rPr>
                <w:rFonts w:ascii="Aptos" w:hAnsi="Aptos" w:cs="Aptos"/>
                <w:sz w:val="22"/>
                <w:szCs w:val="20"/>
              </w:rPr>
              <w:t>PRAWA PODMIOTÓW DANYCH</w:t>
            </w:r>
          </w:p>
        </w:tc>
        <w:tc>
          <w:tcPr>
            <w:tcW w:w="6443" w:type="dxa"/>
          </w:tcPr>
          <w:p w14:paraId="2773861E" w14:textId="77777777" w:rsidR="000D3C25" w:rsidRDefault="000D3C25">
            <w:pPr>
              <w:spacing w:line="276" w:lineRule="auto"/>
              <w:rPr>
                <w:rFonts w:ascii="Calibri" w:eastAsia="Calibri" w:hAnsi="Calibri" w:cs="Aptos"/>
                <w:color w:val="000000"/>
              </w:rPr>
            </w:pPr>
            <w:r>
              <w:rPr>
                <w:rFonts w:ascii="Calibri" w:eastAsia="Calibri" w:hAnsi="Calibri" w:cs="Aptos"/>
                <w:color w:val="000000"/>
              </w:rPr>
              <w:t xml:space="preserve">Przysługuje Pani/Panu prawo dostępu do danych osobowych oraz do ich sprostowania, usunięcia, ograniczenia przetwarzania, prawo do przenoszenia danych, prawo do wniesienia sprzeciwu. </w:t>
            </w:r>
          </w:p>
          <w:p w14:paraId="15ED011F" w14:textId="77777777" w:rsidR="000D3C25" w:rsidRDefault="000D3C25">
            <w:pPr>
              <w:spacing w:line="276" w:lineRule="auto"/>
              <w:rPr>
                <w:rFonts w:ascii="Calibri" w:eastAsia="Calibri" w:hAnsi="Calibri" w:cs="Calibri"/>
                <w:sz w:val="22"/>
                <w:szCs w:val="22"/>
              </w:rPr>
            </w:pPr>
            <w:r>
              <w:rPr>
                <w:rFonts w:ascii="Calibri" w:eastAsia="Calibri" w:hAnsi="Calibri" w:cs="Aptos"/>
                <w:color w:val="000000"/>
              </w:rPr>
              <w:t>Pani/Pana dane osobowe nie będą poddawane zautomatyzowanemu podejmowaniu decyzji, w tym profilowaniu.</w:t>
            </w:r>
          </w:p>
        </w:tc>
      </w:tr>
      <w:tr w:rsidR="000D3C25" w14:paraId="164143DE" w14:textId="77777777">
        <w:trPr>
          <w:trHeight w:val="981"/>
        </w:trPr>
        <w:tc>
          <w:tcPr>
            <w:tcW w:w="2628" w:type="dxa"/>
            <w:shd w:val="clear" w:color="auto" w:fill="F2F2F2"/>
          </w:tcPr>
          <w:p w14:paraId="744A5A77" w14:textId="77777777" w:rsidR="000D3C25" w:rsidRDefault="000D3C25">
            <w:pPr>
              <w:pStyle w:val="Tytuwramcedolewej"/>
              <w:spacing w:line="240" w:lineRule="auto"/>
              <w:jc w:val="left"/>
              <w:rPr>
                <w:rFonts w:ascii="Aptos" w:hAnsi="Aptos" w:cs="Aptos"/>
                <w:sz w:val="22"/>
                <w:szCs w:val="20"/>
              </w:rPr>
            </w:pPr>
            <w:r>
              <w:rPr>
                <w:rFonts w:ascii="Aptos" w:hAnsi="Aptos" w:cs="Aptos"/>
                <w:sz w:val="22"/>
                <w:szCs w:val="20"/>
              </w:rPr>
              <w:t>PRAWO WNIESIENIA SKARGI DO ORGANU NADZORCZEGO</w:t>
            </w:r>
          </w:p>
        </w:tc>
        <w:tc>
          <w:tcPr>
            <w:tcW w:w="6443" w:type="dxa"/>
          </w:tcPr>
          <w:p w14:paraId="637D8615" w14:textId="77777777" w:rsidR="000D3C25" w:rsidRDefault="000D3C25">
            <w:pPr>
              <w:spacing w:line="276" w:lineRule="auto"/>
              <w:rPr>
                <w:rFonts w:ascii="Calibri" w:eastAsia="Calibri" w:hAnsi="Calibri" w:cs="Aptos"/>
                <w:color w:val="000000"/>
              </w:rPr>
            </w:pPr>
            <w:r>
              <w:rPr>
                <w:rFonts w:ascii="Calibri" w:eastAsia="Calibri" w:hAnsi="Calibri" w:cs="Aptos"/>
                <w:color w:val="000000"/>
              </w:rPr>
              <w:t xml:space="preserve">Przysługuje Pani/Panu również prawo wniesienia skargi do organu nadzorczego zajmującego się ochroną danych osobowych  - Prezesa Urzędu Ochrony Danych Osobowych, ul. Stawki 2, 00-193 Warszawa. </w:t>
            </w:r>
          </w:p>
          <w:p w14:paraId="618DC166" w14:textId="77777777" w:rsidR="000D3C25" w:rsidRDefault="000D3C25">
            <w:pPr>
              <w:spacing w:line="276" w:lineRule="auto"/>
              <w:rPr>
                <w:rFonts w:ascii="Calibri" w:eastAsia="Calibri" w:hAnsi="Calibri" w:cs="Aptos"/>
                <w:color w:val="000000"/>
              </w:rPr>
            </w:pPr>
            <w:r>
              <w:rPr>
                <w:rFonts w:ascii="Calibri" w:eastAsia="Calibri" w:hAnsi="Calibri" w:cs="Aptos"/>
                <w:color w:val="000000"/>
              </w:rPr>
              <w:t xml:space="preserve">Niemniej Administrator danych zachęca do rozstrzygania wszelakich </w:t>
            </w:r>
            <w:r>
              <w:rPr>
                <w:rFonts w:ascii="Calibri" w:eastAsia="Calibri" w:hAnsi="Calibri" w:cs="Aptos"/>
                <w:color w:val="000000"/>
              </w:rPr>
              <w:lastRenderedPageBreak/>
              <w:t>wątpliwości w sposób polubowny – zapraszamy do kontaktu  naszym Inspektorem Ochrony Danych.</w:t>
            </w:r>
          </w:p>
        </w:tc>
      </w:tr>
      <w:tr w:rsidR="000D3C25" w14:paraId="7D0D3364" w14:textId="77777777">
        <w:trPr>
          <w:trHeight w:val="981"/>
        </w:trPr>
        <w:tc>
          <w:tcPr>
            <w:tcW w:w="2628" w:type="dxa"/>
            <w:shd w:val="clear" w:color="auto" w:fill="F2F2F2"/>
          </w:tcPr>
          <w:p w14:paraId="60D55F02" w14:textId="77777777" w:rsidR="000D3C25" w:rsidRDefault="000D3C25">
            <w:pPr>
              <w:pStyle w:val="Tytuwramcedolewej"/>
              <w:spacing w:line="240" w:lineRule="auto"/>
              <w:jc w:val="left"/>
              <w:rPr>
                <w:rFonts w:ascii="Aptos" w:hAnsi="Aptos" w:cs="Aptos"/>
                <w:sz w:val="22"/>
                <w:szCs w:val="20"/>
              </w:rPr>
            </w:pPr>
            <w:r>
              <w:rPr>
                <w:rFonts w:ascii="Aptos" w:hAnsi="Aptos" w:cs="Aptos"/>
                <w:sz w:val="22"/>
                <w:szCs w:val="20"/>
              </w:rPr>
              <w:lastRenderedPageBreak/>
              <w:t>CELE PRZETWARZANIA I PODSTAWA PRAWNA</w:t>
            </w:r>
          </w:p>
        </w:tc>
        <w:tc>
          <w:tcPr>
            <w:tcW w:w="6443" w:type="dxa"/>
          </w:tcPr>
          <w:p w14:paraId="74AAB4E0" w14:textId="77777777" w:rsidR="000D3C25" w:rsidRDefault="000D3C25">
            <w:pPr>
              <w:pStyle w:val="Akapitzlist"/>
              <w:spacing w:line="276" w:lineRule="auto"/>
              <w:ind w:left="0"/>
              <w:rPr>
                <w:rFonts w:ascii="Calibri" w:eastAsia="Calibri" w:hAnsi="Calibri" w:cs="Aptos"/>
                <w:color w:val="000000"/>
                <w:lang w:val="pl-PL"/>
              </w:rPr>
            </w:pPr>
            <w:r w:rsidRPr="33FCE509">
              <w:rPr>
                <w:rFonts w:ascii="Calibri" w:eastAsia="Calibri" w:hAnsi="Calibri" w:cs="Aptos"/>
                <w:color w:val="000000"/>
                <w:lang w:val="pl-PL"/>
              </w:rPr>
              <w:t xml:space="preserve">Będziemy przetwarzać Pani/Pana dane osobowe </w:t>
            </w:r>
            <w:r w:rsidRPr="33FCE509">
              <w:rPr>
                <w:rFonts w:ascii="Calibri" w:eastAsia="Calibri" w:hAnsi="Calibri" w:cs="Aptos"/>
                <w:color w:val="000000"/>
                <w:shd w:val="clear" w:color="auto" w:fill="FEFEFE"/>
                <w:lang w:val="pl-PL"/>
              </w:rPr>
              <w:t xml:space="preserve">ponieważ jest Pani/Pan osobą wskazana do kontaktu lub wykonującą zlecenie w imieniu naszego kontrahenta lub potencjalnego kontrahenta. W związku z tym będziemy przetwarzać Pani/Pana dane w celu bieżącego kontaktu a także  </w:t>
            </w:r>
            <w:r w:rsidRPr="33FCE509">
              <w:rPr>
                <w:rFonts w:ascii="Calibri" w:eastAsia="Calibri" w:hAnsi="Calibri" w:cs="Aptos"/>
                <w:color w:val="000000"/>
                <w:lang w:val="pl-PL"/>
              </w:rPr>
              <w:t>prawidłowego i efektywnego wykonania umowy.</w:t>
            </w:r>
          </w:p>
          <w:p w14:paraId="53E9FDD2" w14:textId="77777777" w:rsidR="000D3C25" w:rsidRDefault="000D3C25">
            <w:pPr>
              <w:spacing w:line="276" w:lineRule="auto"/>
              <w:rPr>
                <w:rFonts w:ascii="Calibri" w:eastAsia="Calibri" w:hAnsi="Calibri" w:cs="Aptos"/>
                <w:color w:val="000000"/>
              </w:rPr>
            </w:pPr>
            <w:r>
              <w:rPr>
                <w:rFonts w:ascii="Calibri" w:eastAsia="Calibri" w:hAnsi="Calibri" w:cs="Aptos"/>
                <w:color w:val="000000"/>
              </w:rPr>
              <w:t>Podstawą prawną przetwarzania Pani/Pana danych osobowych jest:</w:t>
            </w:r>
          </w:p>
          <w:p w14:paraId="52BB3249" w14:textId="77777777" w:rsidR="000D3C25" w:rsidRDefault="000D3C25">
            <w:pPr>
              <w:spacing w:line="276" w:lineRule="auto"/>
              <w:rPr>
                <w:rFonts w:ascii="Calibri" w:eastAsia="Calibri" w:hAnsi="Calibri" w:cs="Calibri"/>
                <w:color w:val="000000"/>
                <w:sz w:val="22"/>
                <w:szCs w:val="22"/>
              </w:rPr>
            </w:pPr>
            <w:r>
              <w:rPr>
                <w:rFonts w:ascii="Calibri" w:eastAsia="Calibri" w:hAnsi="Calibri" w:cs="Aptos"/>
                <w:color w:val="000000"/>
              </w:rPr>
              <w:t>- art. 6 ust. 1 lit. f RODO - ni</w:t>
            </w:r>
            <w:r>
              <w:rPr>
                <w:rFonts w:ascii="Calibri" w:hAnsi="Calibri" w:cs="Aptos"/>
                <w:color w:val="000000"/>
              </w:rPr>
              <w:t>ezbędność przetwarzania DO do celów wynikających z naszych prawnie uzasadnionych interesów.</w:t>
            </w:r>
          </w:p>
          <w:p w14:paraId="728501EB" w14:textId="77777777" w:rsidR="000D3C25" w:rsidRDefault="000D3C25">
            <w:pPr>
              <w:spacing w:line="276" w:lineRule="auto"/>
              <w:rPr>
                <w:rFonts w:ascii="Calibri" w:hAnsi="Calibri" w:cs="Aptos"/>
                <w:color w:val="000000"/>
              </w:rPr>
            </w:pPr>
            <w:r>
              <w:rPr>
                <w:rFonts w:ascii="Calibri" w:hAnsi="Calibri" w:cs="Aptos"/>
                <w:color w:val="000000"/>
              </w:rPr>
              <w:t xml:space="preserve">Naszym prawnie uzasadnionym interesem w tym przypadku  jest możliwość realizowania bieżącego kontaktu z naszymi kontrahentami, </w:t>
            </w:r>
            <w:r>
              <w:rPr>
                <w:rFonts w:ascii="Calibri" w:eastAsia="Calibri" w:hAnsi="Calibri" w:cs="Aptos"/>
                <w:color w:val="000000"/>
              </w:rPr>
              <w:t xml:space="preserve">weryfikacji/ potwierdzenia posiadanych kwalifikacji osób wskazanych do realizacji umowy, </w:t>
            </w:r>
            <w:r>
              <w:rPr>
                <w:rFonts w:ascii="Calibri" w:hAnsi="Calibri" w:cs="Aptos"/>
                <w:color w:val="000000"/>
              </w:rPr>
              <w:t>możliwość należytej realizacji a także kontroli wykonania zawartej umowy, ustalenie, dochodzenie i obrona ewentualnych roszczeń.</w:t>
            </w:r>
          </w:p>
          <w:p w14:paraId="73A787AF" w14:textId="77777777" w:rsidR="000D3C25" w:rsidRDefault="000D3C25">
            <w:pPr>
              <w:spacing w:line="276" w:lineRule="auto"/>
              <w:rPr>
                <w:rFonts w:ascii="Calibri" w:eastAsia="Calibri" w:hAnsi="Calibri" w:cs="Calibri"/>
                <w:color w:val="000000"/>
                <w:sz w:val="22"/>
                <w:szCs w:val="22"/>
              </w:rPr>
            </w:pPr>
            <w:r>
              <w:rPr>
                <w:rFonts w:ascii="Calibri" w:eastAsia="Calibri" w:hAnsi="Calibri" w:cs="Aptos"/>
                <w:color w:val="000000"/>
              </w:rPr>
              <w:t>- art. 6 ust. 1 lit c RODO w związku z realizacją obowiązku prawnego ciążącego na administratorze danych wynikającego m.in. z przepisów ustawy o rachunkowości, Prawa zamówień publicznych, ustawy o finansach publicznych oraz ustawy o narodowym zasobie archiwalnym i archiwach</w:t>
            </w:r>
          </w:p>
        </w:tc>
      </w:tr>
      <w:tr w:rsidR="000D3C25" w14:paraId="02EFB468" w14:textId="77777777">
        <w:tc>
          <w:tcPr>
            <w:tcW w:w="2628" w:type="dxa"/>
            <w:shd w:val="clear" w:color="auto" w:fill="F2F2F2"/>
          </w:tcPr>
          <w:p w14:paraId="7E79760A" w14:textId="77777777" w:rsidR="000D3C25" w:rsidRDefault="000D3C25">
            <w:pPr>
              <w:pStyle w:val="Tytuwramcedolewej"/>
              <w:spacing w:line="240" w:lineRule="auto"/>
              <w:jc w:val="left"/>
              <w:rPr>
                <w:rFonts w:ascii="Aptos" w:hAnsi="Aptos" w:cs="Aptos"/>
                <w:sz w:val="22"/>
                <w:szCs w:val="20"/>
              </w:rPr>
            </w:pPr>
            <w:r>
              <w:rPr>
                <w:rFonts w:ascii="Aptos" w:hAnsi="Aptos" w:cs="Aptos"/>
                <w:sz w:val="22"/>
                <w:szCs w:val="20"/>
              </w:rPr>
              <w:t>ODBIORCY DANYCH</w:t>
            </w:r>
          </w:p>
        </w:tc>
        <w:tc>
          <w:tcPr>
            <w:tcW w:w="6443" w:type="dxa"/>
          </w:tcPr>
          <w:p w14:paraId="14B2616F" w14:textId="77777777" w:rsidR="000D3C25" w:rsidRDefault="000D3C25">
            <w:pPr>
              <w:shd w:val="clear" w:color="auto" w:fill="FFFFFF"/>
              <w:spacing w:line="276" w:lineRule="auto"/>
              <w:rPr>
                <w:rFonts w:ascii="Calibri" w:eastAsia="Calibri" w:hAnsi="Calibri" w:cs="Aptos"/>
                <w:color w:val="000000"/>
              </w:rPr>
            </w:pPr>
            <w:r>
              <w:rPr>
                <w:rFonts w:ascii="Calibri" w:eastAsia="Calibri" w:hAnsi="Calibri" w:cs="Aptos"/>
                <w:color w:val="000000"/>
              </w:rPr>
              <w:t>Pani/Pana dane osobowe mogą być udostępnione:</w:t>
            </w:r>
          </w:p>
          <w:p w14:paraId="1A50A649" w14:textId="77777777" w:rsidR="000D3C25" w:rsidRDefault="000D3C25">
            <w:pPr>
              <w:shd w:val="clear" w:color="auto" w:fill="FFFFFF"/>
              <w:spacing w:line="276" w:lineRule="auto"/>
              <w:rPr>
                <w:rFonts w:ascii="Calibri" w:eastAsia="Calibri" w:hAnsi="Calibri" w:cs="Calibri"/>
                <w:color w:val="000000"/>
                <w:sz w:val="22"/>
                <w:szCs w:val="22"/>
              </w:rPr>
            </w:pPr>
            <w:r>
              <w:rPr>
                <w:rFonts w:ascii="Calibri" w:eastAsia="Calibri" w:hAnsi="Calibri" w:cs="Aptos"/>
                <w:color w:val="000000"/>
              </w:rPr>
              <w:t>- zewnętrznym podmiotom, w tym w szczególności dostawcom odpowiedzialnym za obsługę systemów informatycznych i sprzętu, operatorom pocztowym, kurierom, podmiotom obsługującym pocztę elektroniczną, itp.</w:t>
            </w:r>
          </w:p>
          <w:p w14:paraId="2307F286" w14:textId="77777777" w:rsidR="000D3C25" w:rsidRDefault="000D3C25">
            <w:pPr>
              <w:shd w:val="clear" w:color="auto" w:fill="FFFFFF"/>
              <w:spacing w:line="276" w:lineRule="auto"/>
              <w:rPr>
                <w:rFonts w:ascii="Calibri" w:eastAsia="Calibri" w:hAnsi="Calibri" w:cs="Calibri"/>
                <w:color w:val="000000"/>
                <w:sz w:val="22"/>
                <w:szCs w:val="22"/>
              </w:rPr>
            </w:pPr>
            <w:r>
              <w:rPr>
                <w:rFonts w:ascii="Calibri" w:hAnsi="Calibri" w:cs="Aptos"/>
                <w:color w:val="000000"/>
              </w:rPr>
              <w:t>Korzystamy wyłącznie z usług takich podmiotów przetwarzających, które zapewniają odpowiednie środki ochrony zebranych przez nas danych osobowych.</w:t>
            </w:r>
          </w:p>
        </w:tc>
      </w:tr>
      <w:tr w:rsidR="000D3C25" w14:paraId="05B6A10A" w14:textId="77777777">
        <w:tc>
          <w:tcPr>
            <w:tcW w:w="2628" w:type="dxa"/>
            <w:shd w:val="clear" w:color="auto" w:fill="F2F2F2"/>
          </w:tcPr>
          <w:p w14:paraId="40E8B653" w14:textId="77777777" w:rsidR="000D3C25" w:rsidRDefault="000D3C25">
            <w:pPr>
              <w:pStyle w:val="Tytuwramcedolewej"/>
              <w:spacing w:line="240" w:lineRule="auto"/>
              <w:jc w:val="left"/>
              <w:rPr>
                <w:rFonts w:ascii="Aptos" w:hAnsi="Aptos" w:cs="Aptos"/>
                <w:sz w:val="22"/>
                <w:szCs w:val="20"/>
              </w:rPr>
            </w:pPr>
            <w:r>
              <w:rPr>
                <w:rFonts w:ascii="Aptos" w:hAnsi="Aptos" w:cs="Aptos"/>
                <w:sz w:val="22"/>
                <w:szCs w:val="20"/>
              </w:rPr>
              <w:t>OKRES PRZECHOWYWANIA DANYCH</w:t>
            </w:r>
          </w:p>
        </w:tc>
        <w:tc>
          <w:tcPr>
            <w:tcW w:w="6443" w:type="dxa"/>
          </w:tcPr>
          <w:p w14:paraId="3AA75F01" w14:textId="77777777" w:rsidR="000D3C25" w:rsidRDefault="000D3C25">
            <w:pPr>
              <w:spacing w:line="276" w:lineRule="auto"/>
              <w:rPr>
                <w:rFonts w:ascii="Calibri" w:eastAsia="Calibri" w:hAnsi="Calibri" w:cs="Calibri"/>
              </w:rPr>
            </w:pPr>
            <w:r>
              <w:rPr>
                <w:rFonts w:ascii="Calibri" w:eastAsia="Calibri" w:hAnsi="Calibri" w:cs="Calibri"/>
              </w:rPr>
              <w:t xml:space="preserve">Pani / Pana dane osobowe będą przetwarzane przez okres trwania umowy zawartej z Pani / Pana pracodawcą lub podmiotem, który Pani / Pan reprezentuje, a następnie przez okres  </w:t>
            </w:r>
            <w:r>
              <w:rPr>
                <w:rFonts w:ascii="Calibri" w:eastAsia="Calibri" w:hAnsi="Calibri" w:cs="Calibri"/>
                <w:color w:val="000000"/>
              </w:rPr>
              <w:t>5 lat liczony od końca roku kalendarzowego, w którym powstał obowiązek podatkowy wynikający z umowy.</w:t>
            </w:r>
          </w:p>
          <w:p w14:paraId="41F47378" w14:textId="77777777" w:rsidR="000D3C25" w:rsidRDefault="000D3C25">
            <w:pPr>
              <w:spacing w:line="276" w:lineRule="auto"/>
              <w:rPr>
                <w:rFonts w:ascii="Calibri" w:hAnsi="Calibri" w:cs="Aptos"/>
              </w:rPr>
            </w:pPr>
          </w:p>
          <w:p w14:paraId="59FE8EB8" w14:textId="77777777" w:rsidR="000D3C25" w:rsidRDefault="000D3C25">
            <w:pPr>
              <w:spacing w:line="276" w:lineRule="auto"/>
              <w:rPr>
                <w:rFonts w:ascii="Calibri" w:eastAsia="Calibri" w:hAnsi="Calibri" w:cs="Aptos"/>
              </w:rPr>
            </w:pPr>
            <w:r>
              <w:rPr>
                <w:rFonts w:ascii="Calibri" w:eastAsia="Calibri" w:hAnsi="Calibri" w:cs="Aptos"/>
              </w:rPr>
              <w:t>Okres przechowywania danych osobowych może zostać każdorazowo przedłużony o okres przedawnienia roszczeń, jeżeli przetwarzanie danych osobowych będzie niezbędne do dochodzenia ewentualnych roszczeń lub do obrony przed takimi roszczeniami przez Administratora.</w:t>
            </w:r>
          </w:p>
          <w:p w14:paraId="15B617AA" w14:textId="77777777" w:rsidR="000D3C25" w:rsidRDefault="000D3C25">
            <w:pPr>
              <w:spacing w:line="276" w:lineRule="auto"/>
              <w:rPr>
                <w:rFonts w:ascii="Calibri" w:hAnsi="Calibri" w:cs="Aptos"/>
              </w:rPr>
            </w:pPr>
            <w:r>
              <w:rPr>
                <w:rFonts w:ascii="Calibri" w:eastAsia="Calibri" w:hAnsi="Calibri" w:cs="Aptos"/>
              </w:rPr>
              <w:t>Po upływie wyżej wymienionych okresów Pani/Pana dane zostaną usunięte lub poddane anonimizacji.</w:t>
            </w:r>
          </w:p>
        </w:tc>
      </w:tr>
      <w:tr w:rsidR="000D3C25" w14:paraId="12A022E6" w14:textId="77777777">
        <w:tc>
          <w:tcPr>
            <w:tcW w:w="2628" w:type="dxa"/>
            <w:shd w:val="clear" w:color="auto" w:fill="F2F2F2"/>
          </w:tcPr>
          <w:p w14:paraId="4A4CACA9" w14:textId="77777777" w:rsidR="000D3C25" w:rsidRDefault="000D3C25">
            <w:pPr>
              <w:pStyle w:val="Tytuwramcedolewej"/>
              <w:spacing w:line="240" w:lineRule="auto"/>
              <w:jc w:val="left"/>
              <w:rPr>
                <w:rFonts w:ascii="Aptos" w:hAnsi="Aptos" w:cs="Aptos"/>
                <w:sz w:val="22"/>
                <w:szCs w:val="20"/>
              </w:rPr>
            </w:pPr>
            <w:r>
              <w:rPr>
                <w:rFonts w:ascii="Aptos" w:hAnsi="Aptos" w:cs="Aptos"/>
                <w:sz w:val="22"/>
                <w:szCs w:val="20"/>
              </w:rPr>
              <w:t>ŹRÓDŁO POCHODZENIA DANYCH OSOBOWYCH</w:t>
            </w:r>
          </w:p>
        </w:tc>
        <w:tc>
          <w:tcPr>
            <w:tcW w:w="6443" w:type="dxa"/>
          </w:tcPr>
          <w:p w14:paraId="7A88B9CA" w14:textId="77777777" w:rsidR="000D3C25" w:rsidRDefault="000D3C25">
            <w:pPr>
              <w:spacing w:line="276" w:lineRule="auto"/>
              <w:rPr>
                <w:rFonts w:ascii="Calibri" w:eastAsia="Calibri" w:hAnsi="Calibri" w:cs="Aptos"/>
                <w:color w:val="000000"/>
              </w:rPr>
            </w:pPr>
            <w:r>
              <w:rPr>
                <w:rFonts w:ascii="Calibri" w:eastAsia="Calibri" w:hAnsi="Calibri" w:cs="Aptos"/>
                <w:color w:val="000000"/>
              </w:rPr>
              <w:t xml:space="preserve">Pani/Pana dane osobowe otrzymaliśmy od pracodawcy lub podmiotu, który Pani/Pan reprezentuje. </w:t>
            </w:r>
          </w:p>
          <w:p w14:paraId="6A4C77E3" w14:textId="77777777" w:rsidR="000D3C25" w:rsidRDefault="000D3C25">
            <w:pPr>
              <w:spacing w:line="276" w:lineRule="auto"/>
              <w:rPr>
                <w:rFonts w:ascii="Calibri" w:eastAsia="Calibri" w:hAnsi="Calibri" w:cs="Aptos"/>
                <w:color w:val="000000"/>
              </w:rPr>
            </w:pPr>
          </w:p>
        </w:tc>
      </w:tr>
      <w:tr w:rsidR="000D3C25" w14:paraId="7084C413" w14:textId="77777777">
        <w:tc>
          <w:tcPr>
            <w:tcW w:w="2628" w:type="dxa"/>
            <w:shd w:val="clear" w:color="auto" w:fill="F2F2F2"/>
          </w:tcPr>
          <w:p w14:paraId="24678675" w14:textId="77777777" w:rsidR="000D3C25" w:rsidRDefault="000D3C25">
            <w:pPr>
              <w:pStyle w:val="Tytuwramcedolewej"/>
              <w:spacing w:line="240" w:lineRule="auto"/>
              <w:jc w:val="left"/>
              <w:rPr>
                <w:rFonts w:ascii="Aptos" w:hAnsi="Aptos" w:cs="Aptos"/>
                <w:sz w:val="22"/>
                <w:szCs w:val="20"/>
              </w:rPr>
            </w:pPr>
            <w:r>
              <w:rPr>
                <w:rFonts w:ascii="Aptos" w:hAnsi="Aptos" w:cs="Aptos"/>
                <w:sz w:val="22"/>
                <w:szCs w:val="20"/>
              </w:rPr>
              <w:lastRenderedPageBreak/>
              <w:t>PRZEKAZYWANIE DANYCH DO KRAJÓW  TRZECICH I ORGANIZACJI MIĘDZYNARODOWYCH</w:t>
            </w:r>
          </w:p>
        </w:tc>
        <w:tc>
          <w:tcPr>
            <w:tcW w:w="6443" w:type="dxa"/>
          </w:tcPr>
          <w:p w14:paraId="329DF31F" w14:textId="77777777" w:rsidR="000D3C25" w:rsidRDefault="000D3C25">
            <w:pPr>
              <w:spacing w:line="276" w:lineRule="auto"/>
              <w:rPr>
                <w:rFonts w:ascii="Calibri" w:eastAsia="Calibri" w:hAnsi="Calibri" w:cs="Aptos"/>
              </w:rPr>
            </w:pPr>
            <w:r>
              <w:rPr>
                <w:rFonts w:ascii="Calibri" w:eastAsia="Calibri" w:hAnsi="Calibri" w:cs="Aptos"/>
              </w:rPr>
              <w:t>Pani/Pana dane osobowe nie będą przekazywane do państw trzecich (poza Europejski Obszar Gospodarczy)</w:t>
            </w:r>
          </w:p>
        </w:tc>
      </w:tr>
    </w:tbl>
    <w:p w14:paraId="63FE32DA" w14:textId="77777777" w:rsidR="00203217" w:rsidRDefault="00203217" w:rsidP="00FD109B">
      <w:pPr>
        <w:widowControl/>
        <w:tabs>
          <w:tab w:val="left" w:pos="708"/>
        </w:tabs>
        <w:spacing w:after="160"/>
        <w:rPr>
          <w:rFonts w:ascii="Century Gothic" w:eastAsia="Calibri" w:hAnsi="Century Gothic"/>
          <w:bCs/>
          <w:lang w:eastAsia="ar-SA"/>
        </w:rPr>
      </w:pPr>
    </w:p>
    <w:p w14:paraId="23F324B4" w14:textId="77777777" w:rsidR="00906264" w:rsidRDefault="00906264">
      <w:pPr>
        <w:widowControl/>
        <w:tabs>
          <w:tab w:val="left" w:pos="708"/>
        </w:tabs>
        <w:spacing w:after="160"/>
        <w:ind w:left="567"/>
        <w:jc w:val="center"/>
        <w:rPr>
          <w:rFonts w:ascii="Century Gothic" w:eastAsia="Calibri" w:hAnsi="Century Gothic"/>
          <w:b/>
          <w:lang w:eastAsia="ar-SA"/>
        </w:rPr>
      </w:pPr>
    </w:p>
    <w:p w14:paraId="74A34A6B" w14:textId="77777777" w:rsidR="00906264" w:rsidRDefault="00906264">
      <w:pPr>
        <w:widowControl/>
        <w:tabs>
          <w:tab w:val="left" w:pos="708"/>
        </w:tabs>
        <w:spacing w:after="160"/>
        <w:ind w:left="567"/>
        <w:jc w:val="center"/>
        <w:rPr>
          <w:rFonts w:ascii="Century Gothic" w:eastAsia="Calibri" w:hAnsi="Century Gothic"/>
          <w:b/>
          <w:lang w:eastAsia="ar-SA"/>
        </w:rPr>
      </w:pPr>
    </w:p>
    <w:p w14:paraId="1C6442AB" w14:textId="77777777" w:rsidR="00906264" w:rsidRDefault="00906264">
      <w:pPr>
        <w:widowControl/>
        <w:tabs>
          <w:tab w:val="left" w:pos="708"/>
        </w:tabs>
        <w:spacing w:after="160"/>
        <w:ind w:left="567"/>
        <w:jc w:val="center"/>
        <w:rPr>
          <w:rFonts w:ascii="Century Gothic" w:eastAsia="Calibri" w:hAnsi="Century Gothic"/>
          <w:b/>
          <w:lang w:eastAsia="ar-SA"/>
        </w:rPr>
      </w:pPr>
    </w:p>
    <w:p w14:paraId="37F2FFD0" w14:textId="77777777" w:rsidR="00906264" w:rsidRDefault="00906264">
      <w:pPr>
        <w:widowControl/>
        <w:tabs>
          <w:tab w:val="left" w:pos="708"/>
        </w:tabs>
        <w:spacing w:after="160"/>
        <w:ind w:left="567"/>
        <w:jc w:val="center"/>
        <w:rPr>
          <w:rFonts w:ascii="Century Gothic" w:eastAsia="Calibri" w:hAnsi="Century Gothic"/>
          <w:b/>
          <w:lang w:eastAsia="ar-SA"/>
        </w:rPr>
      </w:pPr>
    </w:p>
    <w:p w14:paraId="16167DEA" w14:textId="77777777" w:rsidR="00906264" w:rsidRDefault="00906264">
      <w:pPr>
        <w:widowControl/>
        <w:tabs>
          <w:tab w:val="left" w:pos="708"/>
        </w:tabs>
        <w:spacing w:after="160"/>
        <w:ind w:left="567"/>
        <w:jc w:val="center"/>
        <w:rPr>
          <w:rFonts w:ascii="Century Gothic" w:eastAsia="Calibri" w:hAnsi="Century Gothic"/>
          <w:b/>
          <w:lang w:eastAsia="ar-SA"/>
        </w:rPr>
      </w:pPr>
    </w:p>
    <w:p w14:paraId="49239B55" w14:textId="77777777" w:rsidR="00906264" w:rsidRDefault="00906264">
      <w:pPr>
        <w:widowControl/>
        <w:tabs>
          <w:tab w:val="left" w:pos="708"/>
        </w:tabs>
        <w:spacing w:after="160"/>
        <w:ind w:left="567"/>
        <w:jc w:val="center"/>
        <w:rPr>
          <w:rFonts w:ascii="Century Gothic" w:eastAsia="Calibri" w:hAnsi="Century Gothic"/>
          <w:b/>
          <w:lang w:eastAsia="ar-SA"/>
        </w:rPr>
      </w:pPr>
    </w:p>
    <w:p w14:paraId="1DEFF4EE" w14:textId="77777777" w:rsidR="00906264" w:rsidRDefault="00906264">
      <w:pPr>
        <w:widowControl/>
        <w:tabs>
          <w:tab w:val="left" w:pos="708"/>
        </w:tabs>
        <w:spacing w:after="160"/>
        <w:ind w:left="567"/>
        <w:jc w:val="center"/>
        <w:rPr>
          <w:rFonts w:ascii="Century Gothic" w:eastAsia="Calibri" w:hAnsi="Century Gothic"/>
          <w:b/>
          <w:lang w:eastAsia="ar-SA"/>
        </w:rPr>
      </w:pPr>
    </w:p>
    <w:p w14:paraId="5DA82B08" w14:textId="77777777" w:rsidR="00906264" w:rsidRDefault="00906264">
      <w:pPr>
        <w:widowControl/>
        <w:tabs>
          <w:tab w:val="left" w:pos="708"/>
        </w:tabs>
        <w:spacing w:after="160"/>
        <w:ind w:left="567"/>
        <w:jc w:val="center"/>
        <w:rPr>
          <w:rFonts w:ascii="Century Gothic" w:eastAsia="Calibri" w:hAnsi="Century Gothic"/>
          <w:b/>
          <w:lang w:eastAsia="ar-SA"/>
        </w:rPr>
      </w:pPr>
    </w:p>
    <w:p w14:paraId="4C783D2D" w14:textId="77777777" w:rsidR="00906264" w:rsidRDefault="00906264">
      <w:pPr>
        <w:widowControl/>
        <w:tabs>
          <w:tab w:val="left" w:pos="708"/>
        </w:tabs>
        <w:spacing w:after="160"/>
        <w:ind w:left="567"/>
        <w:jc w:val="center"/>
        <w:rPr>
          <w:rFonts w:ascii="Century Gothic" w:eastAsia="Calibri" w:hAnsi="Century Gothic"/>
          <w:b/>
          <w:lang w:eastAsia="ar-SA"/>
        </w:rPr>
      </w:pPr>
    </w:p>
    <w:p w14:paraId="2DF38BF0" w14:textId="77777777" w:rsidR="00906264" w:rsidRDefault="00906264">
      <w:pPr>
        <w:widowControl/>
        <w:tabs>
          <w:tab w:val="left" w:pos="708"/>
        </w:tabs>
        <w:spacing w:after="160"/>
        <w:ind w:left="567"/>
        <w:jc w:val="center"/>
        <w:rPr>
          <w:rFonts w:ascii="Century Gothic" w:eastAsia="Calibri" w:hAnsi="Century Gothic"/>
          <w:b/>
          <w:lang w:eastAsia="ar-SA"/>
        </w:rPr>
      </w:pPr>
    </w:p>
    <w:p w14:paraId="4D3A612B" w14:textId="77777777" w:rsidR="00906264" w:rsidRDefault="00906264">
      <w:pPr>
        <w:widowControl/>
        <w:tabs>
          <w:tab w:val="left" w:pos="708"/>
        </w:tabs>
        <w:spacing w:after="160"/>
        <w:ind w:left="567"/>
        <w:jc w:val="center"/>
        <w:rPr>
          <w:rFonts w:ascii="Century Gothic" w:eastAsia="Calibri" w:hAnsi="Century Gothic"/>
          <w:b/>
          <w:lang w:eastAsia="ar-SA"/>
        </w:rPr>
      </w:pPr>
    </w:p>
    <w:p w14:paraId="6B81D3D8" w14:textId="77777777" w:rsidR="00906264" w:rsidRDefault="00906264">
      <w:pPr>
        <w:widowControl/>
        <w:tabs>
          <w:tab w:val="left" w:pos="708"/>
        </w:tabs>
        <w:spacing w:after="160"/>
        <w:ind w:left="567"/>
        <w:jc w:val="center"/>
        <w:rPr>
          <w:rFonts w:ascii="Century Gothic" w:eastAsia="Calibri" w:hAnsi="Century Gothic"/>
          <w:b/>
          <w:lang w:eastAsia="ar-SA"/>
        </w:rPr>
      </w:pPr>
    </w:p>
    <w:p w14:paraId="6426366C" w14:textId="77777777" w:rsidR="00906264" w:rsidRDefault="00906264">
      <w:pPr>
        <w:widowControl/>
        <w:tabs>
          <w:tab w:val="left" w:pos="708"/>
        </w:tabs>
        <w:spacing w:after="160"/>
        <w:ind w:left="567"/>
        <w:jc w:val="center"/>
        <w:rPr>
          <w:rFonts w:ascii="Century Gothic" w:eastAsia="Calibri" w:hAnsi="Century Gothic"/>
          <w:b/>
          <w:lang w:eastAsia="ar-SA"/>
        </w:rPr>
      </w:pPr>
    </w:p>
    <w:p w14:paraId="668E0D09" w14:textId="77777777" w:rsidR="00906264" w:rsidRDefault="00906264">
      <w:pPr>
        <w:widowControl/>
        <w:tabs>
          <w:tab w:val="left" w:pos="708"/>
        </w:tabs>
        <w:spacing w:after="160"/>
        <w:ind w:left="567"/>
        <w:jc w:val="center"/>
        <w:rPr>
          <w:rFonts w:ascii="Century Gothic" w:eastAsia="Calibri" w:hAnsi="Century Gothic"/>
          <w:b/>
          <w:lang w:eastAsia="ar-SA"/>
        </w:rPr>
      </w:pPr>
    </w:p>
    <w:p w14:paraId="2817045B" w14:textId="77777777" w:rsidR="00906264" w:rsidRDefault="00906264">
      <w:pPr>
        <w:widowControl/>
        <w:tabs>
          <w:tab w:val="left" w:pos="708"/>
        </w:tabs>
        <w:spacing w:after="160"/>
        <w:ind w:left="567"/>
        <w:jc w:val="center"/>
        <w:rPr>
          <w:rFonts w:ascii="Century Gothic" w:eastAsia="Calibri" w:hAnsi="Century Gothic"/>
          <w:b/>
          <w:lang w:eastAsia="ar-SA"/>
        </w:rPr>
      </w:pPr>
    </w:p>
    <w:p w14:paraId="53CF9529" w14:textId="77777777" w:rsidR="00906264" w:rsidRDefault="00906264">
      <w:pPr>
        <w:widowControl/>
        <w:tabs>
          <w:tab w:val="left" w:pos="708"/>
        </w:tabs>
        <w:spacing w:after="160"/>
        <w:ind w:left="567"/>
        <w:jc w:val="center"/>
        <w:rPr>
          <w:rFonts w:ascii="Century Gothic" w:eastAsia="Calibri" w:hAnsi="Century Gothic"/>
          <w:b/>
          <w:lang w:eastAsia="ar-SA"/>
        </w:rPr>
      </w:pPr>
    </w:p>
    <w:p w14:paraId="7DD9F44B" w14:textId="77777777" w:rsidR="00906264" w:rsidRDefault="00906264">
      <w:pPr>
        <w:widowControl/>
        <w:tabs>
          <w:tab w:val="left" w:pos="708"/>
        </w:tabs>
        <w:spacing w:after="160"/>
        <w:ind w:left="567"/>
        <w:jc w:val="center"/>
        <w:rPr>
          <w:rFonts w:ascii="Century Gothic" w:eastAsia="Calibri" w:hAnsi="Century Gothic"/>
          <w:b/>
          <w:lang w:eastAsia="ar-SA"/>
        </w:rPr>
      </w:pPr>
    </w:p>
    <w:p w14:paraId="4E256E38" w14:textId="77777777" w:rsidR="00906264" w:rsidRDefault="00906264">
      <w:pPr>
        <w:widowControl/>
        <w:tabs>
          <w:tab w:val="left" w:pos="708"/>
        </w:tabs>
        <w:spacing w:after="160"/>
        <w:ind w:left="567"/>
        <w:jc w:val="center"/>
        <w:rPr>
          <w:rFonts w:ascii="Century Gothic" w:eastAsia="Calibri" w:hAnsi="Century Gothic"/>
          <w:b/>
          <w:lang w:eastAsia="ar-SA"/>
        </w:rPr>
      </w:pPr>
    </w:p>
    <w:p w14:paraId="278D6CC6" w14:textId="77777777" w:rsidR="00906264" w:rsidRDefault="00906264">
      <w:pPr>
        <w:widowControl/>
        <w:tabs>
          <w:tab w:val="left" w:pos="708"/>
        </w:tabs>
        <w:spacing w:after="160"/>
        <w:ind w:left="567"/>
        <w:jc w:val="center"/>
        <w:rPr>
          <w:rFonts w:ascii="Century Gothic" w:eastAsia="Calibri" w:hAnsi="Century Gothic"/>
          <w:b/>
          <w:lang w:eastAsia="ar-SA"/>
        </w:rPr>
      </w:pPr>
    </w:p>
    <w:p w14:paraId="5400D5A9" w14:textId="77777777" w:rsidR="00906264" w:rsidRDefault="00906264">
      <w:pPr>
        <w:widowControl/>
        <w:tabs>
          <w:tab w:val="left" w:pos="708"/>
        </w:tabs>
        <w:spacing w:after="160"/>
        <w:ind w:left="567"/>
        <w:jc w:val="center"/>
        <w:rPr>
          <w:rFonts w:ascii="Century Gothic" w:eastAsia="Calibri" w:hAnsi="Century Gothic"/>
          <w:b/>
          <w:lang w:eastAsia="ar-SA"/>
        </w:rPr>
      </w:pPr>
    </w:p>
    <w:p w14:paraId="20875A17" w14:textId="77777777" w:rsidR="00906264" w:rsidRDefault="00906264">
      <w:pPr>
        <w:widowControl/>
        <w:tabs>
          <w:tab w:val="left" w:pos="708"/>
        </w:tabs>
        <w:spacing w:after="160"/>
        <w:ind w:left="567"/>
        <w:jc w:val="center"/>
        <w:rPr>
          <w:rFonts w:ascii="Century Gothic" w:eastAsia="Calibri" w:hAnsi="Century Gothic"/>
          <w:b/>
          <w:lang w:eastAsia="ar-SA"/>
        </w:rPr>
      </w:pPr>
    </w:p>
    <w:p w14:paraId="7653749D" w14:textId="77777777" w:rsidR="00906264" w:rsidRDefault="00906264">
      <w:pPr>
        <w:widowControl/>
        <w:tabs>
          <w:tab w:val="left" w:pos="708"/>
        </w:tabs>
        <w:spacing w:after="160"/>
        <w:ind w:left="567"/>
        <w:jc w:val="center"/>
        <w:rPr>
          <w:rFonts w:ascii="Century Gothic" w:eastAsia="Calibri" w:hAnsi="Century Gothic"/>
          <w:b/>
          <w:lang w:eastAsia="ar-SA"/>
        </w:rPr>
      </w:pPr>
    </w:p>
    <w:p w14:paraId="70FFB264" w14:textId="77777777" w:rsidR="00906264" w:rsidRDefault="00906264">
      <w:pPr>
        <w:widowControl/>
        <w:tabs>
          <w:tab w:val="left" w:pos="708"/>
        </w:tabs>
        <w:spacing w:after="160"/>
        <w:ind w:left="567"/>
        <w:jc w:val="center"/>
        <w:rPr>
          <w:rFonts w:ascii="Century Gothic" w:eastAsia="Calibri" w:hAnsi="Century Gothic"/>
          <w:b/>
          <w:lang w:eastAsia="ar-SA"/>
        </w:rPr>
      </w:pPr>
    </w:p>
    <w:p w14:paraId="66F21765" w14:textId="77777777" w:rsidR="00906264" w:rsidRDefault="00906264">
      <w:pPr>
        <w:widowControl/>
        <w:tabs>
          <w:tab w:val="left" w:pos="708"/>
        </w:tabs>
        <w:spacing w:after="160"/>
        <w:ind w:left="567"/>
        <w:jc w:val="center"/>
        <w:rPr>
          <w:rFonts w:ascii="Century Gothic" w:eastAsia="Calibri" w:hAnsi="Century Gothic"/>
          <w:b/>
          <w:lang w:eastAsia="ar-SA"/>
        </w:rPr>
      </w:pPr>
    </w:p>
    <w:p w14:paraId="577A4345" w14:textId="77777777" w:rsidR="00906264" w:rsidRDefault="00906264">
      <w:pPr>
        <w:widowControl/>
        <w:tabs>
          <w:tab w:val="left" w:pos="708"/>
        </w:tabs>
        <w:spacing w:after="160"/>
        <w:ind w:left="567"/>
        <w:jc w:val="center"/>
        <w:rPr>
          <w:rFonts w:ascii="Century Gothic" w:eastAsia="Calibri" w:hAnsi="Century Gothic"/>
          <w:b/>
          <w:lang w:eastAsia="ar-SA"/>
        </w:rPr>
      </w:pPr>
    </w:p>
    <w:p w14:paraId="55AFC43E" w14:textId="77777777" w:rsidR="00906264" w:rsidRDefault="00906264">
      <w:pPr>
        <w:widowControl/>
        <w:tabs>
          <w:tab w:val="left" w:pos="708"/>
        </w:tabs>
        <w:spacing w:after="160"/>
        <w:ind w:left="567"/>
        <w:jc w:val="center"/>
        <w:rPr>
          <w:rFonts w:ascii="Century Gothic" w:eastAsia="Calibri" w:hAnsi="Century Gothic"/>
          <w:b/>
          <w:lang w:eastAsia="ar-SA"/>
        </w:rPr>
      </w:pPr>
    </w:p>
    <w:p w14:paraId="0301B026" w14:textId="77777777" w:rsidR="00906264" w:rsidRDefault="00906264">
      <w:pPr>
        <w:widowControl/>
        <w:tabs>
          <w:tab w:val="left" w:pos="708"/>
        </w:tabs>
        <w:spacing w:after="160"/>
        <w:ind w:left="567"/>
        <w:jc w:val="center"/>
        <w:rPr>
          <w:rFonts w:ascii="Century Gothic" w:eastAsia="Calibri" w:hAnsi="Century Gothic"/>
          <w:b/>
          <w:lang w:eastAsia="ar-SA"/>
        </w:rPr>
      </w:pPr>
    </w:p>
    <w:p w14:paraId="187D2C05" w14:textId="77777777" w:rsidR="00906264" w:rsidRDefault="00906264">
      <w:pPr>
        <w:widowControl/>
        <w:tabs>
          <w:tab w:val="left" w:pos="708"/>
        </w:tabs>
        <w:spacing w:after="160"/>
        <w:ind w:left="567"/>
        <w:jc w:val="center"/>
        <w:rPr>
          <w:rFonts w:ascii="Century Gothic" w:eastAsia="Calibri" w:hAnsi="Century Gothic"/>
          <w:b/>
          <w:lang w:eastAsia="ar-SA"/>
        </w:rPr>
      </w:pPr>
    </w:p>
    <w:p w14:paraId="69683888" w14:textId="77777777" w:rsidR="00906264" w:rsidRDefault="00906264">
      <w:pPr>
        <w:widowControl/>
        <w:tabs>
          <w:tab w:val="left" w:pos="708"/>
        </w:tabs>
        <w:spacing w:after="160"/>
        <w:ind w:left="567"/>
        <w:jc w:val="center"/>
        <w:rPr>
          <w:rFonts w:ascii="Century Gothic" w:eastAsia="Calibri" w:hAnsi="Century Gothic"/>
          <w:b/>
          <w:lang w:eastAsia="ar-SA"/>
        </w:rPr>
      </w:pPr>
    </w:p>
    <w:p w14:paraId="649D40F3" w14:textId="77777777" w:rsidR="00906264" w:rsidRDefault="00906264">
      <w:pPr>
        <w:widowControl/>
        <w:tabs>
          <w:tab w:val="left" w:pos="708"/>
        </w:tabs>
        <w:spacing w:after="160"/>
        <w:ind w:left="567"/>
        <w:jc w:val="center"/>
        <w:rPr>
          <w:rFonts w:ascii="Century Gothic" w:eastAsia="Calibri" w:hAnsi="Century Gothic"/>
          <w:b/>
          <w:lang w:eastAsia="ar-SA"/>
        </w:rPr>
      </w:pPr>
    </w:p>
    <w:p w14:paraId="2541B380" w14:textId="77777777" w:rsidR="00906264" w:rsidRDefault="00906264">
      <w:pPr>
        <w:widowControl/>
        <w:tabs>
          <w:tab w:val="left" w:pos="708"/>
        </w:tabs>
        <w:spacing w:after="160"/>
        <w:ind w:left="567"/>
        <w:jc w:val="center"/>
        <w:rPr>
          <w:rFonts w:ascii="Century Gothic" w:eastAsia="Calibri" w:hAnsi="Century Gothic"/>
          <w:b/>
          <w:lang w:eastAsia="ar-SA"/>
        </w:rPr>
      </w:pPr>
    </w:p>
    <w:p w14:paraId="04955AB2" w14:textId="77777777" w:rsidR="00906264" w:rsidRDefault="00906264">
      <w:pPr>
        <w:widowControl/>
        <w:tabs>
          <w:tab w:val="left" w:pos="708"/>
        </w:tabs>
        <w:spacing w:after="160"/>
        <w:ind w:left="567"/>
        <w:jc w:val="center"/>
        <w:rPr>
          <w:rFonts w:ascii="Century Gothic" w:eastAsia="Calibri" w:hAnsi="Century Gothic"/>
          <w:b/>
          <w:lang w:eastAsia="ar-SA"/>
        </w:rPr>
      </w:pPr>
    </w:p>
    <w:p w14:paraId="29F1B4CE" w14:textId="64900825" w:rsidR="00203217" w:rsidRDefault="00203217">
      <w:pPr>
        <w:widowControl/>
        <w:tabs>
          <w:tab w:val="left" w:pos="708"/>
        </w:tabs>
        <w:spacing w:after="160"/>
        <w:ind w:left="567"/>
        <w:jc w:val="center"/>
        <w:rPr>
          <w:rFonts w:ascii="Century Gothic" w:eastAsia="Segoe UI" w:hAnsi="Century Gothic"/>
          <w:b/>
          <w:bCs/>
          <w:color w:val="000000"/>
          <w:lang w:val="x-none" w:bidi="pl-PL"/>
        </w:rPr>
      </w:pPr>
      <w:r>
        <w:rPr>
          <w:rFonts w:ascii="Century Gothic" w:eastAsia="Calibri" w:hAnsi="Century Gothic"/>
          <w:b/>
          <w:lang w:eastAsia="ar-SA"/>
        </w:rPr>
        <w:t xml:space="preserve">Załącznik nr </w:t>
      </w:r>
      <w:r w:rsidR="00A800F0">
        <w:rPr>
          <w:rFonts w:ascii="Century Gothic" w:eastAsia="Calibri" w:hAnsi="Century Gothic"/>
          <w:b/>
          <w:lang w:eastAsia="ar-SA"/>
        </w:rPr>
        <w:t>5</w:t>
      </w:r>
      <w:r>
        <w:rPr>
          <w:rFonts w:ascii="Century Gothic" w:eastAsia="Calibri" w:hAnsi="Century Gothic"/>
          <w:b/>
          <w:lang w:eastAsia="ar-SA"/>
        </w:rPr>
        <w:t xml:space="preserve"> </w:t>
      </w:r>
    </w:p>
    <w:p w14:paraId="012D2CA7" w14:textId="77777777" w:rsidR="009A3A3C" w:rsidRPr="009A3A3C" w:rsidRDefault="009A3A3C" w:rsidP="009A3A3C">
      <w:pPr>
        <w:widowControl/>
        <w:suppressAutoHyphens w:val="0"/>
        <w:spacing w:after="160" w:line="276" w:lineRule="auto"/>
        <w:jc w:val="center"/>
        <w:rPr>
          <w:rFonts w:eastAsia="Calibri"/>
          <w:sz w:val="22"/>
          <w:szCs w:val="22"/>
          <w:lang w:eastAsia="en-US"/>
        </w:rPr>
      </w:pPr>
      <w:r w:rsidRPr="009A3A3C">
        <w:rPr>
          <w:rFonts w:eastAsia="Calibri"/>
          <w:b/>
          <w:sz w:val="22"/>
          <w:szCs w:val="22"/>
          <w:lang w:eastAsia="en-US"/>
        </w:rPr>
        <w:t>UMOWA POWIERZENIA PRZETWARZANIA DANYCH OSOBOWYCH</w:t>
      </w:r>
    </w:p>
    <w:p w14:paraId="3D16A669"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zawarta dnia ____________ pomiędzy:</w:t>
      </w:r>
    </w:p>
    <w:p w14:paraId="28FAD646"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(zwana dalej „Umową”)</w:t>
      </w:r>
    </w:p>
    <w:p w14:paraId="39FB0F5A" w14:textId="77777777" w:rsidR="009A3A3C" w:rsidRPr="009A3A3C" w:rsidRDefault="009A3A3C" w:rsidP="009A3A3C">
      <w:pPr>
        <w:widowControl/>
        <w:suppressAutoHyphens w:val="0"/>
        <w:spacing w:line="276" w:lineRule="auto"/>
        <w:rPr>
          <w:rFonts w:eastAsia="Calibri"/>
          <w:sz w:val="22"/>
          <w:szCs w:val="22"/>
          <w:lang w:eastAsia="en-US"/>
        </w:rPr>
      </w:pPr>
    </w:p>
    <w:p w14:paraId="6F88B3F4"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 xml:space="preserve">______________________________________________________________________________________________________________________________________________________ </w:t>
      </w:r>
    </w:p>
    <w:p w14:paraId="6A6C83AF" w14:textId="77777777" w:rsidR="009A3A3C" w:rsidRPr="009A3A3C" w:rsidRDefault="009A3A3C" w:rsidP="009A3A3C">
      <w:pPr>
        <w:widowControl/>
        <w:suppressAutoHyphens w:val="0"/>
        <w:spacing w:line="276" w:lineRule="auto"/>
        <w:rPr>
          <w:rFonts w:eastAsia="Calibri"/>
          <w:sz w:val="22"/>
          <w:szCs w:val="22"/>
          <w:lang w:eastAsia="en-US"/>
        </w:rPr>
      </w:pPr>
    </w:p>
    <w:p w14:paraId="6004CE14"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 xml:space="preserve">zwany w dalszej części Umowy </w:t>
      </w:r>
      <w:r w:rsidRPr="009A3A3C">
        <w:rPr>
          <w:rFonts w:eastAsia="Calibri"/>
          <w:b/>
          <w:sz w:val="22"/>
          <w:szCs w:val="22"/>
          <w:lang w:eastAsia="en-US"/>
        </w:rPr>
        <w:t>„Podmiotem przetwarzającym</w:t>
      </w:r>
      <w:r w:rsidRPr="009A3A3C">
        <w:rPr>
          <w:rFonts w:eastAsia="Calibri"/>
          <w:sz w:val="22"/>
          <w:szCs w:val="22"/>
          <w:lang w:eastAsia="en-US"/>
        </w:rPr>
        <w:t>”</w:t>
      </w:r>
    </w:p>
    <w:p w14:paraId="3362B89F" w14:textId="77777777" w:rsidR="009A3A3C" w:rsidRPr="009A3A3C" w:rsidRDefault="009A3A3C" w:rsidP="009A3A3C">
      <w:pPr>
        <w:widowControl/>
        <w:suppressAutoHyphens w:val="0"/>
        <w:spacing w:line="276" w:lineRule="auto"/>
        <w:rPr>
          <w:rFonts w:eastAsia="Calibri"/>
          <w:sz w:val="22"/>
          <w:szCs w:val="22"/>
          <w:lang w:eastAsia="en-US"/>
        </w:rPr>
      </w:pPr>
    </w:p>
    <w:p w14:paraId="6D51800E"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 xml:space="preserve">reprezentowana przez: </w:t>
      </w:r>
    </w:p>
    <w:p w14:paraId="6AAA802F"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_______________________________</w:t>
      </w:r>
    </w:p>
    <w:p w14:paraId="2A0488E1" w14:textId="77777777" w:rsidR="009A3A3C" w:rsidRPr="009A3A3C" w:rsidRDefault="009A3A3C" w:rsidP="009A3A3C">
      <w:pPr>
        <w:widowControl/>
        <w:suppressAutoHyphens w:val="0"/>
        <w:spacing w:line="276" w:lineRule="auto"/>
        <w:rPr>
          <w:rFonts w:eastAsia="Calibri"/>
          <w:sz w:val="22"/>
          <w:szCs w:val="22"/>
          <w:lang w:eastAsia="en-US"/>
        </w:rPr>
      </w:pPr>
    </w:p>
    <w:p w14:paraId="0B03F89B"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oraz</w:t>
      </w:r>
    </w:p>
    <w:p w14:paraId="3265161F"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Dolnośląskie Centrum Onkologii, Pulmonologii i Hematologii (</w:t>
      </w:r>
      <w:r w:rsidRPr="009A3A3C">
        <w:rPr>
          <w:rFonts w:eastAsia="Calibri"/>
          <w:b/>
          <w:color w:val="000000"/>
          <w:sz w:val="22"/>
          <w:szCs w:val="22"/>
          <w:lang w:eastAsia="en-US"/>
        </w:rPr>
        <w:t>DCOPiH</w:t>
      </w:r>
      <w:r w:rsidRPr="009A3A3C">
        <w:rPr>
          <w:rFonts w:eastAsia="Calibri"/>
          <w:sz w:val="22"/>
          <w:szCs w:val="22"/>
          <w:lang w:eastAsia="en-US"/>
        </w:rPr>
        <w:t>) z siedzibą pl. Ludwika Hirszfelda 12, 53-413 Wrocław</w:t>
      </w:r>
      <w:r w:rsidRPr="009A3A3C">
        <w:rPr>
          <w:rFonts w:eastAsia="Calibri"/>
          <w:color w:val="000000"/>
          <w:sz w:val="22"/>
          <w:szCs w:val="22"/>
          <w:shd w:val="clear" w:color="auto" w:fill="FFFFFF"/>
          <w:lang w:eastAsia="en-US"/>
        </w:rPr>
        <w:t xml:space="preserve">, </w:t>
      </w:r>
    </w:p>
    <w:p w14:paraId="6B0E657F"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 xml:space="preserve">zwany w dalszej części Umowy </w:t>
      </w:r>
      <w:r w:rsidRPr="009A3A3C">
        <w:rPr>
          <w:rFonts w:eastAsia="Calibri"/>
          <w:b/>
          <w:sz w:val="22"/>
          <w:szCs w:val="22"/>
          <w:lang w:eastAsia="en-US"/>
        </w:rPr>
        <w:t>„Administratorem danych”</w:t>
      </w:r>
      <w:r w:rsidRPr="009A3A3C">
        <w:rPr>
          <w:rFonts w:eastAsia="Calibri"/>
          <w:sz w:val="22"/>
          <w:szCs w:val="22"/>
          <w:lang w:eastAsia="en-US"/>
        </w:rPr>
        <w:t xml:space="preserve"> lub </w:t>
      </w:r>
      <w:r w:rsidRPr="009A3A3C">
        <w:rPr>
          <w:rFonts w:eastAsia="Calibri"/>
          <w:b/>
          <w:sz w:val="22"/>
          <w:szCs w:val="22"/>
          <w:lang w:eastAsia="en-US"/>
        </w:rPr>
        <w:t>„Administratorem”</w:t>
      </w:r>
    </w:p>
    <w:p w14:paraId="2258A8DB"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 xml:space="preserve">reprezentowana przez: </w:t>
      </w:r>
    </w:p>
    <w:p w14:paraId="3E52ACCE"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__________________________________</w:t>
      </w:r>
    </w:p>
    <w:p w14:paraId="04BC2D1C"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wspólnie zwanymi dalej „Stronami”</w:t>
      </w:r>
    </w:p>
    <w:p w14:paraId="421B4F95"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 xml:space="preserve"> </w:t>
      </w:r>
    </w:p>
    <w:p w14:paraId="2CC8DAC0"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1 Powierzenie przetwarzania danych osobowych</w:t>
      </w:r>
    </w:p>
    <w:p w14:paraId="307CC680" w14:textId="77777777" w:rsidR="009A3A3C" w:rsidRPr="009A3A3C" w:rsidRDefault="009A3A3C" w:rsidP="009A3A3C">
      <w:pPr>
        <w:widowControl/>
        <w:numPr>
          <w:ilvl w:val="0"/>
          <w:numId w:val="44"/>
        </w:numPr>
        <w:suppressAutoHyphens w:val="0"/>
        <w:spacing w:after="160" w:line="276" w:lineRule="auto"/>
        <w:ind w:left="360"/>
        <w:jc w:val="both"/>
        <w:rPr>
          <w:rFonts w:eastAsia="Calibri"/>
          <w:sz w:val="22"/>
          <w:szCs w:val="22"/>
          <w:lang w:eastAsia="en-US"/>
        </w:rPr>
      </w:pPr>
      <w:r w:rsidRPr="009A3A3C">
        <w:rPr>
          <w:rFonts w:eastAsia="Calibri"/>
          <w:sz w:val="22"/>
          <w:szCs w:val="22"/>
          <w:lang w:eastAsia="en-US"/>
        </w:rPr>
        <w:t>Administrator danych powierza Podmiotowi przetwarzającemu dane osobowe do przetwarzania, w trybie art. 28 ogólnego rozporządzenia Parlamentu Europejskiego i Rady (UE) 2016/679 z 27 kwietnia 2016 r. w sprawie ochrony osób fizycznych w związku z przetwarzaniem danych osobowych i w sprawie swobodnego przepływu takich danych oraz uchylenia dyrektywy 95/46/WE (Dz.Urz.UE.L Nr 119, str. 1) (zwanego w dalszej części Umowy „Rozporządzeniem”), na zasadach, w zakresie i w celu określonym w niniejszej Umowie.</w:t>
      </w:r>
    </w:p>
    <w:p w14:paraId="3DD7F2AB" w14:textId="77777777" w:rsidR="009A3A3C" w:rsidRPr="009A3A3C" w:rsidRDefault="009A3A3C" w:rsidP="009A3A3C">
      <w:pPr>
        <w:widowControl/>
        <w:numPr>
          <w:ilvl w:val="0"/>
          <w:numId w:val="44"/>
        </w:numPr>
        <w:suppressAutoHyphens w:val="0"/>
        <w:spacing w:after="160" w:line="276" w:lineRule="auto"/>
        <w:ind w:left="360"/>
        <w:jc w:val="both"/>
        <w:rPr>
          <w:rFonts w:eastAsia="Calibri"/>
          <w:sz w:val="22"/>
          <w:szCs w:val="22"/>
          <w:lang w:eastAsia="en-US"/>
        </w:rPr>
      </w:pPr>
      <w:r w:rsidRPr="009A3A3C">
        <w:rPr>
          <w:rFonts w:eastAsia="Calibri"/>
          <w:sz w:val="22"/>
          <w:szCs w:val="22"/>
          <w:lang w:eastAsia="en-US"/>
        </w:rPr>
        <w:t>Podmiot przetwarzający zobowiązuje się przetwarzać powierzone mu dane osobowe zgodnie z niniejszą Umową, Rozporządzeniem oraz z innymi przepisami prawa powszechnie obowiązującego, które chronią prawa osób, których dane dotyczą.</w:t>
      </w:r>
    </w:p>
    <w:p w14:paraId="20855F9E"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2 Zakres i cel przetwarzania danych</w:t>
      </w:r>
    </w:p>
    <w:p w14:paraId="37B1ED8A" w14:textId="77777777" w:rsidR="009A3A3C" w:rsidRPr="009A3A3C" w:rsidRDefault="009A3A3C" w:rsidP="009A3A3C">
      <w:pPr>
        <w:widowControl/>
        <w:numPr>
          <w:ilvl w:val="0"/>
          <w:numId w:val="45"/>
        </w:numPr>
        <w:suppressAutoHyphens w:val="0"/>
        <w:spacing w:after="160" w:line="276" w:lineRule="auto"/>
        <w:jc w:val="both"/>
        <w:rPr>
          <w:rFonts w:eastAsia="Calibri"/>
          <w:sz w:val="22"/>
          <w:szCs w:val="22"/>
          <w:lang w:eastAsia="en-US"/>
        </w:rPr>
      </w:pPr>
      <w:r w:rsidRPr="009A3A3C">
        <w:rPr>
          <w:rFonts w:eastAsia="Calibri"/>
          <w:sz w:val="22"/>
          <w:szCs w:val="22"/>
          <w:lang w:eastAsia="en-US"/>
        </w:rPr>
        <w:t>Podmiot przetwarzający będzie przetwarzał powierzone na podstawie Umowy dane ……………………………………….. (</w:t>
      </w:r>
      <w:r w:rsidRPr="009A3A3C">
        <w:rPr>
          <w:rFonts w:eastAsia="Calibri"/>
          <w:i/>
          <w:sz w:val="22"/>
          <w:szCs w:val="22"/>
          <w:lang w:eastAsia="en-US"/>
        </w:rPr>
        <w:t>należy podać rodzaj danych, tj. tzw. dane „zwykłe” i/lub dane szczególnych kategorii</w:t>
      </w:r>
      <w:r w:rsidRPr="009A3A3C">
        <w:rPr>
          <w:rFonts w:eastAsia="Calibri"/>
          <w:sz w:val="22"/>
          <w:szCs w:val="22"/>
          <w:lang w:eastAsia="en-US"/>
        </w:rPr>
        <w:t>)  dotyczące……………………………………………….…. (</w:t>
      </w:r>
      <w:r w:rsidRPr="009A3A3C">
        <w:rPr>
          <w:rFonts w:eastAsia="Calibri"/>
          <w:i/>
          <w:sz w:val="22"/>
          <w:szCs w:val="22"/>
          <w:lang w:eastAsia="en-US"/>
        </w:rPr>
        <w:t>należy podać</w:t>
      </w:r>
      <w:r w:rsidRPr="009A3A3C">
        <w:rPr>
          <w:rFonts w:eastAsia="Calibri"/>
          <w:sz w:val="22"/>
          <w:szCs w:val="22"/>
          <w:lang w:eastAsia="en-US"/>
        </w:rPr>
        <w:t xml:space="preserve"> </w:t>
      </w:r>
      <w:r w:rsidRPr="009A3A3C">
        <w:rPr>
          <w:rFonts w:eastAsia="Calibri"/>
          <w:i/>
          <w:sz w:val="22"/>
          <w:szCs w:val="22"/>
          <w:lang w:eastAsia="en-US"/>
        </w:rPr>
        <w:t>kategorie osób, których dane dotyczą np.  pracowników, współpracowników, klientów i kontrahentów)</w:t>
      </w:r>
      <w:r w:rsidRPr="009A3A3C">
        <w:rPr>
          <w:rFonts w:eastAsia="Calibri"/>
          <w:sz w:val="22"/>
          <w:szCs w:val="22"/>
          <w:lang w:eastAsia="en-US"/>
        </w:rPr>
        <w:t>, w zakresie: ………………………………………………………… (</w:t>
      </w:r>
      <w:r w:rsidRPr="009A3A3C">
        <w:rPr>
          <w:rFonts w:eastAsia="Calibri"/>
          <w:i/>
          <w:sz w:val="22"/>
          <w:szCs w:val="22"/>
          <w:lang w:eastAsia="en-US"/>
        </w:rPr>
        <w:t>należy podać zakres danych, np. dane identyfikacyjne, dane kontaktowe, dane zawarte na fakturze</w:t>
      </w:r>
      <w:r w:rsidRPr="009A3A3C">
        <w:rPr>
          <w:rFonts w:eastAsia="Calibri"/>
          <w:sz w:val="22"/>
          <w:szCs w:val="22"/>
          <w:lang w:eastAsia="en-US"/>
        </w:rPr>
        <w:t>).</w:t>
      </w:r>
    </w:p>
    <w:p w14:paraId="3FF2A95D" w14:textId="77777777" w:rsidR="009A3A3C" w:rsidRPr="009A3A3C" w:rsidRDefault="009A3A3C" w:rsidP="009A3A3C">
      <w:pPr>
        <w:widowControl/>
        <w:numPr>
          <w:ilvl w:val="0"/>
          <w:numId w:val="45"/>
        </w:numPr>
        <w:suppressAutoHyphens w:val="0"/>
        <w:spacing w:after="160" w:line="276" w:lineRule="auto"/>
        <w:jc w:val="both"/>
        <w:rPr>
          <w:rFonts w:eastAsia="Calibri"/>
          <w:sz w:val="22"/>
          <w:szCs w:val="22"/>
          <w:lang w:eastAsia="en-US"/>
        </w:rPr>
      </w:pPr>
      <w:r w:rsidRPr="009A3A3C">
        <w:rPr>
          <w:rFonts w:eastAsia="Calibri"/>
          <w:sz w:val="22"/>
          <w:szCs w:val="22"/>
          <w:lang w:eastAsia="en-US"/>
        </w:rPr>
        <w:t>Powierzone przez Administratora danych dane osobowe będą przetwarzane przez Podmiot przetwarzający wyłącznie w celu………………………………………………….(</w:t>
      </w:r>
      <w:r w:rsidRPr="009A3A3C">
        <w:rPr>
          <w:rFonts w:eastAsia="Calibri"/>
          <w:i/>
          <w:sz w:val="22"/>
          <w:szCs w:val="22"/>
          <w:lang w:eastAsia="en-US"/>
        </w:rPr>
        <w:t>należy podać cel np.  realizacja umowy głównej nr…z dnia …w zakresie prowadzenia spraw księgowych/kadrowych</w:t>
      </w:r>
      <w:r w:rsidRPr="009A3A3C">
        <w:rPr>
          <w:rFonts w:eastAsia="Calibri"/>
          <w:sz w:val="22"/>
          <w:szCs w:val="22"/>
          <w:lang w:eastAsia="en-US"/>
        </w:rPr>
        <w:t>).</w:t>
      </w:r>
    </w:p>
    <w:p w14:paraId="5B5833A5" w14:textId="77777777" w:rsidR="009A3A3C" w:rsidRPr="009A3A3C" w:rsidRDefault="009A3A3C" w:rsidP="009A3A3C">
      <w:pPr>
        <w:widowControl/>
        <w:numPr>
          <w:ilvl w:val="0"/>
          <w:numId w:val="45"/>
        </w:numPr>
        <w:suppressAutoHyphens w:val="0"/>
        <w:spacing w:after="160" w:line="276" w:lineRule="auto"/>
        <w:jc w:val="both"/>
        <w:rPr>
          <w:rFonts w:eastAsia="Calibri"/>
          <w:sz w:val="22"/>
          <w:szCs w:val="22"/>
          <w:lang w:eastAsia="en-US"/>
        </w:rPr>
      </w:pPr>
      <w:r w:rsidRPr="009A3A3C">
        <w:rPr>
          <w:rFonts w:eastAsia="Calibri"/>
          <w:sz w:val="22"/>
          <w:szCs w:val="22"/>
          <w:lang w:eastAsia="en-US"/>
        </w:rPr>
        <w:t>Podmiot przetwarzający jest upoważniony do wykonywania następujących czynności przetwarzania powierzonych danych: utrwalanie, organizowanie, porządkowanie, przechowywanie, adaptowanie lub modyfikowanie, pobieranie, przeglądanie, wykorzystywanie, ujawnianie poprzez przesłanie, rozpowszechnianie lub innego rodzaju udostępnianie, dopasowywanie lub łączenie, ograniczanie, usuwanie lub niszczenie – które są w minimalnym zakresie niezbędne do realizacji celu, o którym mowa w ust. 2 powyżej.</w:t>
      </w:r>
    </w:p>
    <w:p w14:paraId="61C21921" w14:textId="77777777" w:rsidR="009A3A3C" w:rsidRPr="009A3A3C" w:rsidRDefault="009A3A3C" w:rsidP="009A3A3C">
      <w:pPr>
        <w:widowControl/>
        <w:suppressAutoHyphens w:val="0"/>
        <w:spacing w:line="276" w:lineRule="auto"/>
        <w:jc w:val="center"/>
        <w:rPr>
          <w:rFonts w:eastAsia="Calibri"/>
          <w:sz w:val="22"/>
          <w:szCs w:val="22"/>
          <w:lang w:eastAsia="en-US"/>
        </w:rPr>
      </w:pPr>
    </w:p>
    <w:p w14:paraId="6E4AFF2C"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xml:space="preserve">§ 3 Obowiązki podmiotu przetwarzającego </w:t>
      </w:r>
    </w:p>
    <w:p w14:paraId="4E2C224F" w14:textId="77777777" w:rsidR="009A3A3C" w:rsidRPr="009A3A3C" w:rsidRDefault="009A3A3C" w:rsidP="009A3A3C">
      <w:pPr>
        <w:widowControl/>
        <w:numPr>
          <w:ilvl w:val="0"/>
          <w:numId w:val="46"/>
        </w:numPr>
        <w:suppressAutoHyphens w:val="0"/>
        <w:spacing w:after="160" w:line="276" w:lineRule="auto"/>
        <w:jc w:val="both"/>
        <w:rPr>
          <w:rFonts w:eastAsia="Calibri"/>
          <w:sz w:val="22"/>
          <w:szCs w:val="22"/>
          <w:lang w:eastAsia="en-US"/>
        </w:rPr>
      </w:pPr>
      <w:r w:rsidRPr="009A3A3C">
        <w:rPr>
          <w:rFonts w:eastAsia="Calibri"/>
          <w:sz w:val="22"/>
          <w:szCs w:val="22"/>
          <w:lang w:eastAsia="en-US"/>
        </w:rPr>
        <w:t xml:space="preserve">Podmiot przetwarzający zobowiązuje się, przy przetwarzaniu powierzonych danych osobowych, do ich zabezpieczenia poprzez stosowanie odpowiednich środków technicznych i organizacyjnych zapewniających zgodność z RODO, w tym adekwatny stopień bezpieczeństwa odpowiadający ryzyku naruszenia praw lub wolności osób, których dane dotyczą. </w:t>
      </w:r>
    </w:p>
    <w:p w14:paraId="0E2D1D20" w14:textId="77777777" w:rsidR="009A3A3C" w:rsidRPr="009A3A3C" w:rsidRDefault="009A3A3C" w:rsidP="009A3A3C">
      <w:pPr>
        <w:widowControl/>
        <w:suppressAutoHyphens w:val="0"/>
        <w:spacing w:line="276" w:lineRule="auto"/>
        <w:ind w:left="360"/>
        <w:jc w:val="both"/>
        <w:rPr>
          <w:rFonts w:eastAsia="Calibri"/>
          <w:sz w:val="22"/>
          <w:szCs w:val="22"/>
          <w:lang w:eastAsia="en-US"/>
        </w:rPr>
      </w:pPr>
      <w:r w:rsidRPr="009A3A3C">
        <w:rPr>
          <w:rFonts w:eastAsia="Calibri"/>
          <w:sz w:val="22"/>
          <w:szCs w:val="22"/>
          <w:lang w:eastAsia="en-US"/>
        </w:rPr>
        <w:t>W ramach realizacji powyższego Podmiot przetwarzający zobowiązuje się wdrożyć i stosować  co najmniej środki techniczne i organizacyjne określone w § 3 i 4 niniejszej Umowy, a także zobowiązuje się do ich utrzymania w stopniu nie niższym niż opisany, przez cały okres współpracy.</w:t>
      </w:r>
    </w:p>
    <w:p w14:paraId="73C301BB" w14:textId="77777777" w:rsidR="009A3A3C" w:rsidRPr="009A3A3C" w:rsidRDefault="009A3A3C" w:rsidP="009A3A3C">
      <w:pPr>
        <w:widowControl/>
        <w:numPr>
          <w:ilvl w:val="0"/>
          <w:numId w:val="46"/>
        </w:numPr>
        <w:suppressAutoHyphens w:val="0"/>
        <w:spacing w:after="160" w:line="276" w:lineRule="auto"/>
        <w:jc w:val="both"/>
        <w:rPr>
          <w:rFonts w:eastAsia="Calibri"/>
          <w:sz w:val="22"/>
          <w:szCs w:val="22"/>
          <w:lang w:eastAsia="en-US"/>
        </w:rPr>
      </w:pPr>
      <w:r w:rsidRPr="009A3A3C">
        <w:rPr>
          <w:rFonts w:eastAsia="Calibri"/>
          <w:sz w:val="22"/>
          <w:szCs w:val="22"/>
          <w:lang w:eastAsia="en-US"/>
        </w:rPr>
        <w:t>Podmiot przetwarzający zobowiązuje się dołożyć należytej staranności przy przetwarzaniu powierzonych danych osobowych.</w:t>
      </w:r>
    </w:p>
    <w:p w14:paraId="1B264A1D" w14:textId="77777777" w:rsidR="009A3A3C" w:rsidRPr="009A3A3C" w:rsidRDefault="009A3A3C" w:rsidP="009A3A3C">
      <w:pPr>
        <w:widowControl/>
        <w:numPr>
          <w:ilvl w:val="0"/>
          <w:numId w:val="46"/>
        </w:numPr>
        <w:suppressAutoHyphens w:val="0"/>
        <w:spacing w:after="160" w:line="276" w:lineRule="auto"/>
        <w:jc w:val="both"/>
        <w:rPr>
          <w:rFonts w:eastAsia="Calibri"/>
          <w:sz w:val="22"/>
          <w:szCs w:val="22"/>
          <w:lang w:eastAsia="en-US"/>
        </w:rPr>
      </w:pPr>
      <w:r w:rsidRPr="009A3A3C">
        <w:rPr>
          <w:rFonts w:eastAsia="Calibri"/>
          <w:sz w:val="22"/>
          <w:szCs w:val="22"/>
          <w:lang w:eastAsia="en-US"/>
        </w:rPr>
        <w:t xml:space="preserve">Podmiot przetwarzający zobowiązuje się do nadania upoważnień do przetwarzania danych osobowych wszystkim osobom, które będą przetwarzały powierzone dane osobowe, przy czym będą to jedynie osoby, które posiadają odpowiednie przeszkolenie z zakresu ochrony danych osobowych i są niezbędne do realizacji celu niniejszej Umowy.  </w:t>
      </w:r>
    </w:p>
    <w:p w14:paraId="26F5F2A9" w14:textId="77777777" w:rsidR="009A3A3C" w:rsidRPr="009A3A3C" w:rsidRDefault="009A3A3C" w:rsidP="009A3A3C">
      <w:pPr>
        <w:widowControl/>
        <w:numPr>
          <w:ilvl w:val="0"/>
          <w:numId w:val="46"/>
        </w:numPr>
        <w:suppressAutoHyphens w:val="0"/>
        <w:spacing w:after="160" w:line="276" w:lineRule="auto"/>
        <w:jc w:val="both"/>
        <w:rPr>
          <w:rFonts w:eastAsia="Calibri"/>
          <w:sz w:val="22"/>
          <w:szCs w:val="22"/>
          <w:lang w:eastAsia="en-US"/>
        </w:rPr>
      </w:pPr>
      <w:r w:rsidRPr="009A3A3C">
        <w:rPr>
          <w:rFonts w:eastAsia="Calibri"/>
          <w:sz w:val="22"/>
          <w:szCs w:val="22"/>
          <w:lang w:eastAsia="en-US"/>
        </w:rPr>
        <w:t>Podmiot przetwarzający zobowiązuje się zapewnić, że osoby, które upoważnia do przetwarzania danych osobowych, w celu realizacji niniejszej Umowy, zobowiążą się do zachowania tajemnicy lub będą podlegały odpowiedniemu ustawowemu obowiązkowi zachowania tajemnicy, o której mowa w art. 28 ust. 3 pkt b) Rozporządzenia, zarówno w trakcie zatrudnienia ich w Podmiocie przetwarzającym, jak i po jego ustaniu. Podmiot przetwarzający zapewnia ponadto, że osoby o których mowa w niniejszym ustępie będą przetwarzały dane osobowe zgodnie z zasadą wiedzy koniecznej.</w:t>
      </w:r>
    </w:p>
    <w:p w14:paraId="446AF2BE" w14:textId="77777777" w:rsidR="009A3A3C" w:rsidRPr="009A3A3C" w:rsidRDefault="009A3A3C" w:rsidP="009A3A3C">
      <w:pPr>
        <w:widowControl/>
        <w:numPr>
          <w:ilvl w:val="0"/>
          <w:numId w:val="46"/>
        </w:numPr>
        <w:suppressAutoHyphens w:val="0"/>
        <w:spacing w:after="160" w:line="276" w:lineRule="auto"/>
        <w:jc w:val="both"/>
        <w:rPr>
          <w:rFonts w:eastAsia="Calibri"/>
          <w:sz w:val="22"/>
          <w:szCs w:val="22"/>
          <w:lang w:eastAsia="en-US"/>
        </w:rPr>
      </w:pPr>
      <w:r w:rsidRPr="009A3A3C">
        <w:rPr>
          <w:rFonts w:eastAsia="Calibri"/>
          <w:sz w:val="22"/>
          <w:szCs w:val="22"/>
          <w:lang w:eastAsia="en-US"/>
        </w:rPr>
        <w:t>Podmiot przetwarzający po zakończeniu świadczenia usług związanych z przetwarzaniem niezwłocznie (</w:t>
      </w:r>
      <w:r w:rsidRPr="009A3A3C">
        <w:rPr>
          <w:rFonts w:eastAsia="Calibri"/>
          <w:color w:val="000000"/>
          <w:sz w:val="22"/>
          <w:szCs w:val="22"/>
          <w:lang w:eastAsia="en-US"/>
        </w:rPr>
        <w:t>nie później niż w terminie 14 dni od zakończenia świadczenia tych usług</w:t>
      </w:r>
      <w:r w:rsidRPr="009A3A3C">
        <w:rPr>
          <w:rFonts w:eastAsia="Calibri"/>
          <w:sz w:val="22"/>
          <w:szCs w:val="22"/>
          <w:lang w:eastAsia="en-US"/>
        </w:rPr>
        <w:t>) zwraca Administratorowi wszelkie dane osobowe oraz usuwa wszelkie ich istniejące kopie, chyba że prawo Unii lub prawo państwa członkowskiego nakazują przechowywanie danych osobowych.</w:t>
      </w:r>
    </w:p>
    <w:p w14:paraId="55EF4973" w14:textId="77777777" w:rsidR="009A3A3C" w:rsidRPr="009A3A3C" w:rsidRDefault="009A3A3C" w:rsidP="009A3A3C">
      <w:pPr>
        <w:widowControl/>
        <w:numPr>
          <w:ilvl w:val="0"/>
          <w:numId w:val="46"/>
        </w:numPr>
        <w:suppressAutoHyphens w:val="0"/>
        <w:spacing w:after="160" w:line="276" w:lineRule="auto"/>
        <w:jc w:val="both"/>
        <w:rPr>
          <w:rFonts w:eastAsia="Calibri"/>
          <w:sz w:val="22"/>
          <w:szCs w:val="22"/>
          <w:lang w:eastAsia="en-US"/>
        </w:rPr>
      </w:pPr>
      <w:r w:rsidRPr="009A3A3C">
        <w:rPr>
          <w:rFonts w:eastAsia="Calibri"/>
          <w:sz w:val="22"/>
          <w:szCs w:val="22"/>
          <w:lang w:eastAsia="en-US"/>
        </w:rPr>
        <w:t>W miarę możliwości Podmiot przetwarzający pomaga Administratorowi w niezbędnym zakresie wywiązywać się z obowiązku odpowiadania na żądania osoby, której dane dotyczą oraz wywiązywania się z obowiązków określonych w art. 32-36 Rozporządzenia. W razie wpływu do Podmiotu przetwarzającego żądania w zakresie realizacji praw osób, których dotyczą powierzone dane, Podmiot przetwarzający niezwłocznie informuje o tym Administratora. Udzielając informacji, Podmiot przetwarzający przekazuje dane nadawcy i treść żądania oraz określa, w jakim zakresie jest w stanie przyczynić się do realizacji żądania.</w:t>
      </w:r>
    </w:p>
    <w:p w14:paraId="57E1A63B" w14:textId="77777777" w:rsidR="009A3A3C" w:rsidRPr="009A3A3C" w:rsidRDefault="009A3A3C" w:rsidP="009A3A3C">
      <w:pPr>
        <w:widowControl/>
        <w:numPr>
          <w:ilvl w:val="0"/>
          <w:numId w:val="46"/>
        </w:numPr>
        <w:suppressAutoHyphens w:val="0"/>
        <w:spacing w:after="160" w:line="276" w:lineRule="auto"/>
        <w:ind w:left="357"/>
        <w:jc w:val="both"/>
        <w:rPr>
          <w:rFonts w:eastAsia="Calibri"/>
          <w:sz w:val="22"/>
          <w:szCs w:val="22"/>
          <w:lang w:eastAsia="en-US"/>
        </w:rPr>
      </w:pPr>
      <w:r w:rsidRPr="009A3A3C">
        <w:rPr>
          <w:rFonts w:eastAsia="Calibri"/>
          <w:sz w:val="22"/>
          <w:szCs w:val="22"/>
          <w:lang w:eastAsia="en-US"/>
        </w:rPr>
        <w:t xml:space="preserve">W przypadku naruszenia ochrony danych osobowych dotyczącego danych przetwarzanych przez Podmiot przetwarzający na podstawie niniejszej Umowy Podmiot przetwarzający stosuje odpowiednie środki w celu zaradzenia temu naruszeniu, w tym środki w celu zminimalizowania jego negatywnych skutków. Po stwierdzeniu naruszenia Podmiot przetwarzający zgłasza je bez zbędnej zwłoki administratorowi, nie później niż w ciągu 24 h, kontaktując się z Inspektorem Ochrony danych, do którego kontakt wskazany jest w § 12 Umowy. </w:t>
      </w:r>
    </w:p>
    <w:p w14:paraId="06B2FD07" w14:textId="77777777" w:rsidR="009A3A3C" w:rsidRPr="009A3A3C" w:rsidRDefault="009A3A3C" w:rsidP="009A3A3C">
      <w:pPr>
        <w:widowControl/>
        <w:suppressAutoHyphens w:val="0"/>
        <w:spacing w:line="276" w:lineRule="auto"/>
        <w:ind w:left="357"/>
        <w:jc w:val="both"/>
        <w:rPr>
          <w:rFonts w:eastAsia="Calibri"/>
          <w:sz w:val="22"/>
          <w:szCs w:val="22"/>
          <w:lang w:eastAsia="en-US"/>
        </w:rPr>
      </w:pPr>
      <w:r w:rsidRPr="009A3A3C">
        <w:rPr>
          <w:rFonts w:eastAsia="Calibri"/>
          <w:sz w:val="22"/>
          <w:szCs w:val="22"/>
          <w:lang w:eastAsia="en-US"/>
        </w:rPr>
        <w:t>Podmiot przetwarzający współpracuje z Administratorem i pomaga mu w wypełnieniu ciążących na nim obowiązków określonych w rozporządzeniu (UE) 2016/679, w szczególności obowiązku powiadomienia przez Administratora właściwego organu nadzorczego oraz poszkodowanych osób, których dane dotyczą, uwzględniając charakter przetwarzania oraz informacje, do których podmiot odbierający dane ma dostęp.</w:t>
      </w:r>
    </w:p>
    <w:p w14:paraId="1BA1B5FC" w14:textId="77777777" w:rsidR="009A3A3C" w:rsidRPr="009A3A3C" w:rsidRDefault="009A3A3C" w:rsidP="009A3A3C">
      <w:pPr>
        <w:widowControl/>
        <w:suppressAutoHyphens w:val="0"/>
        <w:spacing w:line="276" w:lineRule="auto"/>
        <w:ind w:left="720"/>
        <w:jc w:val="both"/>
        <w:rPr>
          <w:rFonts w:eastAsia="Calibri"/>
          <w:sz w:val="22"/>
          <w:szCs w:val="22"/>
          <w:lang w:eastAsia="en-US"/>
        </w:rPr>
      </w:pPr>
    </w:p>
    <w:p w14:paraId="25CF401E"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4 Zapewnienie bezpieczeństwa informacji, w tym danych osobowych</w:t>
      </w:r>
    </w:p>
    <w:p w14:paraId="1ADB81E3" w14:textId="77777777" w:rsidR="009A3A3C" w:rsidRPr="009A3A3C" w:rsidRDefault="009A3A3C" w:rsidP="009A3A3C">
      <w:pPr>
        <w:widowControl/>
        <w:numPr>
          <w:ilvl w:val="0"/>
          <w:numId w:val="57"/>
        </w:numPr>
        <w:suppressAutoHyphens w:val="0"/>
        <w:spacing w:after="160" w:line="276" w:lineRule="auto"/>
        <w:contextualSpacing/>
        <w:jc w:val="both"/>
        <w:rPr>
          <w:rFonts w:eastAsia="Calibri"/>
          <w:sz w:val="22"/>
          <w:szCs w:val="22"/>
          <w:lang w:eastAsia="en-US"/>
        </w:rPr>
      </w:pPr>
      <w:r w:rsidRPr="009A3A3C">
        <w:rPr>
          <w:rFonts w:eastAsia="Calibri"/>
          <w:sz w:val="22"/>
          <w:szCs w:val="22"/>
          <w:lang w:eastAsia="en-US"/>
        </w:rPr>
        <w:t>Podmiot przetwarzający gwarantuje, że zapewni odpowiednie bezpieczeństwo powierzonym mu w ramach niniejszej Umowy danym, poprzez zastosowanie minimum:</w:t>
      </w:r>
    </w:p>
    <w:p w14:paraId="7212A3C6" w14:textId="77777777" w:rsidR="009A3A3C" w:rsidRPr="009A3A3C" w:rsidRDefault="009A3A3C" w:rsidP="009A3A3C">
      <w:pPr>
        <w:widowControl/>
        <w:suppressAutoHyphens w:val="0"/>
        <w:spacing w:line="276" w:lineRule="auto"/>
        <w:ind w:left="720"/>
        <w:contextualSpacing/>
        <w:jc w:val="both"/>
        <w:rPr>
          <w:rFonts w:eastAsia="Calibri"/>
          <w:sz w:val="22"/>
          <w:szCs w:val="22"/>
          <w:lang w:eastAsia="en-US"/>
        </w:rPr>
      </w:pPr>
      <w:r w:rsidRPr="009A3A3C">
        <w:rPr>
          <w:rFonts w:eastAsia="Calibri"/>
          <w:sz w:val="22"/>
          <w:szCs w:val="22"/>
          <w:lang w:eastAsia="en-US"/>
        </w:rPr>
        <w:lastRenderedPageBreak/>
        <w:t>- opracowanie i wdrożenie odpowiednich procedur i polityk ochrony danych osobowych</w:t>
      </w:r>
    </w:p>
    <w:p w14:paraId="5021D99E" w14:textId="77777777" w:rsidR="009A3A3C" w:rsidRPr="009A3A3C" w:rsidRDefault="009A3A3C" w:rsidP="009A3A3C">
      <w:pPr>
        <w:widowControl/>
        <w:suppressAutoHyphens w:val="0"/>
        <w:spacing w:line="276" w:lineRule="auto"/>
        <w:ind w:left="720"/>
        <w:contextualSpacing/>
        <w:jc w:val="both"/>
        <w:rPr>
          <w:rFonts w:eastAsia="Calibri"/>
          <w:sz w:val="22"/>
          <w:szCs w:val="22"/>
          <w:lang w:eastAsia="en-US"/>
        </w:rPr>
      </w:pPr>
      <w:r w:rsidRPr="009A3A3C">
        <w:rPr>
          <w:rFonts w:eastAsia="Calibri"/>
          <w:sz w:val="22"/>
          <w:szCs w:val="22"/>
          <w:lang w:eastAsia="en-US"/>
        </w:rPr>
        <w:t>- prowadzenie rejestru kategorii czynności przetwarzania zawierającego wszystkie elementy wymagane art. 29 RODO</w:t>
      </w:r>
    </w:p>
    <w:p w14:paraId="3DA65173" w14:textId="77777777" w:rsidR="009A3A3C" w:rsidRPr="009A3A3C" w:rsidRDefault="009A3A3C" w:rsidP="009A3A3C">
      <w:pPr>
        <w:widowControl/>
        <w:suppressAutoHyphens w:val="0"/>
        <w:spacing w:line="276" w:lineRule="auto"/>
        <w:ind w:left="720"/>
        <w:contextualSpacing/>
        <w:jc w:val="both"/>
        <w:rPr>
          <w:rFonts w:eastAsia="Calibri"/>
          <w:sz w:val="22"/>
          <w:szCs w:val="22"/>
          <w:lang w:eastAsia="en-US"/>
        </w:rPr>
      </w:pPr>
      <w:r w:rsidRPr="009A3A3C">
        <w:rPr>
          <w:rFonts w:eastAsia="Calibri"/>
          <w:sz w:val="22"/>
          <w:szCs w:val="22"/>
          <w:lang w:eastAsia="en-US"/>
        </w:rPr>
        <w:t>- nadanie upoważnień do przetwarzania danych osobowych wszystkim osobom, które będą przetwarzały powierzone dane osobowe, przy czym będą to jedynie osoby, które posiadają odpowiednie przeszkolenie z zakresu ochrony danych osobowych i są niezbędne do realizacji celu niniejszej Umowy. Ponadto osoby te zobowiążą się do zachowania tajemnicy lub będą podlegały odpowiedniemu ustawowemu obowiązkowi zachowania tajemnicy, o której mowa w art. 28 ust. 3 pkt b) Rozporządzenia, zarówno w trakcie zatrudnienia ich w Podmiocie przetwarzającym, jak i po jego ustaniu</w:t>
      </w:r>
    </w:p>
    <w:p w14:paraId="308F7475" w14:textId="77777777" w:rsidR="009A3A3C" w:rsidRPr="009A3A3C" w:rsidRDefault="009A3A3C" w:rsidP="009A3A3C">
      <w:pPr>
        <w:widowControl/>
        <w:suppressAutoHyphens w:val="0"/>
        <w:spacing w:line="276" w:lineRule="auto"/>
        <w:ind w:left="720"/>
        <w:contextualSpacing/>
        <w:jc w:val="both"/>
        <w:rPr>
          <w:rFonts w:eastAsia="Calibri"/>
          <w:sz w:val="22"/>
          <w:szCs w:val="22"/>
          <w:lang w:eastAsia="en-US"/>
        </w:rPr>
      </w:pPr>
      <w:r w:rsidRPr="009A3A3C">
        <w:rPr>
          <w:rFonts w:eastAsia="Calibri"/>
          <w:sz w:val="22"/>
          <w:szCs w:val="22"/>
          <w:lang w:eastAsia="en-US"/>
        </w:rPr>
        <w:t>- na potrzeby realizacji usług objętych niniejszą umową Podmiot przetwarzający  będzie korzystał wyłącznie z usług takich wykonawców zewnętrznych/podwykonawców, którzy zostali przez niego wcześniej sprawdzeni pod kątem zapewnienia odpowiedniego poziomu bezpieczeństwa danych osobowych, do których mogą uzyskać dostęp</w:t>
      </w:r>
    </w:p>
    <w:p w14:paraId="0A737184" w14:textId="77777777" w:rsidR="009A3A3C" w:rsidRPr="009A3A3C" w:rsidRDefault="009A3A3C" w:rsidP="009A3A3C">
      <w:pPr>
        <w:widowControl/>
        <w:suppressAutoHyphens w:val="0"/>
        <w:spacing w:line="276" w:lineRule="auto"/>
        <w:ind w:left="720"/>
        <w:contextualSpacing/>
        <w:jc w:val="both"/>
        <w:rPr>
          <w:rFonts w:eastAsia="Calibri"/>
          <w:sz w:val="22"/>
          <w:szCs w:val="22"/>
          <w:lang w:eastAsia="en-US"/>
        </w:rPr>
      </w:pPr>
      <w:r w:rsidRPr="009A3A3C">
        <w:rPr>
          <w:rFonts w:eastAsia="Calibri"/>
          <w:sz w:val="22"/>
          <w:szCs w:val="22"/>
          <w:lang w:eastAsia="en-US"/>
        </w:rPr>
        <w:t>- opracowanie i wdrożenie wytycznych dla personelu w zakresie identyfikacji, obsługi, oraz zapobiegania incydentom bezpieczeństwa informacji, w szczególności naruszeniom ochrony danych osobowych</w:t>
      </w:r>
    </w:p>
    <w:p w14:paraId="09D69399" w14:textId="77777777" w:rsidR="009A3A3C" w:rsidRPr="009A3A3C" w:rsidRDefault="009A3A3C" w:rsidP="009A3A3C">
      <w:pPr>
        <w:widowControl/>
        <w:suppressAutoHyphens w:val="0"/>
        <w:spacing w:line="276" w:lineRule="auto"/>
        <w:ind w:left="720"/>
        <w:contextualSpacing/>
        <w:jc w:val="both"/>
        <w:rPr>
          <w:rFonts w:eastAsia="Calibri"/>
          <w:sz w:val="22"/>
          <w:szCs w:val="22"/>
          <w:lang w:eastAsia="en-US"/>
        </w:rPr>
      </w:pPr>
      <w:r w:rsidRPr="009A3A3C">
        <w:rPr>
          <w:rFonts w:eastAsia="Calibri"/>
          <w:sz w:val="22"/>
          <w:szCs w:val="22"/>
          <w:lang w:eastAsia="en-US"/>
        </w:rPr>
        <w:t>- dokonywanie szacowania oraz okresowego przeglądu ryzyk związanych z przetwarzaniem danych osobowych powierzonych Podmiotowi przetwarzającemu w ramach niniejszej Umowy</w:t>
      </w:r>
    </w:p>
    <w:p w14:paraId="07E9025E" w14:textId="77777777" w:rsidR="009A3A3C" w:rsidRPr="009A3A3C" w:rsidRDefault="009A3A3C" w:rsidP="009A3A3C">
      <w:pPr>
        <w:widowControl/>
        <w:suppressAutoHyphens w:val="0"/>
        <w:spacing w:line="276" w:lineRule="auto"/>
        <w:ind w:left="720"/>
        <w:contextualSpacing/>
        <w:jc w:val="both"/>
        <w:rPr>
          <w:rFonts w:eastAsia="Calibri"/>
          <w:sz w:val="22"/>
          <w:szCs w:val="22"/>
          <w:lang w:eastAsia="en-US"/>
        </w:rPr>
      </w:pPr>
      <w:r w:rsidRPr="009A3A3C">
        <w:rPr>
          <w:rFonts w:eastAsia="Calibri"/>
          <w:sz w:val="22"/>
          <w:szCs w:val="22"/>
          <w:lang w:eastAsia="en-US"/>
        </w:rPr>
        <w:t>- wprowadzenia odpowiednich zabezpieczeń fizycznych w postaci np. kontroli dostępu do pomieszczeń w trakcie  i po godzinach pracy, zamykanych szaf itd. w celu minimalizacji ryzyka nieuprawnionego dostępu do danych osobowych, powierzonych w ramach niniejszej Umowy.</w:t>
      </w:r>
    </w:p>
    <w:p w14:paraId="110C82F4" w14:textId="77777777" w:rsidR="009A3A3C" w:rsidRPr="009A3A3C" w:rsidRDefault="009A3A3C" w:rsidP="009A3A3C">
      <w:pPr>
        <w:widowControl/>
        <w:numPr>
          <w:ilvl w:val="0"/>
          <w:numId w:val="57"/>
        </w:numPr>
        <w:suppressAutoHyphens w:val="0"/>
        <w:spacing w:after="160" w:line="276" w:lineRule="auto"/>
        <w:contextualSpacing/>
        <w:jc w:val="both"/>
        <w:rPr>
          <w:rFonts w:eastAsia="Calibri"/>
          <w:sz w:val="22"/>
          <w:szCs w:val="22"/>
          <w:lang w:eastAsia="en-US"/>
        </w:rPr>
      </w:pPr>
      <w:r w:rsidRPr="009A3A3C">
        <w:rPr>
          <w:rFonts w:eastAsia="Calibri"/>
          <w:sz w:val="22"/>
          <w:szCs w:val="22"/>
          <w:lang w:eastAsia="en-US"/>
        </w:rPr>
        <w:t xml:space="preserve">Administrator zastrzega sobie możliwość weryfikacji powyższych zobowiązań Podmiotu przetwarzającego w formie ankiety kontrolnej, przesłanej w wersji elektronicznej, z obowiązkiem jej rzetelnego wypełnienia przez Podmiot przetwarzający w nieprzekraczalnym terminie 21 dni od dnia jej otrzymania. </w:t>
      </w:r>
    </w:p>
    <w:p w14:paraId="280883F6" w14:textId="77777777" w:rsidR="009A3A3C" w:rsidRPr="009A3A3C" w:rsidRDefault="009A3A3C" w:rsidP="009A3A3C">
      <w:pPr>
        <w:widowControl/>
        <w:suppressAutoHyphens w:val="0"/>
        <w:spacing w:line="276" w:lineRule="auto"/>
        <w:ind w:left="720"/>
        <w:contextualSpacing/>
        <w:jc w:val="both"/>
        <w:rPr>
          <w:rFonts w:eastAsia="Calibri"/>
          <w:sz w:val="22"/>
          <w:szCs w:val="22"/>
          <w:lang w:eastAsia="en-US"/>
        </w:rPr>
      </w:pPr>
    </w:p>
    <w:p w14:paraId="69BB4C7B"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5 Prawo kontroli</w:t>
      </w:r>
    </w:p>
    <w:p w14:paraId="5171FBE6" w14:textId="77777777" w:rsidR="009A3A3C" w:rsidRPr="009A3A3C" w:rsidRDefault="009A3A3C" w:rsidP="009A3A3C">
      <w:pPr>
        <w:widowControl/>
        <w:numPr>
          <w:ilvl w:val="0"/>
          <w:numId w:val="47"/>
        </w:numPr>
        <w:suppressAutoHyphens w:val="0"/>
        <w:spacing w:after="160" w:line="276" w:lineRule="auto"/>
        <w:jc w:val="both"/>
        <w:rPr>
          <w:rFonts w:eastAsia="Calibri"/>
          <w:sz w:val="22"/>
          <w:szCs w:val="22"/>
          <w:lang w:eastAsia="en-US"/>
        </w:rPr>
      </w:pPr>
      <w:r w:rsidRPr="009A3A3C">
        <w:rPr>
          <w:rFonts w:eastAsia="Calibri"/>
          <w:sz w:val="22"/>
          <w:szCs w:val="22"/>
          <w:lang w:eastAsia="en-US"/>
        </w:rPr>
        <w:t>Administrator danych zgodnie z art. 28 ust. 3 pkt h) Rozporządzenia ma prawo kontroli, mającej na celu weryfikację czy Podmiot przetwarzający spełnia obowiązki wynikające z niniejszej Umowy. Kontrola realizowana może być w formie audytu zdalnego, audytu na miejscu w siedzibie Podmiotu Przetwarzającego lub w formie ankiety weryfikującej, przesłanej do Podmiotu.</w:t>
      </w:r>
    </w:p>
    <w:p w14:paraId="1CD99201" w14:textId="77777777" w:rsidR="009A3A3C" w:rsidRPr="009A3A3C" w:rsidRDefault="009A3A3C" w:rsidP="009A3A3C">
      <w:pPr>
        <w:widowControl/>
        <w:numPr>
          <w:ilvl w:val="0"/>
          <w:numId w:val="47"/>
        </w:numPr>
        <w:suppressAutoHyphens w:val="0"/>
        <w:spacing w:after="160" w:line="276" w:lineRule="auto"/>
        <w:jc w:val="both"/>
        <w:rPr>
          <w:rFonts w:eastAsia="Calibri"/>
          <w:sz w:val="22"/>
          <w:szCs w:val="22"/>
          <w:lang w:eastAsia="en-US"/>
        </w:rPr>
      </w:pPr>
      <w:r w:rsidRPr="009A3A3C">
        <w:rPr>
          <w:rFonts w:eastAsia="Calibri"/>
          <w:sz w:val="22"/>
          <w:szCs w:val="22"/>
          <w:lang w:eastAsia="en-US"/>
        </w:rPr>
        <w:t>Administrator danych realizować będzie prawo kontroli w godzinach pracy Podmiotu przetwarzającego z minimum 10 dniowym uprzedzeniem.</w:t>
      </w:r>
    </w:p>
    <w:p w14:paraId="61C2F5F8" w14:textId="77777777" w:rsidR="009A3A3C" w:rsidRPr="009A3A3C" w:rsidRDefault="009A3A3C" w:rsidP="009A3A3C">
      <w:pPr>
        <w:widowControl/>
        <w:numPr>
          <w:ilvl w:val="0"/>
          <w:numId w:val="47"/>
        </w:numPr>
        <w:suppressAutoHyphens w:val="0"/>
        <w:spacing w:after="160" w:line="276" w:lineRule="auto"/>
        <w:jc w:val="both"/>
        <w:rPr>
          <w:rFonts w:eastAsia="Calibri"/>
          <w:sz w:val="22"/>
          <w:szCs w:val="22"/>
          <w:lang w:eastAsia="en-US"/>
        </w:rPr>
      </w:pPr>
      <w:r w:rsidRPr="009A3A3C">
        <w:rPr>
          <w:rFonts w:eastAsia="Calibri"/>
          <w:sz w:val="22"/>
          <w:szCs w:val="22"/>
          <w:lang w:eastAsia="en-US"/>
        </w:rPr>
        <w:t>Prawo do przeprowadzenia kontroli obejmuje: wstęp do pomieszczeń, w których znajdują się zasoby uczestniczące w operacjach przetwarzania powierzonych danych osobowych; żądanie złożenia pisemnych lub ustnych wyjaśnień od osób upoważnionych do przetwarzania powierzonych danych osobowych; wgląd do wszelkich dokumentów i wszelkich danych mających bezpośredni związek z celem kontroli oraz przeprowadzanie oględzin urządzeń, nośników oraz systemów informatycznych służących do przetwarzania powierzonych danych.</w:t>
      </w:r>
    </w:p>
    <w:p w14:paraId="0F63217C" w14:textId="77777777" w:rsidR="009A3A3C" w:rsidRPr="009A3A3C" w:rsidRDefault="009A3A3C" w:rsidP="009A3A3C">
      <w:pPr>
        <w:widowControl/>
        <w:numPr>
          <w:ilvl w:val="0"/>
          <w:numId w:val="47"/>
        </w:numPr>
        <w:suppressAutoHyphens w:val="0"/>
        <w:spacing w:after="160" w:line="276" w:lineRule="auto"/>
        <w:jc w:val="both"/>
        <w:rPr>
          <w:rFonts w:eastAsia="Calibri"/>
          <w:sz w:val="22"/>
          <w:szCs w:val="22"/>
          <w:lang w:eastAsia="en-US"/>
        </w:rPr>
      </w:pPr>
      <w:r w:rsidRPr="009A3A3C">
        <w:rPr>
          <w:rFonts w:eastAsia="Calibri"/>
          <w:sz w:val="22"/>
          <w:szCs w:val="22"/>
          <w:lang w:eastAsia="en-US"/>
        </w:rPr>
        <w:t>Podmiot przetwarzający zobowiązuje się do usunięcia uchybień stwierdzonych podczas kontroli, w terminie wskazanym przez Administratora danych nie dłuższym niż 7 dni.</w:t>
      </w:r>
    </w:p>
    <w:p w14:paraId="69084539" w14:textId="77777777" w:rsidR="009A3A3C" w:rsidRPr="009A3A3C" w:rsidRDefault="009A3A3C" w:rsidP="009A3A3C">
      <w:pPr>
        <w:widowControl/>
        <w:suppressAutoHyphens w:val="0"/>
        <w:spacing w:line="276" w:lineRule="auto"/>
        <w:jc w:val="center"/>
        <w:rPr>
          <w:rFonts w:eastAsia="Calibri"/>
          <w:sz w:val="22"/>
          <w:szCs w:val="22"/>
          <w:lang w:eastAsia="en-US"/>
        </w:rPr>
      </w:pPr>
    </w:p>
    <w:p w14:paraId="7D5477DE"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6 Raportowanie</w:t>
      </w:r>
    </w:p>
    <w:p w14:paraId="2C876986" w14:textId="77777777" w:rsidR="009A3A3C" w:rsidRPr="009A3A3C" w:rsidRDefault="009A3A3C" w:rsidP="009A3A3C">
      <w:pPr>
        <w:widowControl/>
        <w:numPr>
          <w:ilvl w:val="0"/>
          <w:numId w:val="48"/>
        </w:numPr>
        <w:suppressAutoHyphens w:val="0"/>
        <w:spacing w:after="160" w:line="276" w:lineRule="auto"/>
        <w:ind w:left="360"/>
        <w:jc w:val="both"/>
        <w:rPr>
          <w:rFonts w:eastAsia="Calibri"/>
          <w:sz w:val="22"/>
          <w:szCs w:val="22"/>
          <w:lang w:eastAsia="en-US"/>
        </w:rPr>
      </w:pPr>
      <w:r w:rsidRPr="009A3A3C">
        <w:rPr>
          <w:rFonts w:eastAsia="Calibri"/>
          <w:sz w:val="22"/>
          <w:szCs w:val="22"/>
          <w:lang w:eastAsia="en-US"/>
        </w:rPr>
        <w:t xml:space="preserve">Na wniosek Administratora, Podmiot przetwarzający udostępnia wszelkie informacje niezbędne do realizacji lub wykazania spełnienia obowiązków wynikających z RODO.  </w:t>
      </w:r>
    </w:p>
    <w:p w14:paraId="61E8067B" w14:textId="77777777" w:rsidR="009A3A3C" w:rsidRPr="009A3A3C" w:rsidRDefault="009A3A3C" w:rsidP="009A3A3C">
      <w:pPr>
        <w:widowControl/>
        <w:numPr>
          <w:ilvl w:val="0"/>
          <w:numId w:val="48"/>
        </w:numPr>
        <w:suppressAutoHyphens w:val="0"/>
        <w:spacing w:after="160" w:line="276" w:lineRule="auto"/>
        <w:ind w:left="360"/>
        <w:jc w:val="both"/>
        <w:rPr>
          <w:rFonts w:eastAsia="Calibri"/>
          <w:sz w:val="22"/>
          <w:szCs w:val="22"/>
          <w:lang w:eastAsia="en-US"/>
        </w:rPr>
      </w:pPr>
      <w:r w:rsidRPr="009A3A3C">
        <w:rPr>
          <w:rFonts w:eastAsia="Calibri"/>
          <w:sz w:val="22"/>
          <w:szCs w:val="22"/>
          <w:lang w:eastAsia="en-US"/>
        </w:rPr>
        <w:t>Informacji, o których mowa w ust. 1, udziela się w terminie 15 dni roboczych od dnia doręczenia wniosku,</w:t>
      </w:r>
      <w:r w:rsidRPr="009A3A3C">
        <w:rPr>
          <w:rFonts w:eastAsia="Calibri"/>
          <w:sz w:val="22"/>
          <w:szCs w:val="22"/>
          <w:lang w:eastAsia="en-US"/>
        </w:rPr>
        <w:br/>
        <w:t>z zastrzeżeniem ust. 3.</w:t>
      </w:r>
    </w:p>
    <w:p w14:paraId="1D4D7D7E" w14:textId="77777777" w:rsidR="009A3A3C" w:rsidRPr="009A3A3C" w:rsidRDefault="009A3A3C" w:rsidP="009A3A3C">
      <w:pPr>
        <w:widowControl/>
        <w:numPr>
          <w:ilvl w:val="0"/>
          <w:numId w:val="48"/>
        </w:numPr>
        <w:suppressAutoHyphens w:val="0"/>
        <w:spacing w:after="160" w:line="276" w:lineRule="auto"/>
        <w:ind w:left="360"/>
        <w:jc w:val="both"/>
        <w:rPr>
          <w:rFonts w:eastAsia="Calibri"/>
          <w:sz w:val="22"/>
          <w:szCs w:val="22"/>
          <w:lang w:eastAsia="en-US"/>
        </w:rPr>
      </w:pPr>
      <w:r w:rsidRPr="009A3A3C">
        <w:rPr>
          <w:rFonts w:eastAsia="Calibri"/>
          <w:sz w:val="22"/>
          <w:szCs w:val="22"/>
          <w:lang w:eastAsia="en-US"/>
        </w:rPr>
        <w:lastRenderedPageBreak/>
        <w:t>Jeżeli wniosek, o którym mowa w ust. 1, dotyczy realizacji obowiązku zgłoszenia naruszenia ochrony danych osobowych lub usunięcia jego skutków, Podmiot przetwarzający udziela informacji w najbliższym możliwym terminie, nie później niż w ciągu 24 godzin od doręczenia wniosku.</w:t>
      </w:r>
    </w:p>
    <w:p w14:paraId="40D41853" w14:textId="77777777" w:rsidR="009A3A3C" w:rsidRPr="009A3A3C" w:rsidRDefault="009A3A3C" w:rsidP="009A3A3C">
      <w:pPr>
        <w:widowControl/>
        <w:suppressAutoHyphens w:val="0"/>
        <w:spacing w:line="276" w:lineRule="auto"/>
        <w:ind w:left="360"/>
        <w:jc w:val="both"/>
        <w:rPr>
          <w:rFonts w:eastAsia="Calibri"/>
          <w:sz w:val="22"/>
          <w:szCs w:val="22"/>
          <w:lang w:eastAsia="en-US"/>
        </w:rPr>
      </w:pPr>
    </w:p>
    <w:p w14:paraId="60981139" w14:textId="77777777" w:rsidR="00441003" w:rsidRPr="009A3A3C" w:rsidRDefault="00441003" w:rsidP="00441003">
      <w:pPr>
        <w:widowControl/>
        <w:suppressAutoHyphens w:val="0"/>
        <w:spacing w:line="276" w:lineRule="auto"/>
        <w:ind w:left="360"/>
        <w:jc w:val="both"/>
        <w:rPr>
          <w:rFonts w:eastAsia="Calibri"/>
          <w:sz w:val="22"/>
          <w:szCs w:val="22"/>
          <w:lang w:eastAsia="en-US"/>
        </w:rPr>
      </w:pPr>
    </w:p>
    <w:p w14:paraId="23B601EB"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7  Dalsze powierzenie danych do przetwarzania</w:t>
      </w:r>
    </w:p>
    <w:p w14:paraId="18745F14" w14:textId="77777777" w:rsidR="009A3A3C" w:rsidRPr="009A3A3C" w:rsidRDefault="009A3A3C" w:rsidP="00441003">
      <w:pPr>
        <w:widowControl/>
        <w:numPr>
          <w:ilvl w:val="0"/>
          <w:numId w:val="55"/>
        </w:numPr>
        <w:tabs>
          <w:tab w:val="clear" w:pos="-7986"/>
          <w:tab w:val="num" w:pos="-8130"/>
          <w:tab w:val="num" w:pos="9205"/>
        </w:tabs>
        <w:suppressAutoHyphens w:val="0"/>
        <w:spacing w:after="160" w:line="276" w:lineRule="auto"/>
        <w:ind w:left="366"/>
        <w:jc w:val="both"/>
        <w:rPr>
          <w:rFonts w:eastAsia="Calibri"/>
          <w:color w:val="000000"/>
          <w:sz w:val="22"/>
          <w:szCs w:val="22"/>
          <w:lang w:eastAsia="en-US"/>
        </w:rPr>
      </w:pPr>
      <w:r w:rsidRPr="009A3A3C">
        <w:rPr>
          <w:rFonts w:eastAsia="Calibri"/>
          <w:sz w:val="22"/>
          <w:szCs w:val="22"/>
          <w:lang w:eastAsia="en-US"/>
        </w:rPr>
        <w:t xml:space="preserve">Podmiot przetwarzający może powierzyć dane osobowe objęte niniejszą Umową do dalszego przetwarzania Podwykonawcom jedynie w celu wykonania Umowy. Podmiot przetwarzający informuje </w:t>
      </w:r>
      <w:r w:rsidRPr="009A3A3C">
        <w:rPr>
          <w:rFonts w:eastAsia="Calibri"/>
          <w:color w:val="000000"/>
          <w:sz w:val="22"/>
          <w:szCs w:val="22"/>
          <w:lang w:eastAsia="en-US"/>
        </w:rPr>
        <w:t>pisemnie lub e-mailowo Administratora o zamiarze podpowierzenia przetwarzania Danych Osobowych, wskazując co najmniej: dane Podwykonawcy (</w:t>
      </w:r>
      <w:r w:rsidRPr="009A3A3C">
        <w:rPr>
          <w:rFonts w:eastAsia="Calibri"/>
          <w:sz w:val="22"/>
          <w:szCs w:val="22"/>
          <w:lang w:eastAsia="en-US"/>
        </w:rPr>
        <w:t>imię i nazwisko / firmę oraz dane kontaktowe)</w:t>
      </w:r>
      <w:r w:rsidRPr="009A3A3C">
        <w:rPr>
          <w:rFonts w:eastAsia="Calibri"/>
          <w:color w:val="000000"/>
          <w:sz w:val="22"/>
          <w:szCs w:val="22"/>
          <w:lang w:eastAsia="en-US"/>
        </w:rPr>
        <w:t xml:space="preserve">, zakres podpowierzanych Danych Osobowych i cel w jakim Podwykonawca będzie przetwarzał te dane. </w:t>
      </w:r>
    </w:p>
    <w:p w14:paraId="4370396A" w14:textId="77777777" w:rsidR="009A3A3C" w:rsidRPr="009A3A3C" w:rsidRDefault="009A3A3C" w:rsidP="00441003">
      <w:pPr>
        <w:widowControl/>
        <w:numPr>
          <w:ilvl w:val="0"/>
          <w:numId w:val="55"/>
        </w:numPr>
        <w:tabs>
          <w:tab w:val="clear" w:pos="-7986"/>
          <w:tab w:val="num" w:pos="-8130"/>
          <w:tab w:val="num" w:pos="9205"/>
        </w:tabs>
        <w:suppressAutoHyphens w:val="0"/>
        <w:spacing w:after="160" w:line="276" w:lineRule="auto"/>
        <w:ind w:left="366"/>
        <w:rPr>
          <w:rFonts w:eastAsia="Calibri"/>
          <w:color w:val="000000"/>
          <w:sz w:val="22"/>
          <w:szCs w:val="22"/>
          <w:lang w:eastAsia="en-US"/>
        </w:rPr>
      </w:pPr>
      <w:r w:rsidRPr="009A3A3C">
        <w:rPr>
          <w:rFonts w:eastAsia="Calibri"/>
          <w:color w:val="000000"/>
          <w:sz w:val="22"/>
          <w:szCs w:val="22"/>
          <w:lang w:eastAsia="en-US"/>
        </w:rPr>
        <w:t>Jeżeli Administrator w terminie 14 dni od otrzymania wszystkich powyższych informacji nie wyrazi sprzeciwu wobec zamiaru podpowierzenia przetwarzania Danych Osobowych Podwykonawcy, Podmiot przetwarzający może podpowierzyć przetwarzanie Danych Osobowych, zgodnie z tymi informacjami.</w:t>
      </w:r>
    </w:p>
    <w:p w14:paraId="4357655C" w14:textId="77777777" w:rsidR="009A3A3C" w:rsidRPr="009A3A3C" w:rsidRDefault="009A3A3C" w:rsidP="00441003">
      <w:pPr>
        <w:widowControl/>
        <w:numPr>
          <w:ilvl w:val="0"/>
          <w:numId w:val="55"/>
        </w:numPr>
        <w:tabs>
          <w:tab w:val="clear" w:pos="-7986"/>
          <w:tab w:val="num" w:pos="-8130"/>
          <w:tab w:val="num" w:pos="9205"/>
        </w:tabs>
        <w:suppressAutoHyphens w:val="0"/>
        <w:spacing w:after="160" w:line="276" w:lineRule="auto"/>
        <w:ind w:left="366"/>
        <w:jc w:val="both"/>
        <w:rPr>
          <w:rFonts w:eastAsia="Calibri"/>
          <w:color w:val="000000"/>
          <w:sz w:val="22"/>
          <w:szCs w:val="22"/>
          <w:lang w:eastAsia="en-US"/>
        </w:rPr>
      </w:pPr>
      <w:r w:rsidRPr="009A3A3C">
        <w:rPr>
          <w:rFonts w:eastAsia="Calibri"/>
          <w:sz w:val="22"/>
          <w:szCs w:val="22"/>
          <w:lang w:eastAsia="en-US"/>
        </w:rPr>
        <w:t>Przekazanie powierzonych danych do państwa trzeciego może nastąpić jedynie na udokumentowane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0AD849B3" w14:textId="77777777" w:rsidR="009A3A3C" w:rsidRPr="009A3A3C" w:rsidRDefault="009A3A3C" w:rsidP="00441003">
      <w:pPr>
        <w:widowControl/>
        <w:numPr>
          <w:ilvl w:val="0"/>
          <w:numId w:val="55"/>
        </w:numPr>
        <w:tabs>
          <w:tab w:val="clear" w:pos="-7986"/>
          <w:tab w:val="num" w:pos="-8130"/>
          <w:tab w:val="num" w:pos="9205"/>
        </w:tabs>
        <w:suppressAutoHyphens w:val="0"/>
        <w:spacing w:after="160" w:line="276" w:lineRule="auto"/>
        <w:ind w:left="366"/>
        <w:jc w:val="both"/>
        <w:rPr>
          <w:rFonts w:eastAsia="Calibri"/>
          <w:color w:val="000000"/>
          <w:sz w:val="22"/>
          <w:szCs w:val="22"/>
          <w:lang w:eastAsia="en-US"/>
        </w:rPr>
      </w:pPr>
      <w:r w:rsidRPr="009A3A3C">
        <w:rPr>
          <w:rFonts w:eastAsia="Calibri"/>
          <w:sz w:val="22"/>
          <w:szCs w:val="22"/>
          <w:lang w:eastAsia="en-US"/>
        </w:rPr>
        <w:t xml:space="preserve">Podwykonawca, o którym mowa w §6 ust. 1 Umowy winien spełniać te same gwarancje i obowiązki jakie zostały nałożone na Podmiot przetwarzający w niniejszej Umowie. </w:t>
      </w:r>
    </w:p>
    <w:p w14:paraId="26901240" w14:textId="77777777" w:rsidR="009A3A3C" w:rsidRPr="009A3A3C" w:rsidRDefault="009A3A3C" w:rsidP="00441003">
      <w:pPr>
        <w:widowControl/>
        <w:numPr>
          <w:ilvl w:val="0"/>
          <w:numId w:val="55"/>
        </w:numPr>
        <w:tabs>
          <w:tab w:val="clear" w:pos="-7986"/>
          <w:tab w:val="num" w:pos="-8130"/>
          <w:tab w:val="num" w:pos="9205"/>
        </w:tabs>
        <w:suppressAutoHyphens w:val="0"/>
        <w:spacing w:after="160" w:line="276" w:lineRule="auto"/>
        <w:ind w:left="366"/>
        <w:jc w:val="both"/>
        <w:rPr>
          <w:rFonts w:eastAsia="Calibri"/>
          <w:color w:val="000000"/>
          <w:sz w:val="22"/>
          <w:szCs w:val="22"/>
          <w:lang w:eastAsia="en-US"/>
        </w:rPr>
      </w:pPr>
      <w:r w:rsidRPr="009A3A3C">
        <w:rPr>
          <w:rFonts w:eastAsia="Calibri"/>
          <w:sz w:val="22"/>
          <w:szCs w:val="22"/>
          <w:lang w:eastAsia="en-US"/>
        </w:rPr>
        <w:t>Podmiot przetwarzający ponosi pełną odpowiedzialność wobec Administratora za niewywiązanie się ze spoczywających na Podwykonawcy z obowiązków wynikających z niniejszej Umowy.</w:t>
      </w:r>
    </w:p>
    <w:p w14:paraId="551A6FAD" w14:textId="77777777" w:rsidR="009A3A3C" w:rsidRPr="009A3A3C" w:rsidRDefault="009A3A3C" w:rsidP="009A3A3C">
      <w:pPr>
        <w:widowControl/>
        <w:tabs>
          <w:tab w:val="num" w:pos="709"/>
        </w:tabs>
        <w:suppressAutoHyphens w:val="0"/>
        <w:spacing w:line="276" w:lineRule="auto"/>
        <w:ind w:left="709"/>
        <w:jc w:val="both"/>
        <w:rPr>
          <w:rFonts w:eastAsia="Calibri"/>
          <w:color w:val="000000"/>
          <w:sz w:val="22"/>
          <w:szCs w:val="22"/>
          <w:lang w:eastAsia="en-US"/>
        </w:rPr>
      </w:pPr>
    </w:p>
    <w:p w14:paraId="708BCD7C"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8 Odpowiedzialność Podmiotu przetwarzającego</w:t>
      </w:r>
    </w:p>
    <w:p w14:paraId="3E570076" w14:textId="77777777" w:rsidR="009A3A3C" w:rsidRPr="009A3A3C" w:rsidRDefault="009A3A3C" w:rsidP="009A3A3C">
      <w:pPr>
        <w:widowControl/>
        <w:numPr>
          <w:ilvl w:val="0"/>
          <w:numId w:val="51"/>
        </w:numPr>
        <w:suppressAutoHyphens w:val="0"/>
        <w:spacing w:after="160" w:line="276" w:lineRule="auto"/>
        <w:jc w:val="both"/>
        <w:rPr>
          <w:rFonts w:eastAsia="Calibri"/>
          <w:sz w:val="22"/>
          <w:szCs w:val="22"/>
          <w:lang w:eastAsia="en-US"/>
        </w:rPr>
      </w:pPr>
      <w:r w:rsidRPr="009A3A3C">
        <w:rPr>
          <w:rFonts w:eastAsia="Calibri"/>
          <w:sz w:val="22"/>
          <w:szCs w:val="22"/>
          <w:lang w:eastAsia="en-US"/>
        </w:rPr>
        <w:t xml:space="preserve">Podmiot przetwarzający jest odpowiedzialny za udostępnienie lub wykorzystanie danych osobowych niezgodnie </w:t>
      </w:r>
    </w:p>
    <w:p w14:paraId="2AB996CB" w14:textId="77777777" w:rsidR="009A3A3C" w:rsidRPr="009A3A3C" w:rsidRDefault="009A3A3C" w:rsidP="009A3A3C">
      <w:pPr>
        <w:widowControl/>
        <w:suppressAutoHyphens w:val="0"/>
        <w:spacing w:line="276" w:lineRule="auto"/>
        <w:ind w:left="360"/>
        <w:jc w:val="both"/>
        <w:rPr>
          <w:rFonts w:eastAsia="Calibri"/>
          <w:sz w:val="22"/>
          <w:szCs w:val="22"/>
          <w:lang w:eastAsia="en-US"/>
        </w:rPr>
      </w:pPr>
      <w:r w:rsidRPr="009A3A3C">
        <w:rPr>
          <w:rFonts w:eastAsia="Calibri"/>
          <w:sz w:val="22"/>
          <w:szCs w:val="22"/>
          <w:lang w:eastAsia="en-US"/>
        </w:rPr>
        <w:t xml:space="preserve">z treścią Umowy, a w szczególności za udostępnienie powierzonych do przetwarzania danych osobowych osobom nieupoważnionym. </w:t>
      </w:r>
    </w:p>
    <w:p w14:paraId="2CDAC11D" w14:textId="77777777" w:rsidR="009A3A3C" w:rsidRPr="009A3A3C" w:rsidRDefault="009A3A3C" w:rsidP="009A3A3C">
      <w:pPr>
        <w:widowControl/>
        <w:numPr>
          <w:ilvl w:val="0"/>
          <w:numId w:val="51"/>
        </w:numPr>
        <w:suppressAutoHyphens w:val="0"/>
        <w:spacing w:after="160" w:line="276" w:lineRule="auto"/>
        <w:jc w:val="both"/>
        <w:rPr>
          <w:rFonts w:eastAsia="Calibri"/>
          <w:sz w:val="22"/>
          <w:szCs w:val="22"/>
          <w:lang w:eastAsia="en-US"/>
        </w:rPr>
      </w:pPr>
      <w:r w:rsidRPr="009A3A3C">
        <w:rPr>
          <w:rFonts w:eastAsia="Calibri"/>
          <w:sz w:val="22"/>
          <w:szCs w:val="22"/>
          <w:lang w:eastAsia="en-US"/>
        </w:rPr>
        <w:t xml:space="preserve">Podmiot przetwarzający zobowiązuje się do niezwłocznego poinformowania Administratora danych </w:t>
      </w:r>
      <w:r w:rsidRPr="009A3A3C">
        <w:rPr>
          <w:rFonts w:eastAsia="Calibri"/>
          <w:sz w:val="22"/>
          <w:szCs w:val="22"/>
          <w:lang w:eastAsia="en-US"/>
        </w:rPr>
        <w:br/>
        <w:t xml:space="preserve">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w:t>
      </w:r>
      <w:r w:rsidRPr="009A3A3C">
        <w:rPr>
          <w:rFonts w:eastAsia="Calibri"/>
          <w:sz w:val="22"/>
          <w:szCs w:val="22"/>
          <w:lang w:eastAsia="en-US"/>
        </w:rPr>
        <w:br/>
        <w:t xml:space="preserve">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 </w:t>
      </w:r>
    </w:p>
    <w:p w14:paraId="0018D9E6" w14:textId="77777777" w:rsidR="009A3A3C" w:rsidRPr="009A3A3C" w:rsidRDefault="009A3A3C" w:rsidP="009A3A3C">
      <w:pPr>
        <w:widowControl/>
        <w:suppressAutoHyphens w:val="0"/>
        <w:spacing w:line="276" w:lineRule="auto"/>
        <w:ind w:left="360"/>
        <w:jc w:val="both"/>
        <w:rPr>
          <w:rFonts w:eastAsia="Calibri"/>
          <w:sz w:val="22"/>
          <w:szCs w:val="22"/>
          <w:lang w:eastAsia="en-US"/>
        </w:rPr>
      </w:pPr>
    </w:p>
    <w:p w14:paraId="1C91BDF9"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9 Czas obowiązywania Umowy</w:t>
      </w:r>
    </w:p>
    <w:p w14:paraId="1E31BF84" w14:textId="77777777" w:rsidR="009A3A3C" w:rsidRPr="009A3A3C" w:rsidRDefault="009A3A3C" w:rsidP="009A3A3C">
      <w:pPr>
        <w:widowControl/>
        <w:numPr>
          <w:ilvl w:val="0"/>
          <w:numId w:val="49"/>
        </w:numPr>
        <w:suppressAutoHyphens w:val="0"/>
        <w:spacing w:after="160" w:line="276" w:lineRule="auto"/>
        <w:jc w:val="both"/>
        <w:rPr>
          <w:rFonts w:eastAsia="Calibri"/>
          <w:sz w:val="22"/>
          <w:szCs w:val="22"/>
          <w:lang w:eastAsia="en-US"/>
        </w:rPr>
      </w:pPr>
      <w:r w:rsidRPr="009A3A3C">
        <w:rPr>
          <w:rFonts w:eastAsia="Calibri"/>
          <w:sz w:val="22"/>
          <w:szCs w:val="22"/>
          <w:lang w:eastAsia="en-US"/>
        </w:rPr>
        <w:t>Niniejsza Umowa obowiązuje przez okres świadczenia usług wynikających z zawartej Umowy głównej.</w:t>
      </w:r>
    </w:p>
    <w:p w14:paraId="758CFE6C" w14:textId="77777777" w:rsidR="009A3A3C" w:rsidRPr="009A3A3C" w:rsidRDefault="009A3A3C" w:rsidP="009A3A3C">
      <w:pPr>
        <w:widowControl/>
        <w:suppressAutoHyphens w:val="0"/>
        <w:spacing w:line="276" w:lineRule="auto"/>
        <w:ind w:left="360"/>
        <w:jc w:val="both"/>
        <w:rPr>
          <w:rFonts w:eastAsia="Calibri"/>
          <w:sz w:val="22"/>
          <w:szCs w:val="22"/>
          <w:lang w:eastAsia="en-US"/>
        </w:rPr>
      </w:pPr>
    </w:p>
    <w:p w14:paraId="3D095C69"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10 Rozwiązanie Umowy</w:t>
      </w:r>
    </w:p>
    <w:p w14:paraId="2B2B06A1" w14:textId="77777777" w:rsidR="009A3A3C" w:rsidRPr="009A3A3C" w:rsidRDefault="009A3A3C" w:rsidP="009A3A3C">
      <w:pPr>
        <w:widowControl/>
        <w:numPr>
          <w:ilvl w:val="0"/>
          <w:numId w:val="52"/>
        </w:numPr>
        <w:suppressAutoHyphens w:val="0"/>
        <w:spacing w:after="160" w:line="276" w:lineRule="auto"/>
        <w:ind w:left="360"/>
        <w:jc w:val="both"/>
        <w:rPr>
          <w:rFonts w:eastAsia="Calibri"/>
          <w:sz w:val="22"/>
          <w:szCs w:val="22"/>
          <w:lang w:eastAsia="en-US"/>
        </w:rPr>
      </w:pPr>
      <w:r w:rsidRPr="009A3A3C">
        <w:rPr>
          <w:rFonts w:eastAsia="Calibri"/>
          <w:sz w:val="22"/>
          <w:szCs w:val="22"/>
          <w:lang w:eastAsia="en-US"/>
        </w:rPr>
        <w:t>Administrator danych może rozwiązać niniejszą Umowę ze skutkiem natychmiastowym, gdy Podmiot przetwarzający:</w:t>
      </w:r>
    </w:p>
    <w:p w14:paraId="2CAA2A34" w14:textId="77777777" w:rsidR="009A3A3C" w:rsidRPr="009A3A3C" w:rsidRDefault="009A3A3C" w:rsidP="009A3A3C">
      <w:pPr>
        <w:widowControl/>
        <w:numPr>
          <w:ilvl w:val="0"/>
          <w:numId w:val="53"/>
        </w:numPr>
        <w:suppressAutoHyphens w:val="0"/>
        <w:spacing w:after="160" w:line="276" w:lineRule="auto"/>
        <w:ind w:left="720"/>
        <w:rPr>
          <w:rFonts w:eastAsia="Calibri"/>
          <w:sz w:val="22"/>
          <w:szCs w:val="22"/>
          <w:lang w:eastAsia="en-US"/>
        </w:rPr>
      </w:pPr>
      <w:r w:rsidRPr="009A3A3C">
        <w:rPr>
          <w:rFonts w:eastAsia="Calibri"/>
          <w:sz w:val="22"/>
          <w:szCs w:val="22"/>
          <w:lang w:eastAsia="en-US"/>
        </w:rPr>
        <w:t>pomimo zobowiązania go do usunięcia uchybień stwierdzonych podczas kontroli nie usunie ich w wyznaczonym terminie;</w:t>
      </w:r>
    </w:p>
    <w:p w14:paraId="1721CCF5" w14:textId="77777777" w:rsidR="009A3A3C" w:rsidRPr="009A3A3C" w:rsidRDefault="009A3A3C" w:rsidP="009A3A3C">
      <w:pPr>
        <w:widowControl/>
        <w:numPr>
          <w:ilvl w:val="0"/>
          <w:numId w:val="53"/>
        </w:numPr>
        <w:suppressAutoHyphens w:val="0"/>
        <w:spacing w:after="160" w:line="276" w:lineRule="auto"/>
        <w:ind w:left="720"/>
        <w:rPr>
          <w:rFonts w:eastAsia="Calibri"/>
          <w:sz w:val="22"/>
          <w:szCs w:val="22"/>
          <w:lang w:eastAsia="en-US"/>
        </w:rPr>
      </w:pPr>
      <w:r w:rsidRPr="009A3A3C">
        <w:rPr>
          <w:rFonts w:eastAsia="Calibri"/>
          <w:sz w:val="22"/>
          <w:szCs w:val="22"/>
          <w:lang w:eastAsia="en-US"/>
        </w:rPr>
        <w:t>przetwarza dane osobowe w sposób niezgodny z Umową;</w:t>
      </w:r>
    </w:p>
    <w:p w14:paraId="06C09219" w14:textId="77777777" w:rsidR="009A3A3C" w:rsidRPr="009A3A3C" w:rsidRDefault="009A3A3C" w:rsidP="009A3A3C">
      <w:pPr>
        <w:widowControl/>
        <w:numPr>
          <w:ilvl w:val="0"/>
          <w:numId w:val="53"/>
        </w:numPr>
        <w:suppressAutoHyphens w:val="0"/>
        <w:spacing w:after="160" w:line="276" w:lineRule="auto"/>
        <w:ind w:left="720"/>
        <w:rPr>
          <w:rFonts w:eastAsia="Calibri"/>
          <w:sz w:val="22"/>
          <w:szCs w:val="22"/>
          <w:lang w:eastAsia="en-US"/>
        </w:rPr>
      </w:pPr>
      <w:r w:rsidRPr="009A3A3C">
        <w:rPr>
          <w:rFonts w:eastAsia="Calibri"/>
          <w:sz w:val="22"/>
          <w:szCs w:val="22"/>
          <w:lang w:eastAsia="en-US"/>
        </w:rPr>
        <w:t>powierzył przetwarzanie danych osobowych innemu podmiotowi bez zgody Administratora danych.</w:t>
      </w:r>
    </w:p>
    <w:p w14:paraId="24B17A50" w14:textId="77777777" w:rsidR="009A3A3C" w:rsidRPr="009A3A3C" w:rsidRDefault="009A3A3C" w:rsidP="009A3A3C">
      <w:pPr>
        <w:widowControl/>
        <w:suppressAutoHyphens w:val="0"/>
        <w:spacing w:line="276" w:lineRule="auto"/>
        <w:ind w:left="720"/>
        <w:rPr>
          <w:rFonts w:eastAsia="Calibri"/>
          <w:sz w:val="22"/>
          <w:szCs w:val="22"/>
          <w:lang w:eastAsia="en-US"/>
        </w:rPr>
      </w:pPr>
    </w:p>
    <w:p w14:paraId="47AE0F80"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11 Zasady zachowania poufności</w:t>
      </w:r>
    </w:p>
    <w:p w14:paraId="7B95836E" w14:textId="77777777" w:rsidR="009A3A3C" w:rsidRPr="009A3A3C" w:rsidRDefault="009A3A3C" w:rsidP="009A3A3C">
      <w:pPr>
        <w:widowControl/>
        <w:numPr>
          <w:ilvl w:val="0"/>
          <w:numId w:val="50"/>
        </w:numPr>
        <w:suppressAutoHyphens w:val="0"/>
        <w:spacing w:after="160" w:line="276" w:lineRule="auto"/>
        <w:jc w:val="both"/>
        <w:rPr>
          <w:rFonts w:eastAsia="Calibri"/>
          <w:sz w:val="22"/>
          <w:szCs w:val="22"/>
          <w:lang w:eastAsia="en-US"/>
        </w:rPr>
      </w:pPr>
      <w:r w:rsidRPr="009A3A3C">
        <w:rPr>
          <w:rFonts w:eastAsia="Calibri"/>
          <w:sz w:val="22"/>
          <w:szCs w:val="22"/>
          <w:lang w:eastAsia="en-US"/>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31DFFC50" w14:textId="77777777" w:rsidR="009A3A3C" w:rsidRPr="009A3A3C" w:rsidRDefault="009A3A3C" w:rsidP="009A3A3C">
      <w:pPr>
        <w:widowControl/>
        <w:numPr>
          <w:ilvl w:val="0"/>
          <w:numId w:val="50"/>
        </w:numPr>
        <w:suppressAutoHyphens w:val="0"/>
        <w:spacing w:after="160" w:line="276" w:lineRule="auto"/>
        <w:jc w:val="both"/>
        <w:rPr>
          <w:rFonts w:eastAsia="Calibri"/>
          <w:sz w:val="22"/>
          <w:szCs w:val="22"/>
          <w:lang w:eastAsia="en-US"/>
        </w:rPr>
      </w:pPr>
      <w:r w:rsidRPr="009A3A3C">
        <w:rPr>
          <w:rFonts w:eastAsia="Calibri"/>
          <w:sz w:val="22"/>
          <w:szCs w:val="22"/>
          <w:lang w:eastAsia="en-US"/>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0F25975C" w14:textId="77777777" w:rsidR="00441003" w:rsidRPr="009A3A3C" w:rsidRDefault="00441003" w:rsidP="00A2412F">
      <w:pPr>
        <w:widowControl/>
        <w:suppressAutoHyphens w:val="0"/>
        <w:spacing w:line="276" w:lineRule="auto"/>
        <w:jc w:val="both"/>
        <w:rPr>
          <w:rFonts w:eastAsia="Calibri"/>
          <w:sz w:val="22"/>
          <w:szCs w:val="22"/>
          <w:lang w:eastAsia="en-US"/>
        </w:rPr>
      </w:pPr>
    </w:p>
    <w:p w14:paraId="296131F1"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xml:space="preserve">§ 12 </w:t>
      </w:r>
      <w:r w:rsidRPr="009A3A3C">
        <w:rPr>
          <w:rFonts w:eastAsia="Calibri"/>
          <w:color w:val="000000"/>
          <w:sz w:val="22"/>
          <w:szCs w:val="22"/>
          <w:lang w:eastAsia="en-US"/>
        </w:rPr>
        <w:t>Wyznaczenie Inspektora Ochrony Danych</w:t>
      </w:r>
    </w:p>
    <w:p w14:paraId="10C5B183" w14:textId="77777777" w:rsidR="009A3A3C" w:rsidRPr="009A3A3C" w:rsidRDefault="009A3A3C" w:rsidP="009A3A3C">
      <w:pPr>
        <w:widowControl/>
        <w:numPr>
          <w:ilvl w:val="0"/>
          <w:numId w:val="54"/>
        </w:numPr>
        <w:tabs>
          <w:tab w:val="num" w:pos="283"/>
        </w:tabs>
        <w:suppressAutoHyphens w:val="0"/>
        <w:spacing w:after="160" w:line="276" w:lineRule="auto"/>
        <w:ind w:left="283" w:hanging="283"/>
        <w:jc w:val="both"/>
        <w:rPr>
          <w:rFonts w:eastAsia="Calibri"/>
          <w:color w:val="000000"/>
          <w:sz w:val="22"/>
          <w:szCs w:val="22"/>
          <w:lang w:eastAsia="en-US"/>
        </w:rPr>
      </w:pPr>
      <w:r w:rsidRPr="009A3A3C">
        <w:rPr>
          <w:rFonts w:eastAsia="Calibri"/>
          <w:bCs/>
          <w:color w:val="000000"/>
          <w:sz w:val="22"/>
          <w:szCs w:val="22"/>
          <w:lang w:eastAsia="en-US"/>
        </w:rPr>
        <w:t xml:space="preserve">Podmiot przetwarzający wyznaczył   inspektora ochrony danych/osobę kontaktową </w:t>
      </w:r>
      <w:r w:rsidRPr="009A3A3C">
        <w:rPr>
          <w:rFonts w:eastAsia="Calibri"/>
          <w:b/>
          <w:bCs/>
          <w:color w:val="000000"/>
          <w:sz w:val="22"/>
          <w:szCs w:val="22"/>
          <w:lang w:eastAsia="en-US"/>
        </w:rPr>
        <w:t>w</w:t>
      </w:r>
      <w:r w:rsidRPr="009A3A3C">
        <w:rPr>
          <w:rFonts w:eastAsia="Calibri"/>
          <w:color w:val="000000"/>
          <w:sz w:val="22"/>
          <w:szCs w:val="22"/>
          <w:lang w:eastAsia="en-US"/>
        </w:rPr>
        <w:t xml:space="preserve"> sprawach dotyczących Danych Osobowych </w:t>
      </w:r>
      <w:r w:rsidRPr="009A3A3C">
        <w:rPr>
          <w:rFonts w:eastAsia="Calibri"/>
          <w:b/>
          <w:color w:val="000000"/>
          <w:sz w:val="22"/>
          <w:szCs w:val="22"/>
          <w:vertAlign w:val="superscript"/>
          <w:lang w:eastAsia="en-US"/>
        </w:rPr>
        <w:t>*</w:t>
      </w:r>
    </w:p>
    <w:p w14:paraId="0B37A298" w14:textId="77777777" w:rsidR="009A3A3C" w:rsidRPr="009A3A3C" w:rsidRDefault="009A3A3C" w:rsidP="009A3A3C">
      <w:pPr>
        <w:widowControl/>
        <w:tabs>
          <w:tab w:val="num" w:pos="709"/>
          <w:tab w:val="left" w:pos="4536"/>
        </w:tabs>
        <w:suppressAutoHyphens w:val="0"/>
        <w:spacing w:line="276" w:lineRule="auto"/>
        <w:ind w:left="283" w:hanging="283"/>
        <w:jc w:val="both"/>
        <w:rPr>
          <w:rFonts w:eastAsia="Calibri"/>
          <w:color w:val="000000"/>
          <w:sz w:val="22"/>
          <w:szCs w:val="22"/>
          <w:lang w:eastAsia="en-US"/>
        </w:rPr>
      </w:pPr>
      <w:r w:rsidRPr="009A3A3C">
        <w:rPr>
          <w:rFonts w:eastAsia="Calibri"/>
          <w:color w:val="000000"/>
          <w:sz w:val="22"/>
          <w:szCs w:val="22"/>
          <w:lang w:eastAsia="en-US"/>
        </w:rPr>
        <w:tab/>
        <w:t>imię i nazwisko: …………………………………………….</w:t>
      </w:r>
      <w:r w:rsidRPr="009A3A3C">
        <w:rPr>
          <w:rFonts w:eastAsia="Calibri"/>
          <w:color w:val="000000"/>
          <w:sz w:val="22"/>
          <w:szCs w:val="22"/>
          <w:lang w:eastAsia="en-US"/>
        </w:rPr>
        <w:tab/>
      </w:r>
    </w:p>
    <w:p w14:paraId="706556F1" w14:textId="77777777" w:rsidR="009A3A3C" w:rsidRPr="009A3A3C" w:rsidRDefault="009A3A3C" w:rsidP="009A3A3C">
      <w:pPr>
        <w:widowControl/>
        <w:tabs>
          <w:tab w:val="num" w:pos="709"/>
          <w:tab w:val="left" w:pos="4536"/>
        </w:tabs>
        <w:suppressAutoHyphens w:val="0"/>
        <w:spacing w:line="276" w:lineRule="auto"/>
        <w:ind w:left="283" w:hanging="283"/>
        <w:jc w:val="both"/>
        <w:rPr>
          <w:rFonts w:eastAsia="Calibri"/>
          <w:color w:val="000000"/>
          <w:sz w:val="22"/>
          <w:szCs w:val="22"/>
          <w:lang w:eastAsia="en-US"/>
        </w:rPr>
      </w:pPr>
      <w:r w:rsidRPr="009A3A3C">
        <w:rPr>
          <w:rFonts w:eastAsia="Calibri"/>
          <w:color w:val="000000"/>
          <w:sz w:val="22"/>
          <w:szCs w:val="22"/>
          <w:lang w:eastAsia="en-US"/>
        </w:rPr>
        <w:tab/>
        <w:t>służbowy adres poczty elektronicznej: …………………………………………..</w:t>
      </w:r>
    </w:p>
    <w:p w14:paraId="7AC53E74" w14:textId="77777777" w:rsidR="00441003" w:rsidRDefault="009A3A3C" w:rsidP="00441003">
      <w:pPr>
        <w:widowControl/>
        <w:tabs>
          <w:tab w:val="num" w:pos="709"/>
          <w:tab w:val="left" w:pos="4536"/>
        </w:tabs>
        <w:suppressAutoHyphens w:val="0"/>
        <w:spacing w:line="276" w:lineRule="auto"/>
        <w:ind w:left="283" w:hanging="283"/>
        <w:jc w:val="both"/>
        <w:rPr>
          <w:rFonts w:eastAsia="Calibri"/>
          <w:color w:val="000000"/>
          <w:sz w:val="22"/>
          <w:szCs w:val="22"/>
          <w:lang w:eastAsia="en-US"/>
        </w:rPr>
      </w:pPr>
      <w:r w:rsidRPr="009A3A3C">
        <w:rPr>
          <w:rFonts w:eastAsia="Calibri"/>
          <w:color w:val="000000"/>
          <w:sz w:val="22"/>
          <w:szCs w:val="22"/>
          <w:lang w:eastAsia="en-US"/>
        </w:rPr>
        <w:tab/>
        <w:t>służbowy nr telefonu: ………………………………………………</w:t>
      </w:r>
    </w:p>
    <w:p w14:paraId="5154A740" w14:textId="77777777" w:rsidR="009A3A3C" w:rsidRPr="009A3A3C" w:rsidRDefault="009A3A3C" w:rsidP="009A3A3C">
      <w:pPr>
        <w:widowControl/>
        <w:tabs>
          <w:tab w:val="num" w:pos="709"/>
          <w:tab w:val="left" w:pos="4536"/>
        </w:tabs>
        <w:suppressAutoHyphens w:val="0"/>
        <w:spacing w:line="276" w:lineRule="auto"/>
        <w:ind w:left="283" w:hanging="283"/>
        <w:jc w:val="both"/>
        <w:rPr>
          <w:rFonts w:eastAsia="Calibri"/>
          <w:color w:val="000000"/>
          <w:sz w:val="22"/>
          <w:szCs w:val="22"/>
          <w:lang w:eastAsia="en-US"/>
        </w:rPr>
      </w:pPr>
    </w:p>
    <w:p w14:paraId="7BF9DF59" w14:textId="77777777" w:rsidR="009A3A3C" w:rsidRPr="009A3A3C" w:rsidRDefault="009A3A3C" w:rsidP="009A3A3C">
      <w:pPr>
        <w:widowControl/>
        <w:numPr>
          <w:ilvl w:val="0"/>
          <w:numId w:val="54"/>
        </w:numPr>
        <w:tabs>
          <w:tab w:val="num" w:pos="283"/>
        </w:tabs>
        <w:suppressAutoHyphens w:val="0"/>
        <w:spacing w:after="160" w:line="276" w:lineRule="auto"/>
        <w:ind w:left="283" w:hanging="283"/>
        <w:jc w:val="both"/>
        <w:rPr>
          <w:rFonts w:eastAsia="Calibri"/>
          <w:color w:val="000000"/>
          <w:sz w:val="22"/>
          <w:szCs w:val="22"/>
          <w:lang w:eastAsia="en-US"/>
        </w:rPr>
      </w:pPr>
      <w:r w:rsidRPr="009A3A3C">
        <w:rPr>
          <w:rFonts w:eastAsia="Calibri"/>
          <w:bCs/>
          <w:color w:val="000000"/>
          <w:sz w:val="22"/>
          <w:szCs w:val="22"/>
          <w:lang w:eastAsia="en-US"/>
        </w:rPr>
        <w:t>Administrator wyznaczył inspektora ochrony danych:</w:t>
      </w:r>
    </w:p>
    <w:p w14:paraId="3BFA593C" w14:textId="77777777" w:rsidR="009A3A3C" w:rsidRPr="009A3A3C" w:rsidRDefault="009A3A3C" w:rsidP="009A3A3C">
      <w:pPr>
        <w:widowControl/>
        <w:tabs>
          <w:tab w:val="num" w:pos="709"/>
          <w:tab w:val="left" w:pos="4536"/>
        </w:tabs>
        <w:suppressAutoHyphens w:val="0"/>
        <w:spacing w:line="276" w:lineRule="auto"/>
        <w:ind w:left="283" w:hanging="283"/>
        <w:jc w:val="both"/>
        <w:rPr>
          <w:rFonts w:eastAsia="Calibri"/>
          <w:color w:val="000000"/>
          <w:sz w:val="22"/>
          <w:szCs w:val="22"/>
          <w:lang w:eastAsia="en-US"/>
        </w:rPr>
      </w:pPr>
      <w:r w:rsidRPr="009A3A3C">
        <w:rPr>
          <w:rFonts w:eastAsia="Calibri"/>
          <w:color w:val="000000"/>
          <w:sz w:val="22"/>
          <w:szCs w:val="22"/>
          <w:lang w:eastAsia="en-US"/>
        </w:rPr>
        <w:tab/>
        <w:t>imię i nazwisko: ………………………………………….</w:t>
      </w:r>
      <w:r w:rsidRPr="009A3A3C">
        <w:rPr>
          <w:rFonts w:eastAsia="Calibri"/>
          <w:color w:val="000000"/>
          <w:sz w:val="22"/>
          <w:szCs w:val="22"/>
          <w:lang w:eastAsia="en-US"/>
        </w:rPr>
        <w:tab/>
      </w:r>
    </w:p>
    <w:p w14:paraId="0E3E2F09" w14:textId="77777777" w:rsidR="009A3A3C" w:rsidRPr="009A3A3C" w:rsidRDefault="009A3A3C" w:rsidP="009A3A3C">
      <w:pPr>
        <w:widowControl/>
        <w:tabs>
          <w:tab w:val="num" w:pos="709"/>
          <w:tab w:val="left" w:pos="4536"/>
        </w:tabs>
        <w:suppressAutoHyphens w:val="0"/>
        <w:spacing w:line="276" w:lineRule="auto"/>
        <w:ind w:left="283" w:hanging="283"/>
        <w:jc w:val="both"/>
        <w:rPr>
          <w:rFonts w:eastAsia="Calibri"/>
          <w:color w:val="000000"/>
          <w:sz w:val="22"/>
          <w:szCs w:val="22"/>
          <w:lang w:eastAsia="en-US"/>
        </w:rPr>
      </w:pPr>
      <w:r w:rsidRPr="009A3A3C">
        <w:rPr>
          <w:rFonts w:eastAsia="Calibri"/>
          <w:color w:val="000000"/>
          <w:sz w:val="22"/>
          <w:szCs w:val="22"/>
          <w:lang w:eastAsia="en-US"/>
        </w:rPr>
        <w:tab/>
        <w:t>służbowy adres poczty elektronicznej: iod@dcopih.pl</w:t>
      </w:r>
    </w:p>
    <w:p w14:paraId="029F36C1" w14:textId="77777777" w:rsidR="009A3A3C" w:rsidRPr="009A3A3C" w:rsidRDefault="009A3A3C" w:rsidP="009A3A3C">
      <w:pPr>
        <w:widowControl/>
        <w:tabs>
          <w:tab w:val="num" w:pos="709"/>
          <w:tab w:val="left" w:pos="4536"/>
        </w:tabs>
        <w:suppressAutoHyphens w:val="0"/>
        <w:spacing w:line="276" w:lineRule="auto"/>
        <w:ind w:left="283" w:hanging="283"/>
        <w:jc w:val="both"/>
        <w:rPr>
          <w:rFonts w:eastAsia="Calibri"/>
          <w:color w:val="000000"/>
          <w:sz w:val="22"/>
          <w:szCs w:val="22"/>
          <w:lang w:eastAsia="en-US"/>
        </w:rPr>
      </w:pPr>
      <w:r w:rsidRPr="009A3A3C">
        <w:rPr>
          <w:rFonts w:eastAsia="Calibri"/>
          <w:color w:val="000000"/>
          <w:sz w:val="22"/>
          <w:szCs w:val="22"/>
          <w:lang w:eastAsia="en-US"/>
        </w:rPr>
        <w:tab/>
        <w:t xml:space="preserve">służbowy nr telefonu: </w:t>
      </w:r>
      <w:r w:rsidRPr="009A3A3C">
        <w:rPr>
          <w:rFonts w:eastAsia="Calibri"/>
          <w:sz w:val="22"/>
          <w:szCs w:val="22"/>
          <w:lang w:eastAsia="en-US"/>
        </w:rPr>
        <w:t>+48 71 368 93 76</w:t>
      </w:r>
      <w:r w:rsidRPr="009A3A3C">
        <w:rPr>
          <w:rFonts w:eastAsia="Calibri"/>
          <w:color w:val="000000"/>
          <w:sz w:val="22"/>
          <w:szCs w:val="22"/>
          <w:lang w:eastAsia="en-US"/>
        </w:rPr>
        <w:t xml:space="preserve"> </w:t>
      </w:r>
    </w:p>
    <w:p w14:paraId="31042C5B" w14:textId="77777777" w:rsidR="009A3A3C" w:rsidRPr="009A3A3C" w:rsidRDefault="009A3A3C" w:rsidP="009A3A3C">
      <w:pPr>
        <w:widowControl/>
        <w:tabs>
          <w:tab w:val="num" w:pos="709"/>
          <w:tab w:val="left" w:pos="4536"/>
        </w:tabs>
        <w:suppressAutoHyphens w:val="0"/>
        <w:spacing w:line="276" w:lineRule="auto"/>
        <w:ind w:left="283" w:hanging="283"/>
        <w:jc w:val="both"/>
        <w:rPr>
          <w:rFonts w:eastAsia="Calibri"/>
          <w:color w:val="000000"/>
          <w:sz w:val="22"/>
          <w:szCs w:val="22"/>
          <w:lang w:eastAsia="en-US"/>
        </w:rPr>
      </w:pPr>
      <w:r w:rsidRPr="009A3A3C">
        <w:rPr>
          <w:rFonts w:eastAsia="Calibri"/>
          <w:color w:val="000000"/>
          <w:sz w:val="22"/>
          <w:szCs w:val="22"/>
          <w:lang w:eastAsia="en-US"/>
        </w:rPr>
        <w:t>* niepotrzebne skreślić</w:t>
      </w:r>
    </w:p>
    <w:p w14:paraId="3D904546" w14:textId="77777777" w:rsidR="00BA2CBE" w:rsidRPr="009A3A3C" w:rsidRDefault="00BA2CBE" w:rsidP="00441003">
      <w:pPr>
        <w:widowControl/>
        <w:tabs>
          <w:tab w:val="num" w:pos="709"/>
          <w:tab w:val="left" w:pos="4536"/>
        </w:tabs>
        <w:suppressAutoHyphens w:val="0"/>
        <w:spacing w:line="276" w:lineRule="auto"/>
        <w:ind w:left="283" w:hanging="283"/>
        <w:jc w:val="both"/>
        <w:rPr>
          <w:rFonts w:eastAsia="Calibri"/>
          <w:color w:val="000000"/>
          <w:sz w:val="22"/>
          <w:szCs w:val="22"/>
          <w:lang w:eastAsia="en-US"/>
        </w:rPr>
      </w:pPr>
    </w:p>
    <w:p w14:paraId="08267947" w14:textId="77777777" w:rsidR="009A3A3C" w:rsidRPr="009A3A3C" w:rsidRDefault="009A3A3C" w:rsidP="009A3A3C">
      <w:pPr>
        <w:widowControl/>
        <w:numPr>
          <w:ilvl w:val="0"/>
          <w:numId w:val="54"/>
        </w:numPr>
        <w:tabs>
          <w:tab w:val="num" w:pos="283"/>
          <w:tab w:val="left" w:pos="4536"/>
        </w:tabs>
        <w:suppressAutoHyphens w:val="0"/>
        <w:spacing w:after="160" w:line="276" w:lineRule="auto"/>
        <w:ind w:left="283" w:hanging="283"/>
        <w:contextualSpacing/>
        <w:jc w:val="both"/>
        <w:rPr>
          <w:rFonts w:eastAsia="Calibri"/>
          <w:color w:val="000000"/>
          <w:sz w:val="22"/>
          <w:szCs w:val="22"/>
          <w:lang w:eastAsia="en-US"/>
        </w:rPr>
      </w:pPr>
      <w:r w:rsidRPr="009A3A3C">
        <w:rPr>
          <w:rFonts w:eastAsia="Calibri"/>
          <w:color w:val="000000"/>
          <w:sz w:val="22"/>
          <w:szCs w:val="22"/>
          <w:lang w:eastAsia="en-US"/>
        </w:rPr>
        <w:t>W przypadku zmiany osób, o których mowa w ust. 1 i 2, strona u której doszło do zmiany danych tej osoby, zobowiązana jest do niezwłocznego zawiadomienia o tym drugiej strony, na adres email wskazany w ust. 1 lub 2 (w zależności od tego czy o zmianie zawiadamia Podmiot przetwarzający czy Administrator) wraz ze wskazaniem aktualnych danych, o których mowa odpowiednio w ust. 1 i 2.</w:t>
      </w:r>
    </w:p>
    <w:p w14:paraId="47075795" w14:textId="77777777" w:rsidR="009A3A3C" w:rsidRPr="009A3A3C" w:rsidRDefault="009A3A3C" w:rsidP="009A3A3C">
      <w:pPr>
        <w:widowControl/>
        <w:tabs>
          <w:tab w:val="left" w:pos="4536"/>
        </w:tabs>
        <w:suppressAutoHyphens w:val="0"/>
        <w:spacing w:line="276" w:lineRule="auto"/>
        <w:ind w:left="709"/>
        <w:contextualSpacing/>
        <w:jc w:val="both"/>
        <w:rPr>
          <w:rFonts w:eastAsia="Calibri"/>
          <w:color w:val="000000"/>
          <w:sz w:val="22"/>
          <w:szCs w:val="22"/>
          <w:lang w:eastAsia="en-US"/>
        </w:rPr>
      </w:pPr>
    </w:p>
    <w:p w14:paraId="7FB7D135" w14:textId="77777777" w:rsidR="009A3A3C" w:rsidRPr="009A3A3C" w:rsidRDefault="009A3A3C" w:rsidP="009A3A3C">
      <w:pPr>
        <w:widowControl/>
        <w:suppressAutoHyphens w:val="0"/>
        <w:spacing w:line="276" w:lineRule="auto"/>
        <w:jc w:val="center"/>
        <w:rPr>
          <w:rFonts w:eastAsia="Calibri"/>
          <w:color w:val="000000"/>
          <w:sz w:val="22"/>
          <w:szCs w:val="22"/>
          <w:lang w:eastAsia="en-US"/>
        </w:rPr>
      </w:pPr>
      <w:r w:rsidRPr="009A3A3C">
        <w:rPr>
          <w:rFonts w:eastAsia="Calibri"/>
          <w:sz w:val="22"/>
          <w:szCs w:val="22"/>
          <w:lang w:eastAsia="en-US"/>
        </w:rPr>
        <w:t xml:space="preserve">§ 13 </w:t>
      </w:r>
      <w:r w:rsidRPr="009A3A3C">
        <w:rPr>
          <w:rFonts w:eastAsia="Calibri"/>
          <w:color w:val="000000"/>
          <w:sz w:val="22"/>
          <w:szCs w:val="22"/>
          <w:lang w:eastAsia="en-US"/>
        </w:rPr>
        <w:t>Postanowienia końcowe</w:t>
      </w:r>
    </w:p>
    <w:p w14:paraId="49E1D58A" w14:textId="77777777" w:rsidR="009A3A3C" w:rsidRPr="009A3A3C" w:rsidRDefault="009A3A3C" w:rsidP="009A3A3C">
      <w:pPr>
        <w:widowControl/>
        <w:numPr>
          <w:ilvl w:val="0"/>
          <w:numId w:val="56"/>
        </w:numPr>
        <w:tabs>
          <w:tab w:val="num" w:pos="1080"/>
        </w:tabs>
        <w:suppressAutoHyphens w:val="0"/>
        <w:spacing w:after="160" w:line="276" w:lineRule="auto"/>
        <w:contextualSpacing/>
        <w:jc w:val="both"/>
        <w:rPr>
          <w:rFonts w:eastAsia="Calibri"/>
          <w:color w:val="000000"/>
          <w:sz w:val="22"/>
          <w:szCs w:val="22"/>
          <w:lang w:eastAsia="en-US"/>
        </w:rPr>
      </w:pPr>
      <w:r w:rsidRPr="009A3A3C">
        <w:rPr>
          <w:rFonts w:eastAsia="Calibri"/>
          <w:sz w:val="22"/>
          <w:szCs w:val="22"/>
          <w:lang w:eastAsia="en-US"/>
        </w:rPr>
        <w:t>Podmiot przetwarzający</w:t>
      </w:r>
      <w:r w:rsidRPr="009A3A3C">
        <w:rPr>
          <w:rFonts w:eastAsia="Calibri"/>
          <w:color w:val="000000"/>
          <w:sz w:val="22"/>
          <w:szCs w:val="22"/>
          <w:lang w:eastAsia="en-US"/>
        </w:rPr>
        <w:t xml:space="preserve"> odpowiada na zasadach ogólnych za szkody, jakie powstaną u Administratora lub osób trzecich w wyniku naruszenia przez Podmiot Przetwarzający przepisów prawa lub niewykonania lub nienależytego wykonania Umowy przez Podmiot Przetwarzający.</w:t>
      </w:r>
    </w:p>
    <w:p w14:paraId="77C9EF90" w14:textId="77777777" w:rsidR="009A3A3C" w:rsidRPr="009A3A3C" w:rsidRDefault="009A3A3C" w:rsidP="009A3A3C">
      <w:pPr>
        <w:widowControl/>
        <w:numPr>
          <w:ilvl w:val="0"/>
          <w:numId w:val="56"/>
        </w:numPr>
        <w:tabs>
          <w:tab w:val="num" w:pos="1080"/>
        </w:tabs>
        <w:suppressAutoHyphens w:val="0"/>
        <w:spacing w:after="160" w:line="276" w:lineRule="auto"/>
        <w:contextualSpacing/>
        <w:jc w:val="both"/>
        <w:rPr>
          <w:rFonts w:eastAsia="Calibri"/>
          <w:color w:val="000000"/>
          <w:sz w:val="22"/>
          <w:szCs w:val="22"/>
          <w:lang w:eastAsia="en-US"/>
        </w:rPr>
      </w:pPr>
      <w:r w:rsidRPr="009A3A3C">
        <w:rPr>
          <w:rFonts w:eastAsia="Calibri"/>
          <w:sz w:val="22"/>
          <w:szCs w:val="22"/>
          <w:lang w:eastAsia="en-US"/>
        </w:rPr>
        <w:t>Umowa została sporządzona w dwóch jednobrzmiących egzemplarzach dla każdej ze stron.</w:t>
      </w:r>
    </w:p>
    <w:p w14:paraId="18F85EC0" w14:textId="77777777" w:rsidR="009A3A3C" w:rsidRPr="009A3A3C" w:rsidRDefault="009A3A3C" w:rsidP="009A3A3C">
      <w:pPr>
        <w:widowControl/>
        <w:numPr>
          <w:ilvl w:val="0"/>
          <w:numId w:val="56"/>
        </w:numPr>
        <w:tabs>
          <w:tab w:val="num" w:pos="1080"/>
        </w:tabs>
        <w:suppressAutoHyphens w:val="0"/>
        <w:spacing w:after="160" w:line="276" w:lineRule="auto"/>
        <w:contextualSpacing/>
        <w:jc w:val="both"/>
        <w:rPr>
          <w:rFonts w:eastAsia="Calibri"/>
          <w:color w:val="000000"/>
          <w:sz w:val="22"/>
          <w:szCs w:val="22"/>
          <w:lang w:eastAsia="en-US"/>
        </w:rPr>
      </w:pPr>
      <w:r w:rsidRPr="009A3A3C">
        <w:rPr>
          <w:rFonts w:eastAsia="Calibri"/>
          <w:sz w:val="22"/>
          <w:szCs w:val="22"/>
          <w:lang w:eastAsia="en-US"/>
        </w:rPr>
        <w:t>W sprawach nieuregulowanych zastosowanie będą miały przepisy Kodeksu cywilnego oraz Rozporządzenia.</w:t>
      </w:r>
    </w:p>
    <w:p w14:paraId="0B57B3E9" w14:textId="77777777" w:rsidR="009A3A3C" w:rsidRPr="009A3A3C" w:rsidRDefault="009A3A3C" w:rsidP="009A3A3C">
      <w:pPr>
        <w:widowControl/>
        <w:numPr>
          <w:ilvl w:val="0"/>
          <w:numId w:val="56"/>
        </w:numPr>
        <w:tabs>
          <w:tab w:val="num" w:pos="1080"/>
        </w:tabs>
        <w:suppressAutoHyphens w:val="0"/>
        <w:spacing w:after="160" w:line="276" w:lineRule="auto"/>
        <w:contextualSpacing/>
        <w:jc w:val="both"/>
        <w:rPr>
          <w:rFonts w:eastAsia="Calibri"/>
          <w:color w:val="000000"/>
          <w:sz w:val="22"/>
          <w:szCs w:val="22"/>
          <w:lang w:eastAsia="en-US"/>
        </w:rPr>
      </w:pPr>
      <w:r w:rsidRPr="009A3A3C">
        <w:rPr>
          <w:rFonts w:eastAsia="Calibri"/>
          <w:sz w:val="22"/>
          <w:szCs w:val="22"/>
          <w:lang w:eastAsia="en-US"/>
        </w:rPr>
        <w:t>Sądem właściwym dla rozpatrzenia sporów wynikających z niniejszej Umowy będzie sąd właściwy dla lokalizacji Administratora danych.</w:t>
      </w:r>
    </w:p>
    <w:p w14:paraId="3E9DA20C" w14:textId="77777777" w:rsidR="009A3A3C" w:rsidRPr="009A3A3C" w:rsidRDefault="009A3A3C" w:rsidP="009A3A3C">
      <w:pPr>
        <w:widowControl/>
        <w:suppressAutoHyphens w:val="0"/>
        <w:spacing w:line="276" w:lineRule="auto"/>
        <w:ind w:left="360"/>
        <w:jc w:val="both"/>
        <w:rPr>
          <w:rFonts w:eastAsia="Calibri"/>
          <w:sz w:val="22"/>
          <w:szCs w:val="22"/>
          <w:lang w:eastAsia="en-US"/>
        </w:rPr>
      </w:pPr>
      <w:r w:rsidRPr="009A3A3C">
        <w:rPr>
          <w:rFonts w:eastAsia="Calibri"/>
          <w:sz w:val="22"/>
          <w:szCs w:val="22"/>
          <w:lang w:eastAsia="en-US"/>
        </w:rPr>
        <w:lastRenderedPageBreak/>
        <w:t xml:space="preserve"> </w:t>
      </w:r>
    </w:p>
    <w:p w14:paraId="405E8D3C" w14:textId="77777777" w:rsidR="009A3A3C" w:rsidRPr="009A3A3C" w:rsidRDefault="009A3A3C" w:rsidP="009A3A3C">
      <w:pPr>
        <w:widowControl/>
        <w:suppressAutoHyphens w:val="0"/>
        <w:spacing w:after="120" w:line="276" w:lineRule="auto"/>
        <w:jc w:val="both"/>
        <w:rPr>
          <w:rFonts w:eastAsia="Calibri"/>
          <w:sz w:val="22"/>
          <w:szCs w:val="22"/>
          <w:lang w:eastAsia="en-US"/>
        </w:rPr>
      </w:pPr>
    </w:p>
    <w:p w14:paraId="065D1FB3" w14:textId="77777777" w:rsidR="009A3A3C" w:rsidRPr="009A3A3C" w:rsidRDefault="009A3A3C" w:rsidP="009A3A3C">
      <w:pPr>
        <w:widowControl/>
        <w:suppressAutoHyphens w:val="0"/>
        <w:spacing w:after="120" w:line="276" w:lineRule="auto"/>
        <w:jc w:val="center"/>
        <w:rPr>
          <w:rFonts w:eastAsia="Calibri"/>
          <w:sz w:val="22"/>
          <w:szCs w:val="22"/>
          <w:lang w:eastAsia="en-US"/>
        </w:rPr>
      </w:pPr>
      <w:r w:rsidRPr="009A3A3C">
        <w:rPr>
          <w:rFonts w:eastAsia="Calibri"/>
          <w:sz w:val="22"/>
          <w:szCs w:val="22"/>
          <w:lang w:eastAsia="en-US"/>
        </w:rPr>
        <w:t>_______________________                                                                  ____________________</w:t>
      </w:r>
    </w:p>
    <w:p w14:paraId="3D95D4E5" w14:textId="77777777" w:rsidR="009A3A3C" w:rsidRPr="009A3A3C" w:rsidRDefault="009A3A3C" w:rsidP="009A3A3C">
      <w:pPr>
        <w:widowControl/>
        <w:suppressAutoHyphens w:val="0"/>
        <w:spacing w:after="120" w:line="276" w:lineRule="auto"/>
        <w:jc w:val="center"/>
        <w:rPr>
          <w:rFonts w:eastAsia="Calibri"/>
          <w:sz w:val="22"/>
          <w:szCs w:val="22"/>
          <w:lang w:eastAsia="en-US"/>
        </w:rPr>
      </w:pPr>
      <w:r w:rsidRPr="009A3A3C">
        <w:rPr>
          <w:rFonts w:eastAsia="Calibri"/>
          <w:sz w:val="22"/>
          <w:szCs w:val="22"/>
          <w:lang w:eastAsia="en-US"/>
        </w:rPr>
        <w:t xml:space="preserve">Administrator danych </w:t>
      </w:r>
      <w:r w:rsidRPr="009A3A3C">
        <w:rPr>
          <w:rFonts w:eastAsia="Calibri"/>
          <w:sz w:val="22"/>
          <w:szCs w:val="22"/>
          <w:lang w:eastAsia="en-US"/>
        </w:rPr>
        <w:tab/>
      </w:r>
      <w:r w:rsidRPr="009A3A3C">
        <w:rPr>
          <w:rFonts w:eastAsia="Calibri"/>
          <w:sz w:val="22"/>
          <w:szCs w:val="22"/>
          <w:lang w:eastAsia="en-US"/>
        </w:rPr>
        <w:tab/>
      </w:r>
      <w:r w:rsidRPr="009A3A3C">
        <w:rPr>
          <w:rFonts w:eastAsia="Calibri"/>
          <w:sz w:val="22"/>
          <w:szCs w:val="22"/>
          <w:lang w:eastAsia="en-US"/>
        </w:rPr>
        <w:tab/>
      </w:r>
      <w:r w:rsidRPr="009A3A3C">
        <w:rPr>
          <w:rFonts w:eastAsia="Calibri"/>
          <w:sz w:val="22"/>
          <w:szCs w:val="22"/>
          <w:lang w:eastAsia="en-US"/>
        </w:rPr>
        <w:tab/>
      </w:r>
      <w:r w:rsidRPr="009A3A3C">
        <w:rPr>
          <w:rFonts w:eastAsia="Calibri"/>
          <w:sz w:val="22"/>
          <w:szCs w:val="22"/>
          <w:lang w:eastAsia="en-US"/>
        </w:rPr>
        <w:tab/>
        <w:t xml:space="preserve">                        Podmiot przetwarzający</w:t>
      </w:r>
    </w:p>
    <w:p w14:paraId="07622633" w14:textId="77777777" w:rsidR="009A3A3C" w:rsidRDefault="009A3A3C" w:rsidP="00441003">
      <w:pPr>
        <w:rPr>
          <w:rFonts w:eastAsia="Calibri"/>
        </w:rPr>
      </w:pPr>
    </w:p>
    <w:p w14:paraId="6BCA5B7F" w14:textId="77777777" w:rsidR="0042114F" w:rsidRDefault="0042114F" w:rsidP="001C5FF8">
      <w:pPr>
        <w:widowControl/>
        <w:suppressAutoHyphens w:val="0"/>
        <w:spacing w:after="120" w:line="276" w:lineRule="auto"/>
        <w:jc w:val="center"/>
        <w:rPr>
          <w:rFonts w:eastAsia="Calibri"/>
          <w:sz w:val="22"/>
          <w:szCs w:val="22"/>
          <w:lang w:eastAsia="en-US"/>
        </w:rPr>
      </w:pPr>
    </w:p>
    <w:p w14:paraId="47FBE9EA" w14:textId="77777777" w:rsidR="00764342" w:rsidRDefault="00764342" w:rsidP="001C5FF8">
      <w:pPr>
        <w:widowControl/>
        <w:suppressAutoHyphens w:val="0"/>
        <w:spacing w:after="120" w:line="276" w:lineRule="auto"/>
        <w:jc w:val="center"/>
        <w:rPr>
          <w:rFonts w:eastAsia="Calibri"/>
          <w:sz w:val="22"/>
          <w:szCs w:val="22"/>
          <w:lang w:eastAsia="en-US"/>
        </w:rPr>
      </w:pPr>
    </w:p>
    <w:p w14:paraId="477B1B5F" w14:textId="77777777" w:rsidR="00764342" w:rsidRDefault="00764342" w:rsidP="001C5FF8">
      <w:pPr>
        <w:widowControl/>
        <w:suppressAutoHyphens w:val="0"/>
        <w:spacing w:after="120" w:line="276" w:lineRule="auto"/>
        <w:jc w:val="center"/>
        <w:rPr>
          <w:rFonts w:eastAsia="Calibri"/>
          <w:sz w:val="22"/>
          <w:szCs w:val="22"/>
          <w:lang w:eastAsia="en-US"/>
        </w:rPr>
      </w:pPr>
    </w:p>
    <w:p w14:paraId="7FB3CC91" w14:textId="77777777" w:rsidR="00764342" w:rsidRDefault="00764342" w:rsidP="001C5FF8">
      <w:pPr>
        <w:widowControl/>
        <w:suppressAutoHyphens w:val="0"/>
        <w:spacing w:after="120" w:line="276" w:lineRule="auto"/>
        <w:jc w:val="center"/>
        <w:rPr>
          <w:rFonts w:eastAsia="Calibri"/>
          <w:sz w:val="22"/>
          <w:szCs w:val="22"/>
          <w:lang w:eastAsia="en-US"/>
        </w:rPr>
      </w:pPr>
    </w:p>
    <w:p w14:paraId="7FE378FE" w14:textId="77777777" w:rsidR="00764342" w:rsidRDefault="00764342" w:rsidP="001C5FF8">
      <w:pPr>
        <w:widowControl/>
        <w:suppressAutoHyphens w:val="0"/>
        <w:spacing w:after="120" w:line="276" w:lineRule="auto"/>
        <w:jc w:val="center"/>
        <w:rPr>
          <w:rFonts w:eastAsia="Calibri"/>
          <w:sz w:val="22"/>
          <w:szCs w:val="22"/>
          <w:lang w:eastAsia="en-US"/>
        </w:rPr>
      </w:pPr>
    </w:p>
    <w:p w14:paraId="0D38C7FC" w14:textId="05BEC0B1" w:rsidR="00BB1459" w:rsidRDefault="007728E0" w:rsidP="001C5FF8">
      <w:pPr>
        <w:widowControl/>
        <w:suppressAutoHyphens w:val="0"/>
        <w:spacing w:after="120" w:line="276" w:lineRule="auto"/>
        <w:jc w:val="center"/>
        <w:rPr>
          <w:rFonts w:eastAsia="Calibri"/>
          <w:sz w:val="22"/>
          <w:szCs w:val="22"/>
          <w:lang w:eastAsia="en-US"/>
        </w:rPr>
      </w:pPr>
      <w:r>
        <w:rPr>
          <w:rFonts w:eastAsia="Calibri"/>
          <w:sz w:val="22"/>
          <w:szCs w:val="22"/>
          <w:lang w:eastAsia="en-US"/>
        </w:rPr>
        <w:t>,</w:t>
      </w:r>
    </w:p>
    <w:p w14:paraId="7CB535F3" w14:textId="77777777" w:rsidR="007728E0" w:rsidRDefault="007728E0" w:rsidP="001C5FF8">
      <w:pPr>
        <w:widowControl/>
        <w:suppressAutoHyphens w:val="0"/>
        <w:spacing w:after="120" w:line="276" w:lineRule="auto"/>
        <w:jc w:val="center"/>
        <w:rPr>
          <w:rFonts w:eastAsia="Calibri"/>
          <w:sz w:val="22"/>
          <w:szCs w:val="22"/>
          <w:lang w:eastAsia="en-US"/>
        </w:rPr>
      </w:pPr>
    </w:p>
    <w:p w14:paraId="58A6E9BB" w14:textId="77777777" w:rsidR="007728E0" w:rsidRDefault="007728E0" w:rsidP="001C5FF8">
      <w:pPr>
        <w:widowControl/>
        <w:suppressAutoHyphens w:val="0"/>
        <w:spacing w:after="120" w:line="276" w:lineRule="auto"/>
        <w:jc w:val="center"/>
        <w:rPr>
          <w:rFonts w:eastAsia="Calibri"/>
          <w:sz w:val="22"/>
          <w:szCs w:val="22"/>
          <w:lang w:eastAsia="en-US"/>
        </w:rPr>
      </w:pPr>
    </w:p>
    <w:p w14:paraId="3476AC8D" w14:textId="77777777" w:rsidR="00890150" w:rsidRDefault="00890150" w:rsidP="001C5FF8">
      <w:pPr>
        <w:widowControl/>
        <w:suppressAutoHyphens w:val="0"/>
        <w:spacing w:after="120" w:line="276" w:lineRule="auto"/>
        <w:jc w:val="center"/>
        <w:rPr>
          <w:rFonts w:eastAsia="Calibri"/>
          <w:sz w:val="22"/>
          <w:szCs w:val="22"/>
          <w:lang w:eastAsia="en-US"/>
        </w:rPr>
      </w:pPr>
    </w:p>
    <w:p w14:paraId="2E77FAA7" w14:textId="77777777" w:rsidR="00890150" w:rsidRDefault="00890150" w:rsidP="001C5FF8">
      <w:pPr>
        <w:widowControl/>
        <w:suppressAutoHyphens w:val="0"/>
        <w:spacing w:after="120" w:line="276" w:lineRule="auto"/>
        <w:jc w:val="center"/>
        <w:rPr>
          <w:rFonts w:eastAsia="Calibri"/>
          <w:sz w:val="22"/>
          <w:szCs w:val="22"/>
          <w:lang w:eastAsia="en-US"/>
        </w:rPr>
      </w:pPr>
    </w:p>
    <w:p w14:paraId="2B9AB89A" w14:textId="77777777" w:rsidR="00890150" w:rsidRDefault="00890150" w:rsidP="001C5FF8">
      <w:pPr>
        <w:widowControl/>
        <w:suppressAutoHyphens w:val="0"/>
        <w:spacing w:after="120" w:line="276" w:lineRule="auto"/>
        <w:jc w:val="center"/>
        <w:rPr>
          <w:rFonts w:eastAsia="Calibri"/>
          <w:sz w:val="22"/>
          <w:szCs w:val="22"/>
          <w:lang w:eastAsia="en-US"/>
        </w:rPr>
      </w:pPr>
    </w:p>
    <w:p w14:paraId="35E852F8" w14:textId="77777777" w:rsidR="00890150" w:rsidRDefault="00890150" w:rsidP="00BA2CBE">
      <w:pPr>
        <w:widowControl/>
        <w:suppressAutoHyphens w:val="0"/>
        <w:spacing w:after="120" w:line="276" w:lineRule="auto"/>
        <w:rPr>
          <w:rFonts w:eastAsia="Calibri"/>
          <w:sz w:val="22"/>
          <w:szCs w:val="22"/>
          <w:lang w:eastAsia="en-US"/>
        </w:rPr>
      </w:pPr>
    </w:p>
    <w:p w14:paraId="7ADF8A00" w14:textId="77777777" w:rsidR="006636E5" w:rsidRDefault="006636E5" w:rsidP="00890150">
      <w:pPr>
        <w:jc w:val="center"/>
        <w:rPr>
          <w:rFonts w:ascii="Calibri" w:hAnsi="Calibri" w:cs="Calibri"/>
          <w:b/>
          <w:sz w:val="22"/>
          <w:szCs w:val="22"/>
        </w:rPr>
      </w:pPr>
    </w:p>
    <w:p w14:paraId="53A9286E" w14:textId="77777777" w:rsidR="006636E5" w:rsidRDefault="006636E5" w:rsidP="00890150">
      <w:pPr>
        <w:jc w:val="center"/>
        <w:rPr>
          <w:rFonts w:ascii="Calibri" w:hAnsi="Calibri" w:cs="Calibri"/>
          <w:b/>
          <w:sz w:val="22"/>
          <w:szCs w:val="22"/>
        </w:rPr>
      </w:pPr>
    </w:p>
    <w:p w14:paraId="3A314E7D" w14:textId="77777777" w:rsidR="006636E5" w:rsidRDefault="006636E5" w:rsidP="00890150">
      <w:pPr>
        <w:jc w:val="center"/>
        <w:rPr>
          <w:rFonts w:ascii="Calibri" w:hAnsi="Calibri" w:cs="Calibri"/>
          <w:b/>
          <w:sz w:val="22"/>
          <w:szCs w:val="22"/>
        </w:rPr>
      </w:pPr>
    </w:p>
    <w:p w14:paraId="6FABFFE7" w14:textId="77777777" w:rsidR="006636E5" w:rsidRDefault="006636E5" w:rsidP="00890150">
      <w:pPr>
        <w:jc w:val="center"/>
        <w:rPr>
          <w:rFonts w:ascii="Calibri" w:hAnsi="Calibri" w:cs="Calibri"/>
          <w:b/>
          <w:sz w:val="22"/>
          <w:szCs w:val="22"/>
        </w:rPr>
      </w:pPr>
    </w:p>
    <w:p w14:paraId="7343407E" w14:textId="77777777" w:rsidR="006636E5" w:rsidRDefault="006636E5" w:rsidP="00890150">
      <w:pPr>
        <w:jc w:val="center"/>
        <w:rPr>
          <w:rFonts w:ascii="Calibri" w:hAnsi="Calibri" w:cs="Calibri"/>
          <w:b/>
          <w:sz w:val="22"/>
          <w:szCs w:val="22"/>
        </w:rPr>
      </w:pPr>
    </w:p>
    <w:p w14:paraId="17EF5D7F" w14:textId="77777777" w:rsidR="006636E5" w:rsidRDefault="006636E5" w:rsidP="00890150">
      <w:pPr>
        <w:jc w:val="center"/>
        <w:rPr>
          <w:rFonts w:ascii="Calibri" w:hAnsi="Calibri" w:cs="Calibri"/>
          <w:b/>
          <w:sz w:val="22"/>
          <w:szCs w:val="22"/>
        </w:rPr>
      </w:pPr>
    </w:p>
    <w:p w14:paraId="1464A5EA" w14:textId="77777777" w:rsidR="006636E5" w:rsidRDefault="006636E5" w:rsidP="00890150">
      <w:pPr>
        <w:jc w:val="center"/>
        <w:rPr>
          <w:rFonts w:ascii="Calibri" w:hAnsi="Calibri" w:cs="Calibri"/>
          <w:b/>
          <w:sz w:val="22"/>
          <w:szCs w:val="22"/>
        </w:rPr>
      </w:pPr>
    </w:p>
    <w:p w14:paraId="7D09777E" w14:textId="77777777" w:rsidR="006636E5" w:rsidRDefault="006636E5" w:rsidP="00890150">
      <w:pPr>
        <w:jc w:val="center"/>
        <w:rPr>
          <w:rFonts w:ascii="Calibri" w:hAnsi="Calibri" w:cs="Calibri"/>
          <w:b/>
          <w:sz w:val="22"/>
          <w:szCs w:val="22"/>
        </w:rPr>
      </w:pPr>
    </w:p>
    <w:p w14:paraId="24006E5D" w14:textId="77777777" w:rsidR="006636E5" w:rsidRDefault="006636E5" w:rsidP="00890150">
      <w:pPr>
        <w:jc w:val="center"/>
        <w:rPr>
          <w:rFonts w:ascii="Calibri" w:hAnsi="Calibri" w:cs="Calibri"/>
          <w:b/>
          <w:sz w:val="22"/>
          <w:szCs w:val="22"/>
        </w:rPr>
      </w:pPr>
    </w:p>
    <w:p w14:paraId="0F996FFB" w14:textId="60A1FB82" w:rsidR="006636E5" w:rsidRDefault="00BD31A6" w:rsidP="00890150">
      <w:pPr>
        <w:jc w:val="center"/>
        <w:rPr>
          <w:rFonts w:ascii="Calibri" w:hAnsi="Calibri" w:cs="Calibri"/>
          <w:b/>
          <w:sz w:val="22"/>
          <w:szCs w:val="22"/>
        </w:rPr>
      </w:pPr>
      <w:r w:rsidRPr="00140AC2">
        <w:rPr>
          <w:rFonts w:ascii="Calibri" w:hAnsi="Calibri" w:cs="Calibri"/>
          <w:b/>
          <w:sz w:val="22"/>
          <w:szCs w:val="22"/>
        </w:rPr>
        <w:t>ZAŁ</w:t>
      </w:r>
      <w:r w:rsidR="00555404" w:rsidRPr="00140AC2">
        <w:rPr>
          <w:rFonts w:ascii="Calibri" w:hAnsi="Calibri" w:cs="Calibri"/>
          <w:b/>
          <w:sz w:val="22"/>
          <w:szCs w:val="22"/>
        </w:rPr>
        <w:t>Ą</w:t>
      </w:r>
      <w:r w:rsidRPr="00140AC2">
        <w:rPr>
          <w:rFonts w:ascii="Calibri" w:hAnsi="Calibri" w:cs="Calibri"/>
          <w:b/>
          <w:sz w:val="22"/>
          <w:szCs w:val="22"/>
        </w:rPr>
        <w:t xml:space="preserve">CZNIK nr </w:t>
      </w:r>
      <w:r w:rsidR="00140AC2" w:rsidRPr="00140AC2">
        <w:rPr>
          <w:rFonts w:ascii="Calibri" w:hAnsi="Calibri" w:cs="Calibri"/>
          <w:b/>
          <w:sz w:val="22"/>
          <w:szCs w:val="22"/>
        </w:rPr>
        <w:t>6</w:t>
      </w:r>
    </w:p>
    <w:p w14:paraId="4C761388" w14:textId="77777777" w:rsidR="006636E5" w:rsidRDefault="006636E5" w:rsidP="00890150">
      <w:pPr>
        <w:jc w:val="center"/>
        <w:rPr>
          <w:rFonts w:ascii="Calibri" w:hAnsi="Calibri" w:cs="Calibri"/>
          <w:b/>
          <w:sz w:val="22"/>
          <w:szCs w:val="22"/>
        </w:rPr>
      </w:pPr>
    </w:p>
    <w:p w14:paraId="46112349" w14:textId="77777777" w:rsidR="006636E5" w:rsidRDefault="006636E5" w:rsidP="00890150">
      <w:pPr>
        <w:jc w:val="center"/>
        <w:rPr>
          <w:rFonts w:ascii="Calibri" w:hAnsi="Calibri" w:cs="Calibri"/>
          <w:b/>
          <w:sz w:val="22"/>
          <w:szCs w:val="22"/>
        </w:rPr>
      </w:pPr>
    </w:p>
    <w:p w14:paraId="3F93D449" w14:textId="77777777" w:rsidR="006636E5" w:rsidRDefault="006636E5" w:rsidP="00890150">
      <w:pPr>
        <w:jc w:val="center"/>
        <w:rPr>
          <w:rFonts w:ascii="Calibri" w:hAnsi="Calibri" w:cs="Calibri"/>
          <w:b/>
          <w:sz w:val="22"/>
          <w:szCs w:val="22"/>
        </w:rPr>
      </w:pPr>
    </w:p>
    <w:p w14:paraId="37A65632" w14:textId="77777777" w:rsidR="006636E5" w:rsidRDefault="006636E5" w:rsidP="00890150">
      <w:pPr>
        <w:jc w:val="center"/>
        <w:rPr>
          <w:rFonts w:ascii="Calibri" w:hAnsi="Calibri" w:cs="Calibri"/>
          <w:b/>
          <w:sz w:val="22"/>
          <w:szCs w:val="22"/>
        </w:rPr>
      </w:pPr>
    </w:p>
    <w:p w14:paraId="1D8D4D93" w14:textId="77777777" w:rsidR="006636E5" w:rsidRDefault="006636E5" w:rsidP="00890150">
      <w:pPr>
        <w:jc w:val="center"/>
        <w:rPr>
          <w:rFonts w:ascii="Calibri" w:hAnsi="Calibri" w:cs="Calibri"/>
          <w:b/>
          <w:sz w:val="22"/>
          <w:szCs w:val="22"/>
        </w:rPr>
      </w:pPr>
    </w:p>
    <w:p w14:paraId="36124016" w14:textId="0345885F" w:rsidR="00890150" w:rsidRDefault="00890150" w:rsidP="00890150">
      <w:pPr>
        <w:jc w:val="center"/>
        <w:rPr>
          <w:rFonts w:ascii="Calibri" w:hAnsi="Calibri" w:cs="Calibri"/>
          <w:b/>
          <w:sz w:val="22"/>
          <w:szCs w:val="22"/>
        </w:rPr>
      </w:pPr>
      <w:r w:rsidRPr="00087061">
        <w:rPr>
          <w:rFonts w:ascii="Calibri" w:hAnsi="Calibri" w:cs="Calibri"/>
          <w:b/>
          <w:sz w:val="22"/>
          <w:szCs w:val="22"/>
        </w:rPr>
        <w:t>Protokół Zdawczo-Odbiorczy</w:t>
      </w:r>
      <w:r>
        <w:rPr>
          <w:rFonts w:ascii="Calibri" w:hAnsi="Calibri" w:cs="Calibri"/>
          <w:b/>
          <w:sz w:val="22"/>
          <w:szCs w:val="22"/>
        </w:rPr>
        <w:t xml:space="preserve"> z dnia ………………………..</w:t>
      </w:r>
    </w:p>
    <w:p w14:paraId="75315352" w14:textId="77777777" w:rsidR="00890150" w:rsidRDefault="00890150" w:rsidP="00890150">
      <w:pPr>
        <w:jc w:val="center"/>
        <w:rPr>
          <w:rFonts w:ascii="Calibri" w:hAnsi="Calibri" w:cs="Calibri"/>
          <w:b/>
          <w:sz w:val="22"/>
          <w:szCs w:val="22"/>
        </w:rPr>
      </w:pPr>
      <w:r>
        <w:rPr>
          <w:rFonts w:ascii="Calibri" w:hAnsi="Calibri" w:cs="Calibri"/>
          <w:b/>
          <w:sz w:val="22"/>
          <w:szCs w:val="22"/>
        </w:rPr>
        <w:t>godzina dostawy ……………………………….</w:t>
      </w:r>
    </w:p>
    <w:p w14:paraId="00566E00" w14:textId="77777777" w:rsidR="00890150" w:rsidRDefault="00890150" w:rsidP="00890150">
      <w:pPr>
        <w:jc w:val="center"/>
        <w:rPr>
          <w:rFonts w:ascii="Calibri" w:hAnsi="Calibri" w:cs="Calibri"/>
          <w:b/>
          <w:sz w:val="22"/>
          <w:szCs w:val="22"/>
        </w:rPr>
      </w:pPr>
    </w:p>
    <w:tbl>
      <w:tblPr>
        <w:tblW w:w="9298" w:type="dxa"/>
        <w:tblInd w:w="-30" w:type="dxa"/>
        <w:tblLayout w:type="fixed"/>
        <w:tblLook w:val="0000" w:firstRow="0" w:lastRow="0" w:firstColumn="0" w:lastColumn="0" w:noHBand="0" w:noVBand="0"/>
      </w:tblPr>
      <w:tblGrid>
        <w:gridCol w:w="4649"/>
        <w:gridCol w:w="4649"/>
      </w:tblGrid>
      <w:tr w:rsidR="00DA31BA" w:rsidRPr="00087061" w14:paraId="0D2B5B23" w14:textId="77777777">
        <w:tc>
          <w:tcPr>
            <w:tcW w:w="4649" w:type="dxa"/>
            <w:tcBorders>
              <w:top w:val="single" w:sz="4" w:space="0" w:color="000000"/>
              <w:left w:val="single" w:sz="4" w:space="0" w:color="000000"/>
              <w:bottom w:val="single" w:sz="4" w:space="0" w:color="000000"/>
            </w:tcBorders>
          </w:tcPr>
          <w:p w14:paraId="0EC69732" w14:textId="77777777" w:rsidR="00890150" w:rsidRPr="00087061" w:rsidRDefault="00890150">
            <w:pPr>
              <w:spacing w:before="120"/>
              <w:rPr>
                <w:rFonts w:ascii="Calibri" w:hAnsi="Calibri" w:cs="Calibri"/>
                <w:sz w:val="22"/>
                <w:szCs w:val="22"/>
              </w:rPr>
            </w:pPr>
            <w:r w:rsidRPr="00087061">
              <w:rPr>
                <w:rFonts w:ascii="Calibri" w:hAnsi="Calibri" w:cs="Calibri"/>
                <w:b/>
                <w:i/>
                <w:sz w:val="22"/>
                <w:szCs w:val="22"/>
              </w:rPr>
              <w:t>Wykonawca:</w:t>
            </w:r>
          </w:p>
          <w:p w14:paraId="73A31E8C" w14:textId="77777777" w:rsidR="00890150" w:rsidRPr="007B420B" w:rsidRDefault="00890150">
            <w:pPr>
              <w:rPr>
                <w:rFonts w:ascii="Calibri" w:hAnsi="Calibri" w:cs="Calibri"/>
                <w:b/>
                <w:i/>
                <w:sz w:val="22"/>
                <w:szCs w:val="22"/>
              </w:rPr>
            </w:pPr>
          </w:p>
        </w:tc>
        <w:tc>
          <w:tcPr>
            <w:tcW w:w="4649" w:type="dxa"/>
            <w:tcBorders>
              <w:top w:val="single" w:sz="4" w:space="0" w:color="000000"/>
              <w:left w:val="single" w:sz="4" w:space="0" w:color="000000"/>
              <w:bottom w:val="single" w:sz="4" w:space="0" w:color="000000"/>
              <w:right w:val="single" w:sz="4" w:space="0" w:color="000000"/>
            </w:tcBorders>
            <w:vAlign w:val="center"/>
          </w:tcPr>
          <w:p w14:paraId="53D7D0B5" w14:textId="77777777" w:rsidR="00890150" w:rsidRPr="00087061" w:rsidRDefault="00890150">
            <w:pPr>
              <w:spacing w:before="120"/>
              <w:rPr>
                <w:rFonts w:ascii="Calibri" w:hAnsi="Calibri" w:cs="Calibri"/>
                <w:sz w:val="22"/>
                <w:szCs w:val="22"/>
              </w:rPr>
            </w:pPr>
            <w:r w:rsidRPr="00087061">
              <w:rPr>
                <w:rFonts w:ascii="Calibri" w:hAnsi="Calibri" w:cs="Calibri"/>
                <w:b/>
                <w:i/>
                <w:sz w:val="22"/>
                <w:szCs w:val="22"/>
              </w:rPr>
              <w:t>Zamawiający:</w:t>
            </w:r>
          </w:p>
          <w:p w14:paraId="196E98BB" w14:textId="77777777" w:rsidR="00890150" w:rsidRPr="00087061" w:rsidRDefault="00890150">
            <w:pPr>
              <w:rPr>
                <w:rFonts w:ascii="Calibri" w:hAnsi="Calibri" w:cs="Calibri"/>
                <w:sz w:val="22"/>
                <w:szCs w:val="22"/>
              </w:rPr>
            </w:pPr>
            <w:r w:rsidRPr="00087061">
              <w:rPr>
                <w:rFonts w:ascii="Calibri" w:hAnsi="Calibri" w:cs="Calibri"/>
                <w:i/>
                <w:sz w:val="22"/>
                <w:szCs w:val="22"/>
              </w:rPr>
              <w:t xml:space="preserve">Dolnośląskie Centrum Onkologii Pulmonologii </w:t>
            </w:r>
            <w:r>
              <w:rPr>
                <w:rFonts w:ascii="Calibri" w:hAnsi="Calibri" w:cs="Calibri"/>
                <w:i/>
                <w:sz w:val="22"/>
                <w:szCs w:val="22"/>
              </w:rPr>
              <w:br/>
            </w:r>
            <w:r w:rsidRPr="00087061">
              <w:rPr>
                <w:rFonts w:ascii="Calibri" w:hAnsi="Calibri" w:cs="Calibri"/>
                <w:i/>
                <w:sz w:val="22"/>
                <w:szCs w:val="22"/>
              </w:rPr>
              <w:t>i Hematologii</w:t>
            </w:r>
          </w:p>
          <w:p w14:paraId="42E603C4" w14:textId="77777777" w:rsidR="00890150" w:rsidRPr="007E0F58" w:rsidRDefault="00890150">
            <w:pPr>
              <w:spacing w:after="120"/>
              <w:rPr>
                <w:rFonts w:ascii="Calibri" w:hAnsi="Calibri" w:cs="Calibri"/>
                <w:b/>
                <w:i/>
                <w:sz w:val="22"/>
                <w:szCs w:val="22"/>
              </w:rPr>
            </w:pPr>
            <w:r w:rsidRPr="00087061">
              <w:rPr>
                <w:rFonts w:ascii="Calibri" w:hAnsi="Calibri" w:cs="Calibri"/>
                <w:i/>
                <w:sz w:val="22"/>
                <w:szCs w:val="22"/>
              </w:rPr>
              <w:t>pl. Hirszfelda 12</w:t>
            </w:r>
            <w:r>
              <w:rPr>
                <w:rFonts w:ascii="Calibri" w:hAnsi="Calibri" w:cs="Calibri"/>
                <w:sz w:val="22"/>
                <w:szCs w:val="22"/>
              </w:rPr>
              <w:t xml:space="preserve">, </w:t>
            </w:r>
            <w:r w:rsidRPr="00087061">
              <w:rPr>
                <w:rFonts w:ascii="Calibri" w:hAnsi="Calibri" w:cs="Calibri"/>
                <w:i/>
                <w:sz w:val="22"/>
                <w:szCs w:val="22"/>
              </w:rPr>
              <w:t xml:space="preserve">53-413 Wrocław </w:t>
            </w:r>
            <w:r w:rsidRPr="00087061">
              <w:rPr>
                <w:rFonts w:ascii="Calibri" w:hAnsi="Calibri" w:cs="Calibri"/>
                <w:b/>
                <w:i/>
                <w:sz w:val="22"/>
                <w:szCs w:val="22"/>
              </w:rPr>
              <w:t xml:space="preserve"> </w:t>
            </w:r>
          </w:p>
        </w:tc>
      </w:tr>
    </w:tbl>
    <w:p w14:paraId="5353F487" w14:textId="77777777" w:rsidR="00890150" w:rsidRDefault="00890150" w:rsidP="00890150">
      <w:pPr>
        <w:rPr>
          <w:rFonts w:ascii="Calibri" w:hAnsi="Calibri" w:cs="Calibri"/>
          <w:b/>
          <w:sz w:val="22"/>
          <w:szCs w:val="22"/>
        </w:rPr>
      </w:pPr>
    </w:p>
    <w:p w14:paraId="56D8BC54" w14:textId="77777777" w:rsidR="00890150" w:rsidRDefault="00890150" w:rsidP="00890150">
      <w:pPr>
        <w:pStyle w:val="Akapitzlist"/>
        <w:numPr>
          <w:ilvl w:val="0"/>
          <w:numId w:val="76"/>
        </w:numPr>
        <w:suppressAutoHyphens w:val="0"/>
        <w:spacing w:after="160" w:line="259" w:lineRule="auto"/>
        <w:contextualSpacing/>
        <w:rPr>
          <w:rFonts w:ascii="Calibri" w:hAnsi="Calibri" w:cs="Calibri"/>
          <w:b/>
        </w:rPr>
      </w:pPr>
      <w:r w:rsidRPr="00890150">
        <w:rPr>
          <w:rFonts w:ascii="Calibri" w:hAnsi="Calibri" w:cs="Calibri"/>
          <w:bCs/>
          <w:color w:val="000000"/>
        </w:rPr>
        <w:t>Rodzaj:</w:t>
      </w:r>
      <w:r w:rsidRPr="000D35AB">
        <w:rPr>
          <w:rFonts w:ascii="Calibri" w:hAnsi="Calibri" w:cs="Calibri"/>
          <w:bCs/>
          <w:color w:val="FF0000"/>
        </w:rPr>
        <w:tab/>
      </w:r>
      <w:r>
        <w:rPr>
          <w:rFonts w:ascii="Calibri" w:hAnsi="Calibri" w:cs="Calibri"/>
          <w:b/>
        </w:rPr>
        <w:br/>
      </w:r>
      <w:r w:rsidRPr="00B55CA7">
        <w:rPr>
          <w:rFonts w:ascii="Calibri" w:hAnsi="Calibri" w:cs="Calibri"/>
          <w:b/>
        </w:rPr>
        <w:t>Protokół dostawy / uruchomienia / odbioru końcowego</w:t>
      </w:r>
      <w:r w:rsidRPr="00B55CA7">
        <w:rPr>
          <w:rFonts w:ascii="Calibri" w:hAnsi="Calibri" w:cs="Calibri"/>
          <w:bCs/>
          <w:vertAlign w:val="superscript"/>
        </w:rPr>
        <w:t>1</w:t>
      </w:r>
    </w:p>
    <w:p w14:paraId="53BDC1D3" w14:textId="77777777" w:rsidR="00890150" w:rsidRDefault="00890150" w:rsidP="00890150">
      <w:pPr>
        <w:pStyle w:val="Akapitzlist"/>
        <w:ind w:left="360"/>
        <w:rPr>
          <w:rFonts w:ascii="Calibri" w:hAnsi="Calibri" w:cs="Calibri"/>
          <w:b/>
        </w:rPr>
      </w:pPr>
    </w:p>
    <w:p w14:paraId="31C1974A" w14:textId="77777777" w:rsidR="00890150" w:rsidRDefault="00890150" w:rsidP="00890150">
      <w:pPr>
        <w:pStyle w:val="Akapitzlist"/>
        <w:numPr>
          <w:ilvl w:val="0"/>
          <w:numId w:val="76"/>
        </w:numPr>
        <w:suppressAutoHyphens w:val="0"/>
        <w:spacing w:after="160" w:line="259" w:lineRule="auto"/>
        <w:contextualSpacing/>
        <w:rPr>
          <w:rFonts w:ascii="Calibri" w:hAnsi="Calibri" w:cs="Calibri"/>
          <w:bCs/>
        </w:rPr>
      </w:pPr>
      <w:r>
        <w:rPr>
          <w:rFonts w:ascii="Calibri" w:hAnsi="Calibri" w:cs="Calibri"/>
          <w:bCs/>
        </w:rPr>
        <w:t>Opis p</w:t>
      </w:r>
      <w:r w:rsidRPr="00087061">
        <w:rPr>
          <w:rFonts w:ascii="Calibri" w:hAnsi="Calibri" w:cs="Calibri"/>
          <w:bCs/>
        </w:rPr>
        <w:t>rzedmiot</w:t>
      </w:r>
      <w:r>
        <w:rPr>
          <w:rFonts w:ascii="Calibri" w:hAnsi="Calibri" w:cs="Calibri"/>
          <w:bCs/>
        </w:rPr>
        <w:t>u</w:t>
      </w:r>
      <w:r w:rsidRPr="00087061">
        <w:rPr>
          <w:rFonts w:ascii="Calibri" w:hAnsi="Calibri" w:cs="Calibri"/>
          <w:bCs/>
        </w:rPr>
        <w:t xml:space="preserve"> dostawy:</w:t>
      </w:r>
    </w:p>
    <w:tbl>
      <w:tblPr>
        <w:tblW w:w="9299" w:type="dxa"/>
        <w:tblInd w:w="-30" w:type="dxa"/>
        <w:tblLayout w:type="fixed"/>
        <w:tblLook w:val="0000" w:firstRow="0" w:lastRow="0" w:firstColumn="0" w:lastColumn="0" w:noHBand="0" w:noVBand="0"/>
      </w:tblPr>
      <w:tblGrid>
        <w:gridCol w:w="505"/>
        <w:gridCol w:w="2488"/>
        <w:gridCol w:w="1273"/>
        <w:gridCol w:w="1429"/>
        <w:gridCol w:w="1399"/>
        <w:gridCol w:w="2205"/>
      </w:tblGrid>
      <w:tr w:rsidR="00DA31BA" w:rsidRPr="00087061" w14:paraId="290C6EA7" w14:textId="77777777" w:rsidTr="00890150">
        <w:trPr>
          <w:trHeight w:val="397"/>
        </w:trPr>
        <w:tc>
          <w:tcPr>
            <w:tcW w:w="505" w:type="dxa"/>
            <w:tcBorders>
              <w:top w:val="single" w:sz="4" w:space="0" w:color="000000"/>
              <w:left w:val="single" w:sz="4" w:space="0" w:color="000000"/>
              <w:bottom w:val="single" w:sz="4" w:space="0" w:color="000000"/>
            </w:tcBorders>
            <w:shd w:val="clear" w:color="auto" w:fill="E8E8E8"/>
            <w:vAlign w:val="center"/>
          </w:tcPr>
          <w:p w14:paraId="6AD5D157" w14:textId="77777777" w:rsidR="00890150" w:rsidRPr="00087061" w:rsidRDefault="00890150">
            <w:pPr>
              <w:rPr>
                <w:rFonts w:ascii="Calibri" w:hAnsi="Calibri" w:cs="Calibri"/>
                <w:sz w:val="22"/>
                <w:szCs w:val="22"/>
              </w:rPr>
            </w:pPr>
            <w:r w:rsidRPr="00087061">
              <w:rPr>
                <w:rFonts w:ascii="Calibri" w:hAnsi="Calibri" w:cs="Calibri"/>
                <w:sz w:val="22"/>
                <w:szCs w:val="22"/>
              </w:rPr>
              <w:t>Lp.</w:t>
            </w:r>
          </w:p>
        </w:tc>
        <w:tc>
          <w:tcPr>
            <w:tcW w:w="2488" w:type="dxa"/>
            <w:tcBorders>
              <w:top w:val="single" w:sz="4" w:space="0" w:color="000000"/>
              <w:left w:val="single" w:sz="4" w:space="0" w:color="000000"/>
              <w:bottom w:val="single" w:sz="4" w:space="0" w:color="000000"/>
            </w:tcBorders>
            <w:shd w:val="clear" w:color="auto" w:fill="E8E8E8"/>
            <w:vAlign w:val="center"/>
          </w:tcPr>
          <w:p w14:paraId="27CCE02E" w14:textId="77777777" w:rsidR="00890150" w:rsidRPr="00087061" w:rsidRDefault="00890150">
            <w:pPr>
              <w:rPr>
                <w:rFonts w:ascii="Calibri" w:hAnsi="Calibri" w:cs="Calibri"/>
                <w:sz w:val="22"/>
                <w:szCs w:val="22"/>
              </w:rPr>
            </w:pPr>
            <w:r>
              <w:rPr>
                <w:rFonts w:ascii="Calibri" w:hAnsi="Calibri" w:cs="Calibri"/>
                <w:sz w:val="22"/>
                <w:szCs w:val="22"/>
              </w:rPr>
              <w:t>Nazwa urządzenia</w:t>
            </w:r>
          </w:p>
        </w:tc>
        <w:tc>
          <w:tcPr>
            <w:tcW w:w="1273"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9C11C00" w14:textId="77777777" w:rsidR="00890150" w:rsidRPr="00087061" w:rsidRDefault="00890150">
            <w:pPr>
              <w:rPr>
                <w:rFonts w:ascii="Calibri" w:hAnsi="Calibri" w:cs="Calibri"/>
                <w:sz w:val="22"/>
                <w:szCs w:val="22"/>
              </w:rPr>
            </w:pPr>
            <w:r>
              <w:rPr>
                <w:rFonts w:ascii="Calibri" w:hAnsi="Calibri" w:cs="Calibri"/>
                <w:sz w:val="22"/>
                <w:szCs w:val="22"/>
              </w:rPr>
              <w:t>Typ/ Model</w:t>
            </w:r>
          </w:p>
        </w:tc>
        <w:tc>
          <w:tcPr>
            <w:tcW w:w="1429"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005C1D4C" w14:textId="77777777" w:rsidR="00890150" w:rsidRDefault="00890150">
            <w:pPr>
              <w:rPr>
                <w:rFonts w:ascii="Calibri" w:hAnsi="Calibri" w:cs="Calibri"/>
                <w:sz w:val="22"/>
                <w:szCs w:val="22"/>
              </w:rPr>
            </w:pPr>
            <w:r>
              <w:rPr>
                <w:rFonts w:ascii="Calibri" w:hAnsi="Calibri" w:cs="Calibri"/>
                <w:sz w:val="22"/>
                <w:szCs w:val="22"/>
              </w:rPr>
              <w:t>Producent</w:t>
            </w:r>
          </w:p>
        </w:tc>
        <w:tc>
          <w:tcPr>
            <w:tcW w:w="1399"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68DC924C" w14:textId="77777777" w:rsidR="00890150" w:rsidRDefault="00890150">
            <w:pPr>
              <w:rPr>
                <w:rFonts w:ascii="Calibri" w:hAnsi="Calibri" w:cs="Calibri"/>
                <w:sz w:val="22"/>
                <w:szCs w:val="22"/>
              </w:rPr>
            </w:pPr>
            <w:r>
              <w:rPr>
                <w:rFonts w:ascii="Calibri" w:hAnsi="Calibri" w:cs="Calibri"/>
                <w:sz w:val="22"/>
                <w:szCs w:val="22"/>
              </w:rPr>
              <w:t>Rok produkcji</w:t>
            </w:r>
          </w:p>
        </w:tc>
        <w:tc>
          <w:tcPr>
            <w:tcW w:w="220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0E55575" w14:textId="77777777" w:rsidR="00890150" w:rsidRDefault="00890150">
            <w:pPr>
              <w:rPr>
                <w:rFonts w:ascii="Calibri" w:hAnsi="Calibri" w:cs="Calibri"/>
                <w:sz w:val="22"/>
                <w:szCs w:val="22"/>
              </w:rPr>
            </w:pPr>
            <w:r w:rsidRPr="008B681B">
              <w:rPr>
                <w:rFonts w:ascii="Calibri" w:hAnsi="Calibri" w:cs="Calibri"/>
                <w:sz w:val="22"/>
                <w:szCs w:val="22"/>
              </w:rPr>
              <w:t>Nu</w:t>
            </w:r>
            <w:r>
              <w:rPr>
                <w:rFonts w:ascii="Calibri" w:hAnsi="Calibri" w:cs="Calibri"/>
                <w:sz w:val="22"/>
                <w:szCs w:val="22"/>
              </w:rPr>
              <w:t>mer seryjny</w:t>
            </w:r>
          </w:p>
        </w:tc>
      </w:tr>
      <w:tr w:rsidR="00DA31BA" w:rsidRPr="00087061" w14:paraId="39330955" w14:textId="77777777">
        <w:trPr>
          <w:trHeight w:val="397"/>
        </w:trPr>
        <w:tc>
          <w:tcPr>
            <w:tcW w:w="505" w:type="dxa"/>
            <w:tcBorders>
              <w:top w:val="single" w:sz="4" w:space="0" w:color="000000"/>
              <w:left w:val="single" w:sz="4" w:space="0" w:color="000000"/>
              <w:bottom w:val="single" w:sz="4" w:space="0" w:color="000000"/>
            </w:tcBorders>
            <w:vAlign w:val="center"/>
          </w:tcPr>
          <w:p w14:paraId="5CFDCDF7" w14:textId="77777777" w:rsidR="00890150" w:rsidRPr="00087061" w:rsidRDefault="00890150">
            <w:pPr>
              <w:rPr>
                <w:rFonts w:ascii="Calibri" w:hAnsi="Calibri" w:cs="Calibri"/>
                <w:sz w:val="22"/>
                <w:szCs w:val="22"/>
              </w:rPr>
            </w:pPr>
            <w:r>
              <w:rPr>
                <w:rFonts w:ascii="Calibri" w:hAnsi="Calibri" w:cs="Calibri"/>
                <w:sz w:val="22"/>
                <w:szCs w:val="22"/>
              </w:rPr>
              <w:t>1</w:t>
            </w:r>
          </w:p>
        </w:tc>
        <w:tc>
          <w:tcPr>
            <w:tcW w:w="2488" w:type="dxa"/>
            <w:tcBorders>
              <w:top w:val="single" w:sz="4" w:space="0" w:color="000000"/>
              <w:left w:val="single" w:sz="4" w:space="0" w:color="000000"/>
              <w:bottom w:val="single" w:sz="4" w:space="0" w:color="000000"/>
            </w:tcBorders>
            <w:vAlign w:val="center"/>
          </w:tcPr>
          <w:p w14:paraId="0FD359A5" w14:textId="77777777" w:rsidR="00890150" w:rsidRPr="009505B4" w:rsidRDefault="00890150">
            <w:pPr>
              <w:rPr>
                <w:rFonts w:ascii="Calibri" w:hAnsi="Calibri" w:cs="Calibri"/>
                <w:b/>
                <w:bCs/>
                <w:sz w:val="22"/>
                <w:szCs w:val="22"/>
              </w:rPr>
            </w:pPr>
          </w:p>
        </w:tc>
        <w:tc>
          <w:tcPr>
            <w:tcW w:w="1273" w:type="dxa"/>
            <w:tcBorders>
              <w:top w:val="single" w:sz="4" w:space="0" w:color="000000"/>
              <w:left w:val="single" w:sz="4" w:space="0" w:color="000000"/>
              <w:bottom w:val="single" w:sz="4" w:space="0" w:color="000000"/>
              <w:right w:val="single" w:sz="4" w:space="0" w:color="000000"/>
            </w:tcBorders>
            <w:vAlign w:val="center"/>
          </w:tcPr>
          <w:p w14:paraId="3A22CB69" w14:textId="77777777" w:rsidR="00890150" w:rsidRPr="009505B4" w:rsidRDefault="00890150">
            <w:pPr>
              <w:rPr>
                <w:rFonts w:ascii="Calibri" w:hAnsi="Calibri" w:cs="Calibri"/>
                <w:b/>
                <w:bCs/>
                <w:sz w:val="22"/>
                <w:szCs w:val="22"/>
              </w:rPr>
            </w:pPr>
          </w:p>
        </w:tc>
        <w:tc>
          <w:tcPr>
            <w:tcW w:w="1429" w:type="dxa"/>
            <w:tcBorders>
              <w:top w:val="single" w:sz="4" w:space="0" w:color="000000"/>
              <w:left w:val="single" w:sz="4" w:space="0" w:color="000000"/>
              <w:bottom w:val="single" w:sz="4" w:space="0" w:color="000000"/>
              <w:right w:val="single" w:sz="4" w:space="0" w:color="000000"/>
            </w:tcBorders>
            <w:vAlign w:val="center"/>
          </w:tcPr>
          <w:p w14:paraId="63E24506" w14:textId="77777777" w:rsidR="00890150" w:rsidRPr="009505B4" w:rsidRDefault="00890150">
            <w:pPr>
              <w:rPr>
                <w:rFonts w:ascii="Calibri" w:hAnsi="Calibri" w:cs="Calibri"/>
                <w:b/>
                <w:bCs/>
                <w:sz w:val="22"/>
                <w:szCs w:val="22"/>
              </w:rPr>
            </w:pPr>
          </w:p>
        </w:tc>
        <w:tc>
          <w:tcPr>
            <w:tcW w:w="1399" w:type="dxa"/>
            <w:tcBorders>
              <w:top w:val="single" w:sz="4" w:space="0" w:color="000000"/>
              <w:left w:val="single" w:sz="4" w:space="0" w:color="000000"/>
              <w:bottom w:val="single" w:sz="4" w:space="0" w:color="000000"/>
              <w:right w:val="single" w:sz="4" w:space="0" w:color="000000"/>
            </w:tcBorders>
            <w:vAlign w:val="center"/>
          </w:tcPr>
          <w:p w14:paraId="7A7ED4C3" w14:textId="77777777" w:rsidR="00890150" w:rsidRPr="009505B4" w:rsidRDefault="00890150">
            <w:pPr>
              <w:rPr>
                <w:rFonts w:ascii="Calibri" w:hAnsi="Calibri" w:cs="Calibri"/>
                <w:b/>
                <w:bCs/>
                <w:sz w:val="22"/>
                <w:szCs w:val="22"/>
              </w:rPr>
            </w:pPr>
          </w:p>
        </w:tc>
        <w:tc>
          <w:tcPr>
            <w:tcW w:w="2205" w:type="dxa"/>
            <w:tcBorders>
              <w:top w:val="single" w:sz="4" w:space="0" w:color="000000"/>
              <w:left w:val="single" w:sz="4" w:space="0" w:color="000000"/>
              <w:bottom w:val="single" w:sz="4" w:space="0" w:color="000000"/>
              <w:right w:val="single" w:sz="4" w:space="0" w:color="000000"/>
            </w:tcBorders>
            <w:vAlign w:val="center"/>
          </w:tcPr>
          <w:p w14:paraId="6EB53805" w14:textId="77777777" w:rsidR="00890150" w:rsidRPr="009505B4" w:rsidRDefault="00890150">
            <w:pPr>
              <w:rPr>
                <w:rFonts w:ascii="Calibri" w:hAnsi="Calibri" w:cs="Calibri"/>
                <w:b/>
                <w:bCs/>
                <w:sz w:val="22"/>
                <w:szCs w:val="22"/>
              </w:rPr>
            </w:pPr>
          </w:p>
        </w:tc>
      </w:tr>
      <w:tr w:rsidR="00DA31BA" w:rsidRPr="00087061" w14:paraId="2F60BAC8" w14:textId="77777777">
        <w:trPr>
          <w:trHeight w:val="397"/>
        </w:trPr>
        <w:tc>
          <w:tcPr>
            <w:tcW w:w="505" w:type="dxa"/>
            <w:tcBorders>
              <w:top w:val="single" w:sz="4" w:space="0" w:color="000000"/>
              <w:left w:val="single" w:sz="4" w:space="0" w:color="000000"/>
              <w:bottom w:val="single" w:sz="4" w:space="0" w:color="000000"/>
            </w:tcBorders>
            <w:vAlign w:val="center"/>
          </w:tcPr>
          <w:p w14:paraId="75F9E2E8" w14:textId="77777777" w:rsidR="00890150" w:rsidRPr="00087061" w:rsidRDefault="00890150">
            <w:pPr>
              <w:rPr>
                <w:rFonts w:ascii="Calibri" w:hAnsi="Calibri" w:cs="Calibri"/>
                <w:sz w:val="22"/>
                <w:szCs w:val="22"/>
              </w:rPr>
            </w:pPr>
            <w:r>
              <w:rPr>
                <w:rFonts w:ascii="Calibri" w:hAnsi="Calibri" w:cs="Calibri"/>
                <w:sz w:val="22"/>
                <w:szCs w:val="22"/>
              </w:rPr>
              <w:lastRenderedPageBreak/>
              <w:t>2</w:t>
            </w:r>
          </w:p>
        </w:tc>
        <w:tc>
          <w:tcPr>
            <w:tcW w:w="2488" w:type="dxa"/>
            <w:tcBorders>
              <w:top w:val="single" w:sz="4" w:space="0" w:color="000000"/>
              <w:left w:val="single" w:sz="4" w:space="0" w:color="000000"/>
              <w:bottom w:val="single" w:sz="4" w:space="0" w:color="000000"/>
            </w:tcBorders>
            <w:vAlign w:val="center"/>
          </w:tcPr>
          <w:p w14:paraId="0E82E71B" w14:textId="77777777" w:rsidR="00890150" w:rsidRPr="009505B4" w:rsidRDefault="00890150">
            <w:pPr>
              <w:rPr>
                <w:rFonts w:ascii="Calibri" w:hAnsi="Calibri" w:cs="Calibri"/>
                <w:b/>
                <w:bCs/>
                <w:sz w:val="22"/>
                <w:szCs w:val="22"/>
              </w:rPr>
            </w:pPr>
          </w:p>
        </w:tc>
        <w:tc>
          <w:tcPr>
            <w:tcW w:w="1273" w:type="dxa"/>
            <w:tcBorders>
              <w:top w:val="single" w:sz="4" w:space="0" w:color="000000"/>
              <w:left w:val="single" w:sz="4" w:space="0" w:color="000000"/>
              <w:bottom w:val="single" w:sz="4" w:space="0" w:color="000000"/>
              <w:right w:val="single" w:sz="4" w:space="0" w:color="000000"/>
            </w:tcBorders>
            <w:vAlign w:val="center"/>
          </w:tcPr>
          <w:p w14:paraId="4EE89DFF" w14:textId="77777777" w:rsidR="00890150" w:rsidRPr="009505B4" w:rsidRDefault="00890150">
            <w:pPr>
              <w:rPr>
                <w:rFonts w:ascii="Calibri" w:hAnsi="Calibri" w:cs="Calibri"/>
                <w:b/>
                <w:bCs/>
                <w:sz w:val="22"/>
                <w:szCs w:val="22"/>
              </w:rPr>
            </w:pPr>
          </w:p>
        </w:tc>
        <w:tc>
          <w:tcPr>
            <w:tcW w:w="1429" w:type="dxa"/>
            <w:tcBorders>
              <w:top w:val="single" w:sz="4" w:space="0" w:color="000000"/>
              <w:left w:val="single" w:sz="4" w:space="0" w:color="000000"/>
              <w:bottom w:val="single" w:sz="4" w:space="0" w:color="000000"/>
              <w:right w:val="single" w:sz="4" w:space="0" w:color="000000"/>
            </w:tcBorders>
            <w:vAlign w:val="center"/>
          </w:tcPr>
          <w:p w14:paraId="4D021966" w14:textId="77777777" w:rsidR="00890150" w:rsidRPr="009505B4" w:rsidRDefault="00890150">
            <w:pPr>
              <w:rPr>
                <w:rFonts w:ascii="Calibri" w:hAnsi="Calibri" w:cs="Calibri"/>
                <w:b/>
                <w:bCs/>
                <w:sz w:val="22"/>
                <w:szCs w:val="22"/>
              </w:rPr>
            </w:pPr>
          </w:p>
        </w:tc>
        <w:tc>
          <w:tcPr>
            <w:tcW w:w="1399" w:type="dxa"/>
            <w:tcBorders>
              <w:top w:val="single" w:sz="4" w:space="0" w:color="000000"/>
              <w:left w:val="single" w:sz="4" w:space="0" w:color="000000"/>
              <w:bottom w:val="single" w:sz="4" w:space="0" w:color="000000"/>
              <w:right w:val="single" w:sz="4" w:space="0" w:color="000000"/>
            </w:tcBorders>
            <w:vAlign w:val="center"/>
          </w:tcPr>
          <w:p w14:paraId="64954F1F" w14:textId="77777777" w:rsidR="00890150" w:rsidRPr="009505B4" w:rsidRDefault="00890150">
            <w:pPr>
              <w:rPr>
                <w:rFonts w:ascii="Calibri" w:hAnsi="Calibri" w:cs="Calibri"/>
                <w:b/>
                <w:bCs/>
                <w:sz w:val="22"/>
                <w:szCs w:val="22"/>
              </w:rPr>
            </w:pPr>
          </w:p>
        </w:tc>
        <w:tc>
          <w:tcPr>
            <w:tcW w:w="2205" w:type="dxa"/>
            <w:tcBorders>
              <w:top w:val="single" w:sz="4" w:space="0" w:color="000000"/>
              <w:left w:val="single" w:sz="4" w:space="0" w:color="000000"/>
              <w:bottom w:val="single" w:sz="4" w:space="0" w:color="000000"/>
              <w:right w:val="single" w:sz="4" w:space="0" w:color="000000"/>
            </w:tcBorders>
            <w:vAlign w:val="center"/>
          </w:tcPr>
          <w:p w14:paraId="4F0935C6" w14:textId="77777777" w:rsidR="00890150" w:rsidRPr="009505B4" w:rsidRDefault="00890150">
            <w:pPr>
              <w:rPr>
                <w:rFonts w:ascii="Calibri" w:hAnsi="Calibri" w:cs="Calibri"/>
                <w:b/>
                <w:bCs/>
                <w:sz w:val="22"/>
                <w:szCs w:val="22"/>
              </w:rPr>
            </w:pPr>
          </w:p>
        </w:tc>
      </w:tr>
      <w:tr w:rsidR="00DA31BA" w:rsidRPr="00087061" w14:paraId="1FEB32DF" w14:textId="77777777">
        <w:trPr>
          <w:trHeight w:val="397"/>
        </w:trPr>
        <w:tc>
          <w:tcPr>
            <w:tcW w:w="505" w:type="dxa"/>
            <w:tcBorders>
              <w:top w:val="single" w:sz="4" w:space="0" w:color="000000"/>
              <w:left w:val="single" w:sz="4" w:space="0" w:color="000000"/>
              <w:bottom w:val="single" w:sz="4" w:space="0" w:color="000000"/>
            </w:tcBorders>
            <w:vAlign w:val="center"/>
          </w:tcPr>
          <w:p w14:paraId="2CEA59EF" w14:textId="77777777" w:rsidR="00890150" w:rsidRPr="00087061" w:rsidRDefault="00890150">
            <w:pPr>
              <w:rPr>
                <w:rFonts w:ascii="Calibri" w:hAnsi="Calibri" w:cs="Calibri"/>
                <w:sz w:val="22"/>
                <w:szCs w:val="22"/>
              </w:rPr>
            </w:pPr>
            <w:r>
              <w:rPr>
                <w:rFonts w:ascii="Calibri" w:hAnsi="Calibri" w:cs="Calibri"/>
                <w:sz w:val="22"/>
                <w:szCs w:val="22"/>
              </w:rPr>
              <w:t>3</w:t>
            </w:r>
          </w:p>
        </w:tc>
        <w:tc>
          <w:tcPr>
            <w:tcW w:w="2488" w:type="dxa"/>
            <w:tcBorders>
              <w:top w:val="single" w:sz="4" w:space="0" w:color="000000"/>
              <w:left w:val="single" w:sz="4" w:space="0" w:color="000000"/>
              <w:bottom w:val="single" w:sz="4" w:space="0" w:color="000000"/>
            </w:tcBorders>
            <w:vAlign w:val="center"/>
          </w:tcPr>
          <w:p w14:paraId="3588E00B" w14:textId="77777777" w:rsidR="00890150" w:rsidRPr="009505B4" w:rsidRDefault="00890150">
            <w:pPr>
              <w:rPr>
                <w:rFonts w:ascii="Calibri" w:hAnsi="Calibri" w:cs="Calibri"/>
                <w:b/>
                <w:bCs/>
                <w:sz w:val="22"/>
                <w:szCs w:val="22"/>
              </w:rPr>
            </w:pPr>
          </w:p>
        </w:tc>
        <w:tc>
          <w:tcPr>
            <w:tcW w:w="1273" w:type="dxa"/>
            <w:tcBorders>
              <w:top w:val="single" w:sz="4" w:space="0" w:color="000000"/>
              <w:left w:val="single" w:sz="4" w:space="0" w:color="000000"/>
              <w:bottom w:val="single" w:sz="4" w:space="0" w:color="000000"/>
              <w:right w:val="single" w:sz="4" w:space="0" w:color="000000"/>
            </w:tcBorders>
            <w:vAlign w:val="center"/>
          </w:tcPr>
          <w:p w14:paraId="5F07E501" w14:textId="77777777" w:rsidR="00890150" w:rsidRPr="009505B4" w:rsidRDefault="00890150">
            <w:pPr>
              <w:rPr>
                <w:rFonts w:ascii="Calibri" w:hAnsi="Calibri" w:cs="Calibri"/>
                <w:b/>
                <w:bCs/>
                <w:sz w:val="22"/>
                <w:szCs w:val="22"/>
              </w:rPr>
            </w:pPr>
          </w:p>
        </w:tc>
        <w:tc>
          <w:tcPr>
            <w:tcW w:w="1429" w:type="dxa"/>
            <w:tcBorders>
              <w:top w:val="single" w:sz="4" w:space="0" w:color="000000"/>
              <w:left w:val="single" w:sz="4" w:space="0" w:color="000000"/>
              <w:bottom w:val="single" w:sz="4" w:space="0" w:color="000000"/>
              <w:right w:val="single" w:sz="4" w:space="0" w:color="000000"/>
            </w:tcBorders>
            <w:vAlign w:val="center"/>
          </w:tcPr>
          <w:p w14:paraId="4CE93D7D" w14:textId="77777777" w:rsidR="00890150" w:rsidRPr="009505B4" w:rsidRDefault="00890150">
            <w:pPr>
              <w:rPr>
                <w:rFonts w:ascii="Calibri" w:hAnsi="Calibri" w:cs="Calibri"/>
                <w:b/>
                <w:bCs/>
                <w:sz w:val="22"/>
                <w:szCs w:val="22"/>
              </w:rPr>
            </w:pPr>
          </w:p>
        </w:tc>
        <w:tc>
          <w:tcPr>
            <w:tcW w:w="1399" w:type="dxa"/>
            <w:tcBorders>
              <w:top w:val="single" w:sz="4" w:space="0" w:color="000000"/>
              <w:left w:val="single" w:sz="4" w:space="0" w:color="000000"/>
              <w:bottom w:val="single" w:sz="4" w:space="0" w:color="000000"/>
              <w:right w:val="single" w:sz="4" w:space="0" w:color="000000"/>
            </w:tcBorders>
            <w:vAlign w:val="center"/>
          </w:tcPr>
          <w:p w14:paraId="2AE8D45B" w14:textId="77777777" w:rsidR="00890150" w:rsidRPr="009505B4" w:rsidRDefault="00890150">
            <w:pPr>
              <w:rPr>
                <w:rFonts w:ascii="Calibri" w:hAnsi="Calibri" w:cs="Calibri"/>
                <w:b/>
                <w:bCs/>
                <w:sz w:val="22"/>
                <w:szCs w:val="22"/>
              </w:rPr>
            </w:pPr>
          </w:p>
        </w:tc>
        <w:tc>
          <w:tcPr>
            <w:tcW w:w="2205" w:type="dxa"/>
            <w:tcBorders>
              <w:top w:val="single" w:sz="4" w:space="0" w:color="000000"/>
              <w:left w:val="single" w:sz="4" w:space="0" w:color="000000"/>
              <w:bottom w:val="single" w:sz="4" w:space="0" w:color="000000"/>
              <w:right w:val="single" w:sz="4" w:space="0" w:color="000000"/>
            </w:tcBorders>
            <w:vAlign w:val="center"/>
          </w:tcPr>
          <w:p w14:paraId="412768C5" w14:textId="77777777" w:rsidR="00890150" w:rsidRPr="009505B4" w:rsidRDefault="00890150">
            <w:pPr>
              <w:rPr>
                <w:rFonts w:ascii="Calibri" w:hAnsi="Calibri" w:cs="Calibri"/>
                <w:b/>
                <w:bCs/>
                <w:sz w:val="22"/>
                <w:szCs w:val="22"/>
              </w:rPr>
            </w:pPr>
          </w:p>
        </w:tc>
      </w:tr>
    </w:tbl>
    <w:p w14:paraId="1D0B5EAB" w14:textId="77777777" w:rsidR="00890150" w:rsidRPr="00087061" w:rsidRDefault="00890150" w:rsidP="00890150">
      <w:pPr>
        <w:rPr>
          <w:rFonts w:ascii="Calibri" w:hAnsi="Calibri" w:cs="Calibri"/>
          <w:bCs/>
        </w:rPr>
      </w:pPr>
    </w:p>
    <w:p w14:paraId="583B8ECD" w14:textId="77777777" w:rsidR="00890150" w:rsidRPr="00890150" w:rsidRDefault="00890150" w:rsidP="00890150">
      <w:pPr>
        <w:pStyle w:val="Akapitzlist"/>
        <w:numPr>
          <w:ilvl w:val="0"/>
          <w:numId w:val="76"/>
        </w:numPr>
        <w:suppressAutoHyphens w:val="0"/>
        <w:spacing w:after="160" w:line="259" w:lineRule="auto"/>
        <w:contextualSpacing/>
        <w:rPr>
          <w:rFonts w:ascii="Calibri" w:hAnsi="Calibri" w:cs="Calibri"/>
          <w:bCs/>
          <w:color w:val="000000"/>
        </w:rPr>
      </w:pPr>
      <w:r w:rsidRPr="00890150">
        <w:rPr>
          <w:rFonts w:ascii="Calibri" w:hAnsi="Calibri" w:cs="Calibri"/>
          <w:bCs/>
          <w:color w:val="000000"/>
        </w:rPr>
        <w:t xml:space="preserve">Miejsce użytkowania: </w:t>
      </w:r>
    </w:p>
    <w:p w14:paraId="7FE22FA7" w14:textId="77777777" w:rsidR="00890150" w:rsidRPr="00890150" w:rsidRDefault="00890150" w:rsidP="00890150">
      <w:pPr>
        <w:pStyle w:val="Akapitzlist"/>
        <w:ind w:left="360"/>
        <w:rPr>
          <w:rFonts w:ascii="Calibri" w:hAnsi="Calibri" w:cs="Calibri"/>
          <w:bCs/>
          <w:color w:val="000000"/>
        </w:rPr>
      </w:pPr>
    </w:p>
    <w:p w14:paraId="234B0A10" w14:textId="77777777" w:rsidR="00890150" w:rsidRPr="00890150" w:rsidRDefault="00890150" w:rsidP="00890150">
      <w:pPr>
        <w:pStyle w:val="Akapitzlist"/>
        <w:numPr>
          <w:ilvl w:val="0"/>
          <w:numId w:val="76"/>
        </w:numPr>
        <w:suppressAutoHyphens w:val="0"/>
        <w:spacing w:after="160" w:line="259" w:lineRule="auto"/>
        <w:contextualSpacing/>
        <w:rPr>
          <w:rFonts w:ascii="Calibri" w:hAnsi="Calibri" w:cs="Calibri"/>
          <w:bCs/>
          <w:color w:val="000000"/>
        </w:rPr>
      </w:pPr>
      <w:r w:rsidRPr="00890150">
        <w:rPr>
          <w:rFonts w:ascii="Calibri" w:hAnsi="Calibri" w:cs="Calibri"/>
          <w:bCs/>
          <w:color w:val="000000"/>
        </w:rPr>
        <w:t xml:space="preserve">Dostawca: </w:t>
      </w:r>
    </w:p>
    <w:p w14:paraId="10CDCCF9" w14:textId="77777777" w:rsidR="00890150" w:rsidRPr="000D35AB" w:rsidRDefault="00890150" w:rsidP="00890150">
      <w:pPr>
        <w:pStyle w:val="Akapitzlist"/>
        <w:ind w:left="360"/>
        <w:rPr>
          <w:rFonts w:ascii="Calibri" w:hAnsi="Calibri" w:cs="Calibri"/>
          <w:bCs/>
        </w:rPr>
      </w:pPr>
    </w:p>
    <w:p w14:paraId="423D3909" w14:textId="77777777" w:rsidR="00890150" w:rsidRPr="006B2B14" w:rsidRDefault="00890150" w:rsidP="00890150">
      <w:pPr>
        <w:pStyle w:val="Akapitzlist"/>
        <w:numPr>
          <w:ilvl w:val="0"/>
          <w:numId w:val="76"/>
        </w:numPr>
        <w:suppressAutoHyphens w:val="0"/>
        <w:spacing w:after="160" w:line="259" w:lineRule="auto"/>
        <w:contextualSpacing/>
        <w:rPr>
          <w:rFonts w:ascii="Calibri" w:hAnsi="Calibri" w:cs="Calibri"/>
          <w:bCs/>
        </w:rPr>
        <w:sectPr w:rsidR="00890150" w:rsidRPr="006B2B14" w:rsidSect="008C5405">
          <w:headerReference w:type="default" r:id="rId24"/>
          <w:headerReference w:type="first" r:id="rId25"/>
          <w:footerReference w:type="first" r:id="rId26"/>
          <w:pgSz w:w="11906" w:h="16838"/>
          <w:pgMar w:top="765" w:right="1418" w:bottom="765" w:left="1418" w:header="0" w:footer="397" w:gutter="0"/>
          <w:cols w:space="708"/>
          <w:titlePg/>
          <w:docGrid w:linePitch="360"/>
        </w:sectPr>
      </w:pPr>
      <w:r>
        <w:rPr>
          <w:rFonts w:ascii="Calibri" w:hAnsi="Calibri" w:cs="Calibri"/>
          <w:bCs/>
        </w:rPr>
        <w:t>Dokumenty powiązane:</w:t>
      </w:r>
    </w:p>
    <w:tbl>
      <w:tblPr>
        <w:tblW w:w="9298" w:type="dxa"/>
        <w:tblInd w:w="-30" w:type="dxa"/>
        <w:tblLayout w:type="fixed"/>
        <w:tblLook w:val="0000" w:firstRow="0" w:lastRow="0" w:firstColumn="0" w:lastColumn="0" w:noHBand="0" w:noVBand="0"/>
      </w:tblPr>
      <w:tblGrid>
        <w:gridCol w:w="7113"/>
        <w:gridCol w:w="2185"/>
      </w:tblGrid>
      <w:tr w:rsidR="00640AE9" w:rsidRPr="007E0F58" w14:paraId="392B8732" w14:textId="77777777" w:rsidTr="00890150">
        <w:trPr>
          <w:trHeight w:val="397"/>
        </w:trPr>
        <w:tc>
          <w:tcPr>
            <w:tcW w:w="7113" w:type="dxa"/>
            <w:tcBorders>
              <w:top w:val="single" w:sz="4" w:space="0" w:color="000000"/>
              <w:left w:val="single" w:sz="4" w:space="0" w:color="000000"/>
              <w:bottom w:val="single" w:sz="4" w:space="0" w:color="000000"/>
            </w:tcBorders>
            <w:shd w:val="clear" w:color="auto" w:fill="E8E8E8"/>
            <w:vAlign w:val="center"/>
          </w:tcPr>
          <w:p w14:paraId="41C1DA2C" w14:textId="77777777" w:rsidR="00890150" w:rsidRPr="007E0F58" w:rsidRDefault="00890150">
            <w:pPr>
              <w:rPr>
                <w:iCs/>
                <w:vertAlign w:val="superscript"/>
              </w:rPr>
            </w:pPr>
            <w:r w:rsidRPr="007E0F58">
              <w:rPr>
                <w:rFonts w:ascii="Calibri" w:hAnsi="Calibri" w:cs="Calibri"/>
                <w:bCs/>
                <w:iCs/>
                <w:sz w:val="22"/>
                <w:szCs w:val="22"/>
              </w:rPr>
              <w:t>Nr umowy</w:t>
            </w:r>
            <w:r>
              <w:rPr>
                <w:rFonts w:ascii="Calibri" w:hAnsi="Calibri" w:cs="Calibri"/>
                <w:bCs/>
                <w:iCs/>
                <w:sz w:val="22"/>
                <w:szCs w:val="22"/>
              </w:rPr>
              <w:t>/ zamówienia</w:t>
            </w:r>
            <w:r w:rsidRPr="00B12F3F">
              <w:rPr>
                <w:rFonts w:ascii="Calibri" w:hAnsi="Calibri" w:cs="Calibri"/>
                <w:bCs/>
                <w:vertAlign w:val="superscript"/>
              </w:rPr>
              <w:t>1</w:t>
            </w:r>
          </w:p>
        </w:tc>
        <w:tc>
          <w:tcPr>
            <w:tcW w:w="218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4DBA3E6" w14:textId="77777777" w:rsidR="00890150" w:rsidRPr="007E0F58" w:rsidRDefault="00890150">
            <w:pPr>
              <w:rPr>
                <w:rFonts w:ascii="Calibri" w:hAnsi="Calibri" w:cs="Calibri"/>
                <w:bCs/>
                <w:iCs/>
                <w:sz w:val="22"/>
                <w:szCs w:val="22"/>
              </w:rPr>
            </w:pPr>
            <w:r>
              <w:rPr>
                <w:rFonts w:ascii="Calibri" w:hAnsi="Calibri" w:cs="Calibri"/>
                <w:bCs/>
                <w:iCs/>
                <w:sz w:val="22"/>
                <w:szCs w:val="22"/>
              </w:rPr>
              <w:t>z dnia</w:t>
            </w:r>
          </w:p>
        </w:tc>
      </w:tr>
      <w:tr w:rsidR="00DA31BA" w:rsidRPr="007E0F58" w14:paraId="690FCA54" w14:textId="77777777">
        <w:trPr>
          <w:trHeight w:val="397"/>
        </w:trPr>
        <w:tc>
          <w:tcPr>
            <w:tcW w:w="7113" w:type="dxa"/>
            <w:tcBorders>
              <w:top w:val="single" w:sz="4" w:space="0" w:color="000000"/>
              <w:left w:val="single" w:sz="4" w:space="0" w:color="000000"/>
              <w:bottom w:val="single" w:sz="4" w:space="0" w:color="000000"/>
            </w:tcBorders>
            <w:vAlign w:val="center"/>
          </w:tcPr>
          <w:p w14:paraId="55EE5E6E" w14:textId="77777777" w:rsidR="00890150" w:rsidRPr="009505B4" w:rsidRDefault="00890150">
            <w:pPr>
              <w:rPr>
                <w:rFonts w:ascii="Calibri" w:hAnsi="Calibri" w:cs="Calibri"/>
                <w:b/>
                <w:iCs/>
                <w:sz w:val="22"/>
                <w:szCs w:val="22"/>
              </w:rPr>
            </w:pPr>
          </w:p>
        </w:tc>
        <w:tc>
          <w:tcPr>
            <w:tcW w:w="2185" w:type="dxa"/>
            <w:tcBorders>
              <w:top w:val="single" w:sz="4" w:space="0" w:color="000000"/>
              <w:left w:val="single" w:sz="4" w:space="0" w:color="000000"/>
              <w:bottom w:val="single" w:sz="4" w:space="0" w:color="000000"/>
              <w:right w:val="single" w:sz="4" w:space="0" w:color="000000"/>
            </w:tcBorders>
            <w:vAlign w:val="center"/>
          </w:tcPr>
          <w:p w14:paraId="34A996ED" w14:textId="77777777" w:rsidR="00890150" w:rsidRPr="00B12F3F" w:rsidRDefault="00890150">
            <w:pPr>
              <w:rPr>
                <w:rFonts w:ascii="Calibri" w:hAnsi="Calibri" w:cs="Calibri"/>
                <w:b/>
                <w:iCs/>
                <w:sz w:val="22"/>
                <w:szCs w:val="22"/>
              </w:rPr>
            </w:pPr>
          </w:p>
        </w:tc>
      </w:tr>
    </w:tbl>
    <w:p w14:paraId="1DD1D641" w14:textId="77777777" w:rsidR="00890150" w:rsidRDefault="00890150" w:rsidP="00890150">
      <w:pPr>
        <w:pStyle w:val="Akapitzlist"/>
        <w:suppressAutoHyphens w:val="0"/>
        <w:spacing w:after="160" w:line="259" w:lineRule="auto"/>
        <w:ind w:left="360"/>
        <w:jc w:val="both"/>
        <w:rPr>
          <w:rFonts w:ascii="Calibri" w:hAnsi="Calibri" w:cs="Calibri"/>
          <w:bCs/>
        </w:rPr>
      </w:pPr>
    </w:p>
    <w:p w14:paraId="16153802" w14:textId="77777777" w:rsidR="00890150" w:rsidRPr="00065794" w:rsidRDefault="00890150" w:rsidP="00890150">
      <w:pPr>
        <w:pStyle w:val="Akapitzlist"/>
        <w:numPr>
          <w:ilvl w:val="0"/>
          <w:numId w:val="77"/>
        </w:numPr>
        <w:suppressAutoHyphens w:val="0"/>
        <w:spacing w:after="160" w:line="259" w:lineRule="auto"/>
        <w:contextualSpacing/>
        <w:jc w:val="both"/>
        <w:rPr>
          <w:rFonts w:ascii="Calibri" w:hAnsi="Calibri" w:cs="Calibri"/>
          <w:bCs/>
        </w:rPr>
      </w:pPr>
      <w:r w:rsidRPr="00065794">
        <w:rPr>
          <w:rFonts w:ascii="Calibri" w:hAnsi="Calibri" w:cs="Calibri"/>
          <w:bCs/>
        </w:rPr>
        <w:t>Oświadczenia:</w:t>
      </w:r>
    </w:p>
    <w:tbl>
      <w:tblPr>
        <w:tblW w:w="9298" w:type="dxa"/>
        <w:tblInd w:w="-30" w:type="dxa"/>
        <w:tblLayout w:type="fixed"/>
        <w:tblLook w:val="0000" w:firstRow="0" w:lastRow="0" w:firstColumn="0" w:lastColumn="0" w:noHBand="0" w:noVBand="0"/>
      </w:tblPr>
      <w:tblGrid>
        <w:gridCol w:w="6163"/>
        <w:gridCol w:w="3135"/>
      </w:tblGrid>
      <w:tr w:rsidR="006C7144" w:rsidRPr="00087061" w14:paraId="3DCF672E" w14:textId="77777777">
        <w:trPr>
          <w:trHeight w:val="397"/>
        </w:trPr>
        <w:tc>
          <w:tcPr>
            <w:tcW w:w="6163" w:type="dxa"/>
            <w:tcBorders>
              <w:top w:val="single" w:sz="4" w:space="0" w:color="000000"/>
              <w:left w:val="single" w:sz="4" w:space="0" w:color="000000"/>
              <w:bottom w:val="single" w:sz="4" w:space="0" w:color="000000"/>
              <w:right w:val="single" w:sz="4" w:space="0" w:color="auto"/>
            </w:tcBorders>
            <w:vAlign w:val="center"/>
          </w:tcPr>
          <w:p w14:paraId="471267A3" w14:textId="77777777" w:rsidR="00890150" w:rsidRPr="00087061" w:rsidRDefault="00890150">
            <w:pPr>
              <w:rPr>
                <w:rFonts w:ascii="Calibri" w:hAnsi="Calibri" w:cs="Calibri"/>
                <w:sz w:val="22"/>
                <w:szCs w:val="22"/>
              </w:rPr>
            </w:pPr>
            <w:r>
              <w:rPr>
                <w:rFonts w:ascii="Calibri" w:hAnsi="Calibri" w:cs="Calibri"/>
                <w:sz w:val="22"/>
                <w:szCs w:val="22"/>
              </w:rPr>
              <w:t>Okres gwarancji</w:t>
            </w:r>
          </w:p>
        </w:tc>
        <w:tc>
          <w:tcPr>
            <w:tcW w:w="3135" w:type="dxa"/>
            <w:tcBorders>
              <w:top w:val="single" w:sz="4" w:space="0" w:color="auto"/>
              <w:left w:val="single" w:sz="4" w:space="0" w:color="auto"/>
              <w:bottom w:val="single" w:sz="4" w:space="0" w:color="auto"/>
              <w:right w:val="single" w:sz="4" w:space="0" w:color="auto"/>
            </w:tcBorders>
            <w:vAlign w:val="center"/>
          </w:tcPr>
          <w:p w14:paraId="281EB9EC" w14:textId="77777777" w:rsidR="00890150" w:rsidRPr="009505B4" w:rsidRDefault="00890150">
            <w:pPr>
              <w:rPr>
                <w:rFonts w:ascii="Calibri" w:hAnsi="Calibri" w:cs="Calibri"/>
                <w:b/>
                <w:bCs/>
                <w:sz w:val="22"/>
                <w:szCs w:val="22"/>
              </w:rPr>
            </w:pPr>
          </w:p>
        </w:tc>
      </w:tr>
      <w:tr w:rsidR="006C7144" w:rsidRPr="00087061" w14:paraId="0BBFA3E0" w14:textId="77777777">
        <w:trPr>
          <w:trHeight w:val="58"/>
        </w:trPr>
        <w:tc>
          <w:tcPr>
            <w:tcW w:w="6163" w:type="dxa"/>
            <w:tcBorders>
              <w:top w:val="single" w:sz="4" w:space="0" w:color="000000"/>
              <w:left w:val="single" w:sz="4" w:space="0" w:color="000000"/>
              <w:bottom w:val="single" w:sz="4" w:space="0" w:color="000000"/>
              <w:right w:val="single" w:sz="4" w:space="0" w:color="auto"/>
            </w:tcBorders>
            <w:vAlign w:val="center"/>
          </w:tcPr>
          <w:p w14:paraId="58B61E62" w14:textId="77777777" w:rsidR="00890150" w:rsidRDefault="00890150">
            <w:pPr>
              <w:rPr>
                <w:rFonts w:ascii="Calibri" w:hAnsi="Calibri" w:cs="Calibri"/>
                <w:sz w:val="22"/>
                <w:szCs w:val="22"/>
              </w:rPr>
            </w:pPr>
            <w:r w:rsidRPr="00087061">
              <w:rPr>
                <w:rFonts w:ascii="Calibri" w:hAnsi="Calibri" w:cs="Calibri"/>
                <w:sz w:val="22"/>
                <w:szCs w:val="22"/>
              </w:rPr>
              <w:t>Lista firm świadczących usługi serwisowe oraz części zamienne</w:t>
            </w:r>
          </w:p>
        </w:tc>
        <w:tc>
          <w:tcPr>
            <w:tcW w:w="3135" w:type="dxa"/>
            <w:tcBorders>
              <w:top w:val="single" w:sz="4" w:space="0" w:color="auto"/>
              <w:left w:val="single" w:sz="4" w:space="0" w:color="auto"/>
              <w:bottom w:val="single" w:sz="4" w:space="0" w:color="auto"/>
              <w:right w:val="single" w:sz="4" w:space="0" w:color="auto"/>
            </w:tcBorders>
            <w:vAlign w:val="center"/>
          </w:tcPr>
          <w:p w14:paraId="5DB88B2A" w14:textId="77777777" w:rsidR="00890150" w:rsidRPr="009505B4" w:rsidRDefault="00890150">
            <w:pPr>
              <w:rPr>
                <w:rFonts w:ascii="Calibri" w:hAnsi="Calibri" w:cs="Calibri"/>
                <w:b/>
                <w:bCs/>
                <w:sz w:val="22"/>
                <w:szCs w:val="22"/>
              </w:rPr>
            </w:pPr>
          </w:p>
        </w:tc>
      </w:tr>
    </w:tbl>
    <w:p w14:paraId="51FE8524" w14:textId="77777777" w:rsidR="00890150" w:rsidRPr="00B83B03" w:rsidRDefault="00890150" w:rsidP="00890150">
      <w:pPr>
        <w:jc w:val="both"/>
        <w:rPr>
          <w:rFonts w:ascii="Calibri" w:hAnsi="Calibri" w:cs="Calibri"/>
          <w:bCs/>
        </w:rPr>
      </w:pPr>
    </w:p>
    <w:p w14:paraId="2C469BD5" w14:textId="77777777" w:rsidR="00890150" w:rsidRDefault="00890150" w:rsidP="00890150">
      <w:pPr>
        <w:pStyle w:val="Akapitzlist"/>
        <w:numPr>
          <w:ilvl w:val="0"/>
          <w:numId w:val="77"/>
        </w:numPr>
        <w:suppressAutoHyphens w:val="0"/>
        <w:spacing w:after="160" w:line="259" w:lineRule="auto"/>
        <w:contextualSpacing/>
        <w:jc w:val="both"/>
        <w:rPr>
          <w:rFonts w:ascii="Calibri" w:hAnsi="Calibri" w:cs="Calibri"/>
          <w:bCs/>
        </w:rPr>
      </w:pPr>
      <w:r w:rsidRPr="00CE5F0E">
        <w:rPr>
          <w:rFonts w:ascii="Calibri" w:hAnsi="Calibri" w:cs="Calibri"/>
          <w:bCs/>
        </w:rPr>
        <w:t>Przeglądy i konserwacje</w:t>
      </w:r>
      <w:r>
        <w:rPr>
          <w:rFonts w:ascii="Calibri" w:hAnsi="Calibri" w:cs="Calibri"/>
          <w:bCs/>
        </w:rPr>
        <w:t>:</w:t>
      </w:r>
    </w:p>
    <w:tbl>
      <w:tblPr>
        <w:tblW w:w="9298" w:type="dxa"/>
        <w:tblInd w:w="-30" w:type="dxa"/>
        <w:tblLayout w:type="fixed"/>
        <w:tblLook w:val="0000" w:firstRow="0" w:lastRow="0" w:firstColumn="0" w:lastColumn="0" w:noHBand="0" w:noVBand="0"/>
      </w:tblPr>
      <w:tblGrid>
        <w:gridCol w:w="6163"/>
        <w:gridCol w:w="3135"/>
      </w:tblGrid>
      <w:tr w:rsidR="006C7144" w:rsidRPr="00087061" w14:paraId="0314736F" w14:textId="77777777">
        <w:trPr>
          <w:trHeight w:val="397"/>
        </w:trPr>
        <w:tc>
          <w:tcPr>
            <w:tcW w:w="6163" w:type="dxa"/>
            <w:tcBorders>
              <w:top w:val="single" w:sz="4" w:space="0" w:color="000000"/>
              <w:left w:val="single" w:sz="4" w:space="0" w:color="000000"/>
              <w:bottom w:val="single" w:sz="4" w:space="0" w:color="000000"/>
              <w:right w:val="single" w:sz="4" w:space="0" w:color="auto"/>
            </w:tcBorders>
            <w:vAlign w:val="center"/>
          </w:tcPr>
          <w:p w14:paraId="2BD5077B" w14:textId="77777777" w:rsidR="00890150" w:rsidRPr="00B54A88" w:rsidRDefault="00890150">
            <w:pPr>
              <w:rPr>
                <w:rFonts w:ascii="Calibri" w:hAnsi="Calibri" w:cs="Calibri"/>
                <w:sz w:val="22"/>
                <w:szCs w:val="22"/>
              </w:rPr>
            </w:pPr>
            <w:r w:rsidRPr="00B54A88">
              <w:rPr>
                <w:rFonts w:ascii="Calibri" w:hAnsi="Calibri" w:cs="Calibri"/>
                <w:sz w:val="22"/>
                <w:szCs w:val="22"/>
              </w:rPr>
              <w:t>Czy przegląd techniczny jest wymagany?</w:t>
            </w:r>
          </w:p>
        </w:tc>
        <w:tc>
          <w:tcPr>
            <w:tcW w:w="3135" w:type="dxa"/>
            <w:tcBorders>
              <w:top w:val="single" w:sz="4" w:space="0" w:color="auto"/>
              <w:left w:val="single" w:sz="4" w:space="0" w:color="auto"/>
              <w:bottom w:val="single" w:sz="4" w:space="0" w:color="auto"/>
              <w:right w:val="single" w:sz="4" w:space="0" w:color="auto"/>
            </w:tcBorders>
            <w:vAlign w:val="center"/>
          </w:tcPr>
          <w:p w14:paraId="268CD001" w14:textId="77777777" w:rsidR="00890150" w:rsidRPr="00B55CA7" w:rsidRDefault="00890150">
            <w:pPr>
              <w:rPr>
                <w:rFonts w:ascii="Calibri" w:hAnsi="Calibri" w:cs="Calibri"/>
                <w:sz w:val="22"/>
                <w:szCs w:val="22"/>
              </w:rPr>
            </w:pPr>
            <w:r w:rsidRPr="00B55CA7">
              <w:rPr>
                <w:rFonts w:ascii="Calibri" w:hAnsi="Calibri" w:cs="Calibri"/>
                <w:sz w:val="22"/>
                <w:szCs w:val="22"/>
              </w:rPr>
              <w:t>TAK/NIE</w:t>
            </w:r>
            <w:r w:rsidRPr="00B55CA7">
              <w:rPr>
                <w:rFonts w:ascii="Calibri" w:hAnsi="Calibri" w:cs="Calibri"/>
                <w:bCs/>
                <w:vertAlign w:val="superscript"/>
              </w:rPr>
              <w:t>1</w:t>
            </w:r>
          </w:p>
        </w:tc>
      </w:tr>
      <w:tr w:rsidR="006C7144" w:rsidRPr="00087061" w14:paraId="4EA075C2" w14:textId="77777777">
        <w:trPr>
          <w:trHeight w:val="397"/>
        </w:trPr>
        <w:tc>
          <w:tcPr>
            <w:tcW w:w="6163" w:type="dxa"/>
            <w:tcBorders>
              <w:top w:val="single" w:sz="4" w:space="0" w:color="000000"/>
              <w:left w:val="single" w:sz="4" w:space="0" w:color="000000"/>
              <w:bottom w:val="single" w:sz="4" w:space="0" w:color="000000"/>
              <w:right w:val="single" w:sz="4" w:space="0" w:color="auto"/>
            </w:tcBorders>
            <w:vAlign w:val="center"/>
          </w:tcPr>
          <w:p w14:paraId="429D1E39" w14:textId="77777777" w:rsidR="00890150" w:rsidRDefault="00890150">
            <w:pPr>
              <w:rPr>
                <w:rFonts w:ascii="Calibri" w:hAnsi="Calibri" w:cs="Calibri"/>
                <w:sz w:val="22"/>
                <w:szCs w:val="22"/>
              </w:rPr>
            </w:pPr>
            <w:r>
              <w:rPr>
                <w:rFonts w:ascii="Calibri" w:hAnsi="Calibri" w:cs="Calibri"/>
                <w:sz w:val="22"/>
                <w:szCs w:val="22"/>
              </w:rPr>
              <w:t>Częstotliwość przeglądów</w:t>
            </w:r>
          </w:p>
        </w:tc>
        <w:tc>
          <w:tcPr>
            <w:tcW w:w="3135" w:type="dxa"/>
            <w:tcBorders>
              <w:top w:val="single" w:sz="4" w:space="0" w:color="auto"/>
              <w:left w:val="single" w:sz="4" w:space="0" w:color="auto"/>
              <w:bottom w:val="single" w:sz="4" w:space="0" w:color="auto"/>
              <w:right w:val="single" w:sz="4" w:space="0" w:color="auto"/>
            </w:tcBorders>
            <w:vAlign w:val="center"/>
          </w:tcPr>
          <w:p w14:paraId="209D53B1" w14:textId="77777777" w:rsidR="00890150" w:rsidRPr="00B55CA7" w:rsidRDefault="00890150">
            <w:pPr>
              <w:rPr>
                <w:rFonts w:ascii="Calibri" w:hAnsi="Calibri" w:cs="Calibri"/>
                <w:b/>
                <w:bCs/>
                <w:sz w:val="22"/>
                <w:szCs w:val="22"/>
              </w:rPr>
            </w:pPr>
          </w:p>
        </w:tc>
      </w:tr>
      <w:tr w:rsidR="00DA31BA" w:rsidRPr="00087061" w14:paraId="5E675056" w14:textId="77777777">
        <w:trPr>
          <w:trHeight w:val="397"/>
        </w:trPr>
        <w:tc>
          <w:tcPr>
            <w:tcW w:w="6163" w:type="dxa"/>
            <w:tcBorders>
              <w:top w:val="single" w:sz="4" w:space="0" w:color="000000"/>
              <w:left w:val="single" w:sz="4" w:space="0" w:color="000000"/>
              <w:bottom w:val="single" w:sz="12" w:space="0" w:color="auto"/>
              <w:right w:val="single" w:sz="4" w:space="0" w:color="auto"/>
            </w:tcBorders>
            <w:vAlign w:val="center"/>
          </w:tcPr>
          <w:p w14:paraId="7CD25FC0" w14:textId="77777777" w:rsidR="00890150" w:rsidRDefault="00890150">
            <w:pPr>
              <w:jc w:val="both"/>
              <w:rPr>
                <w:rFonts w:ascii="Calibri" w:hAnsi="Calibri" w:cs="Calibri"/>
                <w:sz w:val="22"/>
                <w:szCs w:val="22"/>
              </w:rPr>
            </w:pPr>
            <w:r w:rsidRPr="00087061">
              <w:rPr>
                <w:rFonts w:ascii="Calibri" w:hAnsi="Calibri" w:cs="Calibri"/>
                <w:sz w:val="22"/>
                <w:szCs w:val="22"/>
              </w:rPr>
              <w:t>Data kolejnego przeglądu</w:t>
            </w:r>
          </w:p>
        </w:tc>
        <w:tc>
          <w:tcPr>
            <w:tcW w:w="3135" w:type="dxa"/>
            <w:tcBorders>
              <w:top w:val="single" w:sz="4" w:space="0" w:color="auto"/>
              <w:left w:val="single" w:sz="4" w:space="0" w:color="auto"/>
              <w:bottom w:val="single" w:sz="12" w:space="0" w:color="auto"/>
              <w:right w:val="single" w:sz="4" w:space="0" w:color="auto"/>
            </w:tcBorders>
            <w:vAlign w:val="center"/>
          </w:tcPr>
          <w:p w14:paraId="2DB04582" w14:textId="77777777" w:rsidR="00890150" w:rsidRPr="00B55CA7" w:rsidRDefault="00890150">
            <w:pPr>
              <w:rPr>
                <w:rFonts w:ascii="Calibri" w:hAnsi="Calibri" w:cs="Calibri"/>
                <w:b/>
                <w:bCs/>
                <w:sz w:val="22"/>
                <w:szCs w:val="22"/>
              </w:rPr>
            </w:pPr>
          </w:p>
        </w:tc>
      </w:tr>
      <w:tr w:rsidR="00DA31BA" w:rsidRPr="00087061" w14:paraId="257FA722" w14:textId="77777777">
        <w:trPr>
          <w:trHeight w:val="397"/>
        </w:trPr>
        <w:tc>
          <w:tcPr>
            <w:tcW w:w="6163" w:type="dxa"/>
            <w:tcBorders>
              <w:top w:val="single" w:sz="12" w:space="0" w:color="auto"/>
              <w:left w:val="single" w:sz="4" w:space="0" w:color="000000"/>
              <w:bottom w:val="single" w:sz="4" w:space="0" w:color="000000"/>
              <w:right w:val="single" w:sz="4" w:space="0" w:color="auto"/>
            </w:tcBorders>
            <w:vAlign w:val="center"/>
          </w:tcPr>
          <w:p w14:paraId="3C81D15A" w14:textId="77777777" w:rsidR="00890150" w:rsidRPr="00087061" w:rsidRDefault="00890150">
            <w:pPr>
              <w:jc w:val="both"/>
              <w:rPr>
                <w:rFonts w:ascii="Calibri" w:hAnsi="Calibri" w:cs="Calibri"/>
                <w:sz w:val="22"/>
                <w:szCs w:val="22"/>
              </w:rPr>
            </w:pPr>
            <w:r>
              <w:rPr>
                <w:rFonts w:ascii="Calibri" w:hAnsi="Calibri" w:cs="Calibri"/>
                <w:sz w:val="22"/>
                <w:szCs w:val="22"/>
              </w:rPr>
              <w:t>Inne: walidacja/ kalibracja/ legalizacja/ testy specjalistyczne</w:t>
            </w:r>
            <w:r w:rsidRPr="00B12F3F">
              <w:rPr>
                <w:rFonts w:ascii="Calibri" w:hAnsi="Calibri" w:cs="Calibri"/>
                <w:bCs/>
                <w:vertAlign w:val="superscript"/>
              </w:rPr>
              <w:t>1</w:t>
            </w:r>
          </w:p>
        </w:tc>
        <w:tc>
          <w:tcPr>
            <w:tcW w:w="3135" w:type="dxa"/>
            <w:tcBorders>
              <w:top w:val="single" w:sz="12" w:space="0" w:color="auto"/>
              <w:left w:val="single" w:sz="4" w:space="0" w:color="auto"/>
              <w:bottom w:val="single" w:sz="4" w:space="0" w:color="auto"/>
              <w:right w:val="single" w:sz="4" w:space="0" w:color="auto"/>
            </w:tcBorders>
            <w:vAlign w:val="center"/>
          </w:tcPr>
          <w:p w14:paraId="5B4948EE" w14:textId="77777777" w:rsidR="00890150" w:rsidRPr="00B55CA7" w:rsidRDefault="00890150">
            <w:pPr>
              <w:rPr>
                <w:rFonts w:ascii="Calibri" w:hAnsi="Calibri" w:cs="Calibri"/>
                <w:b/>
                <w:bCs/>
                <w:sz w:val="22"/>
                <w:szCs w:val="22"/>
              </w:rPr>
            </w:pPr>
            <w:r w:rsidRPr="00B55CA7">
              <w:rPr>
                <w:rFonts w:ascii="Calibri" w:hAnsi="Calibri" w:cs="Calibri"/>
                <w:sz w:val="22"/>
                <w:szCs w:val="22"/>
              </w:rPr>
              <w:t>TAK/NIE</w:t>
            </w:r>
            <w:r w:rsidRPr="00B55CA7">
              <w:rPr>
                <w:rFonts w:ascii="Calibri" w:hAnsi="Calibri" w:cs="Calibri"/>
                <w:bCs/>
                <w:vertAlign w:val="superscript"/>
              </w:rPr>
              <w:t>1</w:t>
            </w:r>
          </w:p>
        </w:tc>
      </w:tr>
      <w:tr w:rsidR="006C7144" w:rsidRPr="00087061" w14:paraId="0C2D231E" w14:textId="77777777">
        <w:trPr>
          <w:trHeight w:val="397"/>
        </w:trPr>
        <w:tc>
          <w:tcPr>
            <w:tcW w:w="6163" w:type="dxa"/>
            <w:tcBorders>
              <w:top w:val="single" w:sz="4" w:space="0" w:color="000000"/>
              <w:left w:val="single" w:sz="4" w:space="0" w:color="000000"/>
              <w:bottom w:val="single" w:sz="4" w:space="0" w:color="000000"/>
              <w:right w:val="single" w:sz="4" w:space="0" w:color="auto"/>
            </w:tcBorders>
            <w:vAlign w:val="center"/>
          </w:tcPr>
          <w:p w14:paraId="2D3B8092" w14:textId="77777777" w:rsidR="00890150" w:rsidRPr="00B54A88" w:rsidRDefault="00890150">
            <w:pPr>
              <w:jc w:val="both"/>
              <w:rPr>
                <w:rFonts w:ascii="Calibri" w:hAnsi="Calibri" w:cs="Calibri"/>
                <w:sz w:val="22"/>
                <w:szCs w:val="22"/>
              </w:rPr>
            </w:pPr>
            <w:r>
              <w:rPr>
                <w:rFonts w:ascii="Calibri" w:hAnsi="Calibri" w:cs="Calibri"/>
                <w:sz w:val="22"/>
                <w:szCs w:val="22"/>
              </w:rPr>
              <w:t xml:space="preserve">Częstotliwość </w:t>
            </w:r>
          </w:p>
        </w:tc>
        <w:tc>
          <w:tcPr>
            <w:tcW w:w="3135" w:type="dxa"/>
            <w:tcBorders>
              <w:top w:val="single" w:sz="4" w:space="0" w:color="auto"/>
              <w:left w:val="single" w:sz="4" w:space="0" w:color="auto"/>
              <w:bottom w:val="single" w:sz="4" w:space="0" w:color="auto"/>
              <w:right w:val="single" w:sz="4" w:space="0" w:color="auto"/>
            </w:tcBorders>
            <w:vAlign w:val="center"/>
          </w:tcPr>
          <w:p w14:paraId="5EC023E0" w14:textId="77777777" w:rsidR="00890150" w:rsidRPr="009505B4" w:rsidRDefault="00890150">
            <w:pPr>
              <w:rPr>
                <w:rFonts w:ascii="Calibri" w:hAnsi="Calibri" w:cs="Calibri"/>
                <w:b/>
                <w:bCs/>
                <w:sz w:val="22"/>
                <w:szCs w:val="22"/>
              </w:rPr>
            </w:pPr>
          </w:p>
        </w:tc>
      </w:tr>
      <w:tr w:rsidR="006C7144" w:rsidRPr="00087061" w14:paraId="44B2A11C" w14:textId="77777777">
        <w:trPr>
          <w:trHeight w:val="397"/>
        </w:trPr>
        <w:tc>
          <w:tcPr>
            <w:tcW w:w="6163" w:type="dxa"/>
            <w:tcBorders>
              <w:top w:val="single" w:sz="4" w:space="0" w:color="000000"/>
              <w:left w:val="single" w:sz="4" w:space="0" w:color="000000"/>
              <w:bottom w:val="single" w:sz="4" w:space="0" w:color="000000"/>
              <w:right w:val="single" w:sz="4" w:space="0" w:color="auto"/>
            </w:tcBorders>
            <w:vAlign w:val="center"/>
          </w:tcPr>
          <w:p w14:paraId="3AA8E81A" w14:textId="77777777" w:rsidR="00890150" w:rsidRPr="00B54A88" w:rsidRDefault="00890150">
            <w:pPr>
              <w:jc w:val="both"/>
              <w:rPr>
                <w:rFonts w:ascii="Calibri" w:hAnsi="Calibri" w:cs="Calibri"/>
                <w:sz w:val="22"/>
                <w:szCs w:val="22"/>
              </w:rPr>
            </w:pPr>
            <w:r>
              <w:rPr>
                <w:rFonts w:ascii="Calibri" w:hAnsi="Calibri" w:cs="Calibri"/>
                <w:sz w:val="22"/>
                <w:szCs w:val="22"/>
              </w:rPr>
              <w:t>Data</w:t>
            </w:r>
            <w:r w:rsidRPr="00087061">
              <w:rPr>
                <w:rFonts w:ascii="Calibri" w:hAnsi="Calibri" w:cs="Calibri"/>
                <w:sz w:val="22"/>
                <w:szCs w:val="22"/>
              </w:rPr>
              <w:t xml:space="preserve"> </w:t>
            </w:r>
            <w:r>
              <w:rPr>
                <w:rFonts w:ascii="Calibri" w:hAnsi="Calibri" w:cs="Calibri"/>
                <w:sz w:val="22"/>
                <w:szCs w:val="22"/>
              </w:rPr>
              <w:t>wykonania</w:t>
            </w:r>
          </w:p>
        </w:tc>
        <w:tc>
          <w:tcPr>
            <w:tcW w:w="3135" w:type="dxa"/>
            <w:tcBorders>
              <w:top w:val="single" w:sz="4" w:space="0" w:color="auto"/>
              <w:left w:val="single" w:sz="4" w:space="0" w:color="auto"/>
              <w:bottom w:val="single" w:sz="4" w:space="0" w:color="auto"/>
              <w:right w:val="single" w:sz="4" w:space="0" w:color="auto"/>
            </w:tcBorders>
            <w:vAlign w:val="center"/>
          </w:tcPr>
          <w:p w14:paraId="7CDCFBBE" w14:textId="77777777" w:rsidR="00890150" w:rsidRPr="009505B4" w:rsidRDefault="00890150">
            <w:pPr>
              <w:rPr>
                <w:rFonts w:ascii="Calibri" w:hAnsi="Calibri" w:cs="Calibri"/>
                <w:b/>
                <w:bCs/>
                <w:sz w:val="22"/>
                <w:szCs w:val="22"/>
              </w:rPr>
            </w:pPr>
          </w:p>
        </w:tc>
      </w:tr>
    </w:tbl>
    <w:p w14:paraId="13DB7708" w14:textId="77777777" w:rsidR="00890150" w:rsidRDefault="00890150" w:rsidP="00890150">
      <w:pPr>
        <w:spacing w:before="120" w:after="120"/>
        <w:rPr>
          <w:rFonts w:ascii="Calibri" w:hAnsi="Calibri" w:cs="Calibri"/>
          <w:bCs/>
          <w:iCs/>
          <w:sz w:val="22"/>
          <w:szCs w:val="22"/>
        </w:rPr>
        <w:sectPr w:rsidR="00890150" w:rsidSect="00890150">
          <w:footnotePr>
            <w:numRestart w:val="eachSect"/>
          </w:footnotePr>
          <w:type w:val="continuous"/>
          <w:pgSz w:w="11906" w:h="16838"/>
          <w:pgMar w:top="765" w:right="1418" w:bottom="765" w:left="1418" w:header="709" w:footer="709" w:gutter="0"/>
          <w:cols w:space="708"/>
          <w:titlePg/>
          <w:docGrid w:linePitch="360"/>
        </w:sectPr>
      </w:pPr>
    </w:p>
    <w:p w14:paraId="657228CC" w14:textId="77777777" w:rsidR="00890150" w:rsidRDefault="00890150" w:rsidP="00890150">
      <w:pPr>
        <w:jc w:val="both"/>
        <w:rPr>
          <w:rFonts w:ascii="Calibri" w:hAnsi="Calibri" w:cs="Calibri"/>
          <w:bCs/>
        </w:rPr>
      </w:pPr>
    </w:p>
    <w:p w14:paraId="67941178" w14:textId="77777777" w:rsidR="00890150" w:rsidRPr="00065794" w:rsidRDefault="00890150" w:rsidP="00890150">
      <w:pPr>
        <w:pStyle w:val="Akapitzlist"/>
        <w:numPr>
          <w:ilvl w:val="0"/>
          <w:numId w:val="77"/>
        </w:numPr>
        <w:suppressAutoHyphens w:val="0"/>
        <w:spacing w:after="160" w:line="259" w:lineRule="auto"/>
        <w:contextualSpacing/>
        <w:jc w:val="both"/>
        <w:rPr>
          <w:rFonts w:ascii="Calibri" w:hAnsi="Calibri" w:cs="Calibri"/>
          <w:bCs/>
        </w:rPr>
      </w:pPr>
      <w:r w:rsidRPr="00065794">
        <w:rPr>
          <w:rFonts w:ascii="Calibri" w:hAnsi="Calibri" w:cs="Calibri"/>
          <w:bCs/>
        </w:rPr>
        <w:t>Potwierdzenie szkolenia z obsługi sprzętu:</w:t>
      </w:r>
    </w:p>
    <w:tbl>
      <w:tblPr>
        <w:tblW w:w="9299" w:type="dxa"/>
        <w:tblInd w:w="-30" w:type="dxa"/>
        <w:tblLayout w:type="fixed"/>
        <w:tblLook w:val="0000" w:firstRow="0" w:lastRow="0" w:firstColumn="0" w:lastColumn="0" w:noHBand="0" w:noVBand="0"/>
      </w:tblPr>
      <w:tblGrid>
        <w:gridCol w:w="565"/>
        <w:gridCol w:w="5598"/>
        <w:gridCol w:w="3136"/>
      </w:tblGrid>
      <w:tr w:rsidR="006C7144" w:rsidRPr="00087061" w14:paraId="2AB0B478" w14:textId="77777777" w:rsidTr="00890150">
        <w:trPr>
          <w:trHeight w:val="397"/>
        </w:trPr>
        <w:tc>
          <w:tcPr>
            <w:tcW w:w="567" w:type="dxa"/>
            <w:tcBorders>
              <w:top w:val="single" w:sz="4" w:space="0" w:color="000000"/>
              <w:left w:val="single" w:sz="4" w:space="0" w:color="000000"/>
              <w:bottom w:val="single" w:sz="4" w:space="0" w:color="000000"/>
            </w:tcBorders>
            <w:shd w:val="clear" w:color="auto" w:fill="E8E8E8"/>
            <w:vAlign w:val="center"/>
          </w:tcPr>
          <w:p w14:paraId="366F0FFF" w14:textId="77777777" w:rsidR="00890150" w:rsidRPr="00087061" w:rsidRDefault="00890150">
            <w:pPr>
              <w:rPr>
                <w:rFonts w:ascii="Calibri" w:hAnsi="Calibri" w:cs="Calibri"/>
                <w:sz w:val="22"/>
                <w:szCs w:val="22"/>
              </w:rPr>
            </w:pPr>
            <w:r w:rsidRPr="00087061">
              <w:rPr>
                <w:rFonts w:ascii="Calibri" w:hAnsi="Calibri" w:cs="Calibri"/>
                <w:sz w:val="22"/>
                <w:szCs w:val="22"/>
              </w:rPr>
              <w:t>Lp.</w:t>
            </w:r>
          </w:p>
        </w:tc>
        <w:tc>
          <w:tcPr>
            <w:tcW w:w="5630" w:type="dxa"/>
            <w:tcBorders>
              <w:top w:val="single" w:sz="4" w:space="0" w:color="000000"/>
              <w:left w:val="single" w:sz="4" w:space="0" w:color="000000"/>
              <w:bottom w:val="single" w:sz="4" w:space="0" w:color="000000"/>
            </w:tcBorders>
            <w:shd w:val="clear" w:color="auto" w:fill="E8E8E8"/>
            <w:vAlign w:val="center"/>
          </w:tcPr>
          <w:p w14:paraId="5DC57696" w14:textId="77777777" w:rsidR="00890150" w:rsidRPr="00087061" w:rsidRDefault="00890150">
            <w:pPr>
              <w:rPr>
                <w:rFonts w:ascii="Calibri" w:hAnsi="Calibri" w:cs="Calibri"/>
                <w:sz w:val="22"/>
                <w:szCs w:val="22"/>
              </w:rPr>
            </w:pPr>
            <w:r w:rsidRPr="00087061">
              <w:rPr>
                <w:rFonts w:ascii="Calibri" w:hAnsi="Calibri" w:cs="Calibri"/>
                <w:sz w:val="22"/>
                <w:szCs w:val="22"/>
              </w:rPr>
              <w:t>Imię Nazwisko</w:t>
            </w:r>
          </w:p>
        </w:tc>
        <w:tc>
          <w:tcPr>
            <w:tcW w:w="315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B63473C" w14:textId="77777777" w:rsidR="00890150" w:rsidRPr="00087061" w:rsidRDefault="00890150">
            <w:pPr>
              <w:rPr>
                <w:rFonts w:ascii="Calibri" w:hAnsi="Calibri" w:cs="Calibri"/>
                <w:sz w:val="22"/>
                <w:szCs w:val="22"/>
              </w:rPr>
            </w:pPr>
            <w:r w:rsidRPr="00087061">
              <w:rPr>
                <w:rFonts w:ascii="Calibri" w:hAnsi="Calibri" w:cs="Calibri"/>
                <w:sz w:val="22"/>
                <w:szCs w:val="22"/>
              </w:rPr>
              <w:t>Podpis</w:t>
            </w:r>
          </w:p>
        </w:tc>
      </w:tr>
      <w:tr w:rsidR="00DA31BA" w:rsidRPr="00087061" w14:paraId="26AD34CC" w14:textId="77777777">
        <w:trPr>
          <w:trHeight w:val="397"/>
        </w:trPr>
        <w:tc>
          <w:tcPr>
            <w:tcW w:w="567" w:type="dxa"/>
            <w:tcBorders>
              <w:top w:val="single" w:sz="4" w:space="0" w:color="000000"/>
              <w:left w:val="single" w:sz="4" w:space="0" w:color="000000"/>
              <w:bottom w:val="single" w:sz="4" w:space="0" w:color="000000"/>
            </w:tcBorders>
          </w:tcPr>
          <w:p w14:paraId="58083A2E" w14:textId="77777777" w:rsidR="00890150" w:rsidRPr="00087061" w:rsidRDefault="00890150">
            <w:pPr>
              <w:snapToGrid w:val="0"/>
              <w:jc w:val="both"/>
              <w:rPr>
                <w:rFonts w:ascii="Calibri" w:hAnsi="Calibri" w:cs="Calibri"/>
                <w:b/>
                <w:sz w:val="22"/>
                <w:szCs w:val="22"/>
              </w:rPr>
            </w:pPr>
            <w:r>
              <w:rPr>
                <w:rFonts w:ascii="Calibri" w:hAnsi="Calibri" w:cs="Calibri"/>
                <w:b/>
                <w:sz w:val="22"/>
                <w:szCs w:val="22"/>
              </w:rPr>
              <w:t>1</w:t>
            </w:r>
          </w:p>
        </w:tc>
        <w:tc>
          <w:tcPr>
            <w:tcW w:w="5630" w:type="dxa"/>
            <w:tcBorders>
              <w:top w:val="single" w:sz="4" w:space="0" w:color="000000"/>
              <w:left w:val="single" w:sz="4" w:space="0" w:color="000000"/>
              <w:bottom w:val="single" w:sz="4" w:space="0" w:color="000000"/>
            </w:tcBorders>
            <w:vAlign w:val="center"/>
          </w:tcPr>
          <w:p w14:paraId="4EACE7B4" w14:textId="77777777" w:rsidR="00890150" w:rsidRPr="009505B4" w:rsidRDefault="00890150">
            <w:pPr>
              <w:snapToGrid w:val="0"/>
              <w:rPr>
                <w:rFonts w:ascii="Calibri" w:hAnsi="Calibri" w:cs="Calibri"/>
                <w:b/>
                <w:sz w:val="22"/>
                <w:szCs w:val="22"/>
              </w:rPr>
            </w:pPr>
          </w:p>
        </w:tc>
        <w:tc>
          <w:tcPr>
            <w:tcW w:w="3154" w:type="dxa"/>
            <w:tcBorders>
              <w:top w:val="single" w:sz="4" w:space="0" w:color="000000"/>
              <w:left w:val="single" w:sz="4" w:space="0" w:color="000000"/>
              <w:bottom w:val="single" w:sz="4" w:space="0" w:color="000000"/>
              <w:right w:val="single" w:sz="4" w:space="0" w:color="000000"/>
            </w:tcBorders>
          </w:tcPr>
          <w:p w14:paraId="5A41BAEE" w14:textId="77777777" w:rsidR="00890150" w:rsidRPr="00087061" w:rsidRDefault="00890150">
            <w:pPr>
              <w:snapToGrid w:val="0"/>
              <w:jc w:val="both"/>
              <w:rPr>
                <w:rFonts w:ascii="Calibri" w:hAnsi="Calibri" w:cs="Calibri"/>
                <w:b/>
                <w:sz w:val="22"/>
                <w:szCs w:val="22"/>
              </w:rPr>
            </w:pPr>
          </w:p>
        </w:tc>
      </w:tr>
      <w:tr w:rsidR="00DA31BA" w:rsidRPr="00087061" w14:paraId="0972E5D2" w14:textId="77777777">
        <w:trPr>
          <w:trHeight w:val="397"/>
        </w:trPr>
        <w:tc>
          <w:tcPr>
            <w:tcW w:w="567" w:type="dxa"/>
            <w:tcBorders>
              <w:top w:val="single" w:sz="4" w:space="0" w:color="000000"/>
              <w:left w:val="single" w:sz="4" w:space="0" w:color="000000"/>
              <w:bottom w:val="single" w:sz="4" w:space="0" w:color="000000"/>
            </w:tcBorders>
          </w:tcPr>
          <w:p w14:paraId="5DCF4502" w14:textId="77777777" w:rsidR="00890150" w:rsidRPr="00087061" w:rsidRDefault="00890150">
            <w:pPr>
              <w:snapToGrid w:val="0"/>
              <w:jc w:val="both"/>
              <w:rPr>
                <w:rFonts w:ascii="Calibri" w:hAnsi="Calibri" w:cs="Calibri"/>
                <w:b/>
                <w:sz w:val="22"/>
                <w:szCs w:val="22"/>
              </w:rPr>
            </w:pPr>
            <w:r>
              <w:rPr>
                <w:rFonts w:ascii="Calibri" w:hAnsi="Calibri" w:cs="Calibri"/>
                <w:b/>
                <w:sz w:val="22"/>
                <w:szCs w:val="22"/>
              </w:rPr>
              <w:t>2</w:t>
            </w:r>
          </w:p>
        </w:tc>
        <w:tc>
          <w:tcPr>
            <w:tcW w:w="5630" w:type="dxa"/>
            <w:tcBorders>
              <w:top w:val="single" w:sz="4" w:space="0" w:color="000000"/>
              <w:left w:val="single" w:sz="4" w:space="0" w:color="000000"/>
              <w:bottom w:val="single" w:sz="4" w:space="0" w:color="000000"/>
            </w:tcBorders>
            <w:vAlign w:val="center"/>
          </w:tcPr>
          <w:p w14:paraId="739741D4" w14:textId="77777777" w:rsidR="00890150" w:rsidRPr="009505B4" w:rsidRDefault="00890150">
            <w:pPr>
              <w:snapToGrid w:val="0"/>
              <w:rPr>
                <w:rFonts w:ascii="Calibri" w:hAnsi="Calibri" w:cs="Calibri"/>
                <w:b/>
                <w:sz w:val="22"/>
                <w:szCs w:val="22"/>
              </w:rPr>
            </w:pPr>
          </w:p>
        </w:tc>
        <w:tc>
          <w:tcPr>
            <w:tcW w:w="3154" w:type="dxa"/>
            <w:tcBorders>
              <w:top w:val="single" w:sz="4" w:space="0" w:color="000000"/>
              <w:left w:val="single" w:sz="4" w:space="0" w:color="000000"/>
              <w:bottom w:val="single" w:sz="4" w:space="0" w:color="000000"/>
              <w:right w:val="single" w:sz="4" w:space="0" w:color="000000"/>
            </w:tcBorders>
          </w:tcPr>
          <w:p w14:paraId="0CC555A2" w14:textId="77777777" w:rsidR="00890150" w:rsidRPr="00087061" w:rsidRDefault="00890150">
            <w:pPr>
              <w:snapToGrid w:val="0"/>
              <w:jc w:val="both"/>
              <w:rPr>
                <w:rFonts w:ascii="Calibri" w:hAnsi="Calibri" w:cs="Calibri"/>
                <w:b/>
                <w:sz w:val="22"/>
                <w:szCs w:val="22"/>
              </w:rPr>
            </w:pPr>
          </w:p>
        </w:tc>
      </w:tr>
      <w:tr w:rsidR="00DA31BA" w:rsidRPr="00087061" w14:paraId="21CDF1F0" w14:textId="77777777">
        <w:trPr>
          <w:trHeight w:val="397"/>
        </w:trPr>
        <w:tc>
          <w:tcPr>
            <w:tcW w:w="567" w:type="dxa"/>
            <w:tcBorders>
              <w:top w:val="single" w:sz="4" w:space="0" w:color="000000"/>
              <w:left w:val="single" w:sz="4" w:space="0" w:color="000000"/>
              <w:bottom w:val="single" w:sz="4" w:space="0" w:color="000000"/>
            </w:tcBorders>
          </w:tcPr>
          <w:p w14:paraId="17E76516" w14:textId="77777777" w:rsidR="00890150" w:rsidRPr="00087061" w:rsidRDefault="00890150">
            <w:pPr>
              <w:snapToGrid w:val="0"/>
              <w:jc w:val="both"/>
              <w:rPr>
                <w:rFonts w:ascii="Calibri" w:hAnsi="Calibri" w:cs="Calibri"/>
                <w:b/>
                <w:sz w:val="22"/>
                <w:szCs w:val="22"/>
              </w:rPr>
            </w:pPr>
            <w:r>
              <w:rPr>
                <w:rFonts w:ascii="Calibri" w:hAnsi="Calibri" w:cs="Calibri"/>
                <w:b/>
                <w:sz w:val="22"/>
                <w:szCs w:val="22"/>
              </w:rPr>
              <w:t>3</w:t>
            </w:r>
          </w:p>
        </w:tc>
        <w:tc>
          <w:tcPr>
            <w:tcW w:w="5630" w:type="dxa"/>
            <w:tcBorders>
              <w:top w:val="single" w:sz="4" w:space="0" w:color="000000"/>
              <w:left w:val="single" w:sz="4" w:space="0" w:color="000000"/>
              <w:bottom w:val="single" w:sz="4" w:space="0" w:color="000000"/>
            </w:tcBorders>
            <w:vAlign w:val="center"/>
          </w:tcPr>
          <w:p w14:paraId="231DAE86" w14:textId="77777777" w:rsidR="00890150" w:rsidRPr="009505B4" w:rsidRDefault="00890150">
            <w:pPr>
              <w:snapToGrid w:val="0"/>
              <w:rPr>
                <w:rFonts w:ascii="Calibri" w:hAnsi="Calibri" w:cs="Calibri"/>
                <w:b/>
                <w:sz w:val="22"/>
                <w:szCs w:val="22"/>
              </w:rPr>
            </w:pPr>
          </w:p>
        </w:tc>
        <w:tc>
          <w:tcPr>
            <w:tcW w:w="3154" w:type="dxa"/>
            <w:tcBorders>
              <w:top w:val="single" w:sz="4" w:space="0" w:color="000000"/>
              <w:left w:val="single" w:sz="4" w:space="0" w:color="000000"/>
              <w:bottom w:val="single" w:sz="4" w:space="0" w:color="000000"/>
              <w:right w:val="single" w:sz="4" w:space="0" w:color="000000"/>
            </w:tcBorders>
          </w:tcPr>
          <w:p w14:paraId="44BD00A1" w14:textId="77777777" w:rsidR="00890150" w:rsidRPr="00087061" w:rsidRDefault="00890150">
            <w:pPr>
              <w:snapToGrid w:val="0"/>
              <w:jc w:val="both"/>
              <w:rPr>
                <w:rFonts w:ascii="Calibri" w:hAnsi="Calibri" w:cs="Calibri"/>
                <w:b/>
                <w:sz w:val="22"/>
                <w:szCs w:val="22"/>
              </w:rPr>
            </w:pPr>
          </w:p>
        </w:tc>
      </w:tr>
    </w:tbl>
    <w:p w14:paraId="74C748AB" w14:textId="77777777" w:rsidR="00890150" w:rsidRPr="00087061" w:rsidRDefault="00890150" w:rsidP="00890150">
      <w:pPr>
        <w:jc w:val="both"/>
        <w:rPr>
          <w:rFonts w:ascii="Calibri" w:hAnsi="Calibri" w:cs="Calibri"/>
          <w:b/>
          <w:sz w:val="22"/>
          <w:szCs w:val="22"/>
        </w:rPr>
      </w:pPr>
    </w:p>
    <w:p w14:paraId="1C3BC913" w14:textId="77777777" w:rsidR="00890150" w:rsidRPr="00CE5F0E" w:rsidRDefault="00890150" w:rsidP="00890150">
      <w:pPr>
        <w:pStyle w:val="Akapitzlist"/>
        <w:numPr>
          <w:ilvl w:val="0"/>
          <w:numId w:val="77"/>
        </w:numPr>
        <w:suppressAutoHyphens w:val="0"/>
        <w:spacing w:after="160" w:line="259" w:lineRule="auto"/>
        <w:contextualSpacing/>
        <w:jc w:val="both"/>
        <w:rPr>
          <w:rFonts w:ascii="Calibri" w:hAnsi="Calibri" w:cs="Calibri"/>
          <w:bCs/>
        </w:rPr>
      </w:pPr>
      <w:r w:rsidRPr="00CE5F0E">
        <w:rPr>
          <w:rFonts w:ascii="Calibri" w:hAnsi="Calibri" w:cs="Calibri"/>
          <w:bCs/>
        </w:rPr>
        <w:t>Wymagane dokumenty</w:t>
      </w:r>
      <w:r>
        <w:rPr>
          <w:rFonts w:ascii="Calibri" w:hAnsi="Calibri" w:cs="Calibri"/>
          <w:bCs/>
        </w:rPr>
        <w:t>:</w:t>
      </w:r>
    </w:p>
    <w:tbl>
      <w:tblPr>
        <w:tblW w:w="9298" w:type="dxa"/>
        <w:tblInd w:w="-30" w:type="dxa"/>
        <w:tblLayout w:type="fixed"/>
        <w:tblLook w:val="0000" w:firstRow="0" w:lastRow="0" w:firstColumn="0" w:lastColumn="0" w:noHBand="0" w:noVBand="0"/>
      </w:tblPr>
      <w:tblGrid>
        <w:gridCol w:w="6163"/>
        <w:gridCol w:w="3135"/>
      </w:tblGrid>
      <w:tr w:rsidR="00640AE9" w:rsidRPr="00087061" w14:paraId="27838924" w14:textId="77777777" w:rsidTr="00890150">
        <w:trPr>
          <w:trHeight w:val="397"/>
        </w:trPr>
        <w:tc>
          <w:tcPr>
            <w:tcW w:w="6163" w:type="dxa"/>
            <w:tcBorders>
              <w:top w:val="single" w:sz="4" w:space="0" w:color="000000"/>
              <w:left w:val="single" w:sz="4" w:space="0" w:color="000000"/>
              <w:bottom w:val="single" w:sz="4" w:space="0" w:color="000000"/>
              <w:right w:val="single" w:sz="4" w:space="0" w:color="auto"/>
            </w:tcBorders>
            <w:shd w:val="clear" w:color="auto" w:fill="E8E8E8"/>
            <w:vAlign w:val="center"/>
          </w:tcPr>
          <w:p w14:paraId="3C9DA89B" w14:textId="77777777" w:rsidR="00890150" w:rsidRPr="00087061" w:rsidRDefault="00890150">
            <w:pPr>
              <w:rPr>
                <w:rFonts w:ascii="Calibri" w:hAnsi="Calibri" w:cs="Calibri"/>
                <w:sz w:val="22"/>
                <w:szCs w:val="22"/>
              </w:rPr>
            </w:pPr>
            <w:r w:rsidRPr="00087061">
              <w:rPr>
                <w:rFonts w:ascii="Calibri" w:hAnsi="Calibri" w:cs="Calibri"/>
                <w:sz w:val="22"/>
                <w:szCs w:val="22"/>
              </w:rPr>
              <w:t>Nazwa dokumentu</w:t>
            </w:r>
          </w:p>
        </w:tc>
        <w:tc>
          <w:tcPr>
            <w:tcW w:w="3135" w:type="dxa"/>
            <w:tcBorders>
              <w:top w:val="single" w:sz="4" w:space="0" w:color="auto"/>
              <w:left w:val="single" w:sz="4" w:space="0" w:color="auto"/>
              <w:bottom w:val="single" w:sz="4" w:space="0" w:color="auto"/>
              <w:right w:val="single" w:sz="4" w:space="0" w:color="auto"/>
            </w:tcBorders>
            <w:shd w:val="clear" w:color="auto" w:fill="E8E8E8"/>
            <w:vAlign w:val="center"/>
          </w:tcPr>
          <w:p w14:paraId="075A1FD3" w14:textId="77777777" w:rsidR="00890150" w:rsidRPr="00087061" w:rsidRDefault="00890150">
            <w:pPr>
              <w:rPr>
                <w:rFonts w:ascii="Calibri" w:hAnsi="Calibri" w:cs="Calibri"/>
                <w:sz w:val="22"/>
                <w:szCs w:val="22"/>
              </w:rPr>
            </w:pPr>
            <w:r w:rsidRPr="00087061">
              <w:rPr>
                <w:rFonts w:ascii="Calibri" w:hAnsi="Calibri" w:cs="Calibri"/>
                <w:sz w:val="22"/>
                <w:szCs w:val="22"/>
              </w:rPr>
              <w:t>TAK/NIE DOTYCZ</w:t>
            </w:r>
            <w:r>
              <w:rPr>
                <w:rFonts w:ascii="Calibri" w:hAnsi="Calibri" w:cs="Calibri"/>
                <w:sz w:val="22"/>
                <w:szCs w:val="22"/>
              </w:rPr>
              <w:t>Y</w:t>
            </w:r>
            <w:r>
              <w:rPr>
                <w:rFonts w:ascii="Calibri" w:hAnsi="Calibri" w:cs="Calibri"/>
                <w:bCs/>
                <w:vertAlign w:val="superscript"/>
              </w:rPr>
              <w:t>2</w:t>
            </w:r>
          </w:p>
        </w:tc>
      </w:tr>
      <w:tr w:rsidR="006C7144" w:rsidRPr="00087061" w14:paraId="4EC1CCE0" w14:textId="77777777">
        <w:trPr>
          <w:trHeight w:val="397"/>
        </w:trPr>
        <w:tc>
          <w:tcPr>
            <w:tcW w:w="6163" w:type="dxa"/>
            <w:tcBorders>
              <w:top w:val="single" w:sz="4" w:space="0" w:color="000000"/>
              <w:left w:val="single" w:sz="4" w:space="0" w:color="000000"/>
              <w:bottom w:val="single" w:sz="4" w:space="0" w:color="000000"/>
              <w:right w:val="single" w:sz="4" w:space="0" w:color="auto"/>
            </w:tcBorders>
            <w:vAlign w:val="center"/>
          </w:tcPr>
          <w:p w14:paraId="7C30F959" w14:textId="77777777" w:rsidR="00890150" w:rsidRPr="00087061" w:rsidRDefault="00890150">
            <w:pPr>
              <w:rPr>
                <w:rFonts w:ascii="Calibri" w:hAnsi="Calibri" w:cs="Calibri"/>
                <w:sz w:val="22"/>
                <w:szCs w:val="22"/>
              </w:rPr>
            </w:pPr>
            <w:r w:rsidRPr="00087061">
              <w:rPr>
                <w:rFonts w:ascii="Calibri" w:hAnsi="Calibri" w:cs="Calibri"/>
                <w:sz w:val="22"/>
                <w:szCs w:val="22"/>
              </w:rPr>
              <w:t>Paszport techniczny</w:t>
            </w:r>
          </w:p>
        </w:tc>
        <w:tc>
          <w:tcPr>
            <w:tcW w:w="3135" w:type="dxa"/>
            <w:tcBorders>
              <w:top w:val="single" w:sz="4" w:space="0" w:color="auto"/>
              <w:left w:val="single" w:sz="4" w:space="0" w:color="auto"/>
              <w:bottom w:val="single" w:sz="4" w:space="0" w:color="auto"/>
              <w:right w:val="single" w:sz="4" w:space="0" w:color="auto"/>
            </w:tcBorders>
            <w:vAlign w:val="center"/>
          </w:tcPr>
          <w:p w14:paraId="7DDAD246" w14:textId="77777777" w:rsidR="00890150" w:rsidRPr="00087061" w:rsidRDefault="00890150">
            <w:pPr>
              <w:snapToGrid w:val="0"/>
              <w:rPr>
                <w:rFonts w:ascii="Calibri" w:hAnsi="Calibri" w:cs="Calibri"/>
                <w:sz w:val="22"/>
                <w:szCs w:val="22"/>
              </w:rPr>
            </w:pPr>
          </w:p>
        </w:tc>
      </w:tr>
      <w:tr w:rsidR="006C7144" w:rsidRPr="00087061" w14:paraId="3B9709D9" w14:textId="77777777">
        <w:trPr>
          <w:trHeight w:val="397"/>
        </w:trPr>
        <w:tc>
          <w:tcPr>
            <w:tcW w:w="6163" w:type="dxa"/>
            <w:tcBorders>
              <w:top w:val="single" w:sz="4" w:space="0" w:color="000000"/>
              <w:left w:val="single" w:sz="4" w:space="0" w:color="000000"/>
              <w:bottom w:val="single" w:sz="4" w:space="0" w:color="000000"/>
              <w:right w:val="single" w:sz="4" w:space="0" w:color="auto"/>
            </w:tcBorders>
            <w:vAlign w:val="center"/>
          </w:tcPr>
          <w:p w14:paraId="7BDD9A8B" w14:textId="77777777" w:rsidR="00890150" w:rsidRPr="00087061" w:rsidRDefault="00890150">
            <w:pPr>
              <w:rPr>
                <w:rFonts w:ascii="Calibri" w:hAnsi="Calibri" w:cs="Calibri"/>
                <w:sz w:val="22"/>
                <w:szCs w:val="22"/>
              </w:rPr>
            </w:pPr>
            <w:r w:rsidRPr="00087061">
              <w:rPr>
                <w:rFonts w:ascii="Calibri" w:hAnsi="Calibri" w:cs="Calibri"/>
                <w:sz w:val="22"/>
                <w:szCs w:val="22"/>
              </w:rPr>
              <w:t>Instrukcja obsługi</w:t>
            </w:r>
          </w:p>
        </w:tc>
        <w:tc>
          <w:tcPr>
            <w:tcW w:w="3135" w:type="dxa"/>
            <w:tcBorders>
              <w:top w:val="single" w:sz="4" w:space="0" w:color="auto"/>
              <w:left w:val="single" w:sz="4" w:space="0" w:color="auto"/>
              <w:bottom w:val="single" w:sz="4" w:space="0" w:color="auto"/>
              <w:right w:val="single" w:sz="4" w:space="0" w:color="auto"/>
            </w:tcBorders>
            <w:vAlign w:val="center"/>
          </w:tcPr>
          <w:p w14:paraId="7F7EB948" w14:textId="77777777" w:rsidR="00890150" w:rsidRPr="00087061" w:rsidRDefault="00890150">
            <w:pPr>
              <w:snapToGrid w:val="0"/>
              <w:rPr>
                <w:rFonts w:ascii="Calibri" w:hAnsi="Calibri" w:cs="Calibri"/>
                <w:sz w:val="22"/>
                <w:szCs w:val="22"/>
              </w:rPr>
            </w:pPr>
          </w:p>
        </w:tc>
      </w:tr>
      <w:tr w:rsidR="006C7144" w:rsidRPr="00087061" w14:paraId="7C765EAC" w14:textId="77777777">
        <w:trPr>
          <w:trHeight w:val="397"/>
        </w:trPr>
        <w:tc>
          <w:tcPr>
            <w:tcW w:w="6163" w:type="dxa"/>
            <w:tcBorders>
              <w:left w:val="single" w:sz="4" w:space="0" w:color="000000"/>
              <w:bottom w:val="single" w:sz="4" w:space="0" w:color="000000"/>
              <w:right w:val="single" w:sz="4" w:space="0" w:color="auto"/>
            </w:tcBorders>
            <w:vAlign w:val="center"/>
          </w:tcPr>
          <w:p w14:paraId="2C61AC11" w14:textId="77777777" w:rsidR="00890150" w:rsidRPr="00087061" w:rsidRDefault="00890150">
            <w:pPr>
              <w:rPr>
                <w:rFonts w:ascii="Calibri" w:hAnsi="Calibri" w:cs="Calibri"/>
                <w:sz w:val="22"/>
                <w:szCs w:val="22"/>
              </w:rPr>
            </w:pPr>
            <w:r w:rsidRPr="00087061">
              <w:rPr>
                <w:rFonts w:ascii="Calibri" w:hAnsi="Calibri" w:cs="Calibri"/>
                <w:sz w:val="22"/>
                <w:szCs w:val="22"/>
              </w:rPr>
              <w:t>Wykaz środków, którymi aparatura i sprzęt medyczny powinien być czyszczony i dezynfekowany w oparciu o zalecenia producenta</w:t>
            </w:r>
          </w:p>
        </w:tc>
        <w:tc>
          <w:tcPr>
            <w:tcW w:w="3135" w:type="dxa"/>
            <w:tcBorders>
              <w:top w:val="single" w:sz="4" w:space="0" w:color="auto"/>
              <w:left w:val="single" w:sz="4" w:space="0" w:color="auto"/>
              <w:bottom w:val="single" w:sz="4" w:space="0" w:color="auto"/>
              <w:right w:val="single" w:sz="4" w:space="0" w:color="auto"/>
            </w:tcBorders>
            <w:vAlign w:val="center"/>
          </w:tcPr>
          <w:p w14:paraId="3A12C0AC" w14:textId="77777777" w:rsidR="00890150" w:rsidRPr="00087061" w:rsidRDefault="00890150">
            <w:pPr>
              <w:snapToGrid w:val="0"/>
              <w:rPr>
                <w:rFonts w:ascii="Calibri" w:hAnsi="Calibri" w:cs="Calibri"/>
                <w:sz w:val="22"/>
                <w:szCs w:val="22"/>
              </w:rPr>
            </w:pPr>
          </w:p>
        </w:tc>
      </w:tr>
      <w:tr w:rsidR="006C7144" w:rsidRPr="00087061" w14:paraId="3F9810C3" w14:textId="77777777">
        <w:trPr>
          <w:trHeight w:val="397"/>
        </w:trPr>
        <w:tc>
          <w:tcPr>
            <w:tcW w:w="6163" w:type="dxa"/>
            <w:tcBorders>
              <w:top w:val="single" w:sz="4" w:space="0" w:color="000000"/>
              <w:left w:val="single" w:sz="4" w:space="0" w:color="000000"/>
              <w:bottom w:val="single" w:sz="4" w:space="0" w:color="000000"/>
              <w:right w:val="single" w:sz="4" w:space="0" w:color="auto"/>
            </w:tcBorders>
            <w:vAlign w:val="center"/>
          </w:tcPr>
          <w:p w14:paraId="641AE4AB" w14:textId="77777777" w:rsidR="00890150" w:rsidRPr="00087061" w:rsidRDefault="00890150">
            <w:pPr>
              <w:rPr>
                <w:rFonts w:ascii="Calibri" w:hAnsi="Calibri" w:cs="Calibri"/>
                <w:sz w:val="22"/>
                <w:szCs w:val="22"/>
              </w:rPr>
            </w:pPr>
            <w:r w:rsidRPr="00087061">
              <w:rPr>
                <w:rFonts w:ascii="Calibri" w:hAnsi="Calibri" w:cs="Calibri"/>
                <w:sz w:val="22"/>
                <w:szCs w:val="22"/>
              </w:rPr>
              <w:t>Certyfikat CE/Deklaracje CE</w:t>
            </w:r>
          </w:p>
        </w:tc>
        <w:tc>
          <w:tcPr>
            <w:tcW w:w="3135" w:type="dxa"/>
            <w:tcBorders>
              <w:top w:val="single" w:sz="4" w:space="0" w:color="auto"/>
              <w:left w:val="single" w:sz="4" w:space="0" w:color="auto"/>
              <w:bottom w:val="single" w:sz="4" w:space="0" w:color="auto"/>
              <w:right w:val="single" w:sz="4" w:space="0" w:color="auto"/>
            </w:tcBorders>
            <w:vAlign w:val="center"/>
          </w:tcPr>
          <w:p w14:paraId="76C35B72" w14:textId="77777777" w:rsidR="00890150" w:rsidRPr="00087061" w:rsidRDefault="00890150">
            <w:pPr>
              <w:snapToGrid w:val="0"/>
              <w:rPr>
                <w:rFonts w:ascii="Calibri" w:hAnsi="Calibri" w:cs="Calibri"/>
                <w:sz w:val="22"/>
                <w:szCs w:val="22"/>
              </w:rPr>
            </w:pPr>
          </w:p>
        </w:tc>
      </w:tr>
      <w:tr w:rsidR="006C7144" w:rsidRPr="00087061" w14:paraId="798930BB" w14:textId="77777777">
        <w:trPr>
          <w:trHeight w:val="397"/>
        </w:trPr>
        <w:tc>
          <w:tcPr>
            <w:tcW w:w="6163" w:type="dxa"/>
            <w:tcBorders>
              <w:top w:val="single" w:sz="4" w:space="0" w:color="000000"/>
              <w:left w:val="single" w:sz="4" w:space="0" w:color="000000"/>
              <w:bottom w:val="single" w:sz="4" w:space="0" w:color="000000"/>
              <w:right w:val="single" w:sz="4" w:space="0" w:color="auto"/>
            </w:tcBorders>
            <w:vAlign w:val="center"/>
          </w:tcPr>
          <w:p w14:paraId="47C7D57E" w14:textId="77777777" w:rsidR="00890150" w:rsidRPr="00087061" w:rsidRDefault="00890150">
            <w:pPr>
              <w:rPr>
                <w:rFonts w:ascii="Calibri" w:hAnsi="Calibri" w:cs="Calibri"/>
                <w:sz w:val="22"/>
                <w:szCs w:val="22"/>
              </w:rPr>
            </w:pPr>
            <w:r w:rsidRPr="00087061">
              <w:rPr>
                <w:rFonts w:ascii="Calibri" w:hAnsi="Calibri" w:cs="Calibri"/>
                <w:sz w:val="22"/>
                <w:szCs w:val="22"/>
              </w:rPr>
              <w:t>Wpis do rejestru wyrobów medycznych</w:t>
            </w:r>
          </w:p>
        </w:tc>
        <w:tc>
          <w:tcPr>
            <w:tcW w:w="3135" w:type="dxa"/>
            <w:tcBorders>
              <w:top w:val="single" w:sz="4" w:space="0" w:color="auto"/>
              <w:left w:val="single" w:sz="4" w:space="0" w:color="auto"/>
              <w:bottom w:val="single" w:sz="4" w:space="0" w:color="auto"/>
              <w:right w:val="single" w:sz="4" w:space="0" w:color="auto"/>
            </w:tcBorders>
            <w:vAlign w:val="center"/>
          </w:tcPr>
          <w:p w14:paraId="585615A5" w14:textId="77777777" w:rsidR="00890150" w:rsidRPr="00087061" w:rsidRDefault="00890150">
            <w:pPr>
              <w:snapToGrid w:val="0"/>
              <w:rPr>
                <w:rFonts w:ascii="Calibri" w:hAnsi="Calibri" w:cs="Calibri"/>
                <w:sz w:val="22"/>
                <w:szCs w:val="22"/>
              </w:rPr>
            </w:pPr>
          </w:p>
        </w:tc>
      </w:tr>
    </w:tbl>
    <w:p w14:paraId="1F1F7550" w14:textId="77777777" w:rsidR="00890150" w:rsidRDefault="00890150" w:rsidP="00890150">
      <w:pPr>
        <w:jc w:val="both"/>
        <w:rPr>
          <w:rFonts w:ascii="Calibri" w:hAnsi="Calibri" w:cs="Calibri"/>
          <w:sz w:val="22"/>
          <w:szCs w:val="22"/>
        </w:rPr>
      </w:pPr>
    </w:p>
    <w:p w14:paraId="14E44FD0" w14:textId="77777777" w:rsidR="00890150" w:rsidRPr="00087061" w:rsidRDefault="00890150" w:rsidP="00890150">
      <w:pPr>
        <w:jc w:val="both"/>
        <w:rPr>
          <w:rFonts w:ascii="Calibri" w:hAnsi="Calibri" w:cs="Calibri"/>
          <w:sz w:val="22"/>
          <w:szCs w:val="22"/>
        </w:rPr>
      </w:pPr>
    </w:p>
    <w:p w14:paraId="15D6988F" w14:textId="77777777" w:rsidR="00890150" w:rsidRPr="00B55CA7" w:rsidRDefault="00890150" w:rsidP="00890150">
      <w:pPr>
        <w:jc w:val="both"/>
        <w:rPr>
          <w:rFonts w:ascii="Calibri" w:hAnsi="Calibri" w:cs="Calibri"/>
          <w:sz w:val="22"/>
          <w:szCs w:val="22"/>
        </w:rPr>
      </w:pPr>
      <w:r w:rsidRPr="00B55CA7">
        <w:rPr>
          <w:rFonts w:ascii="Calibri" w:hAnsi="Calibri" w:cs="Calibri"/>
          <w:sz w:val="22"/>
          <w:szCs w:val="22"/>
        </w:rPr>
        <w:t>Zamawiający stwierdza, że przedmiot umowy/ zamówienia</w:t>
      </w:r>
      <w:r w:rsidRPr="00B55CA7">
        <w:rPr>
          <w:rFonts w:ascii="Calibri" w:hAnsi="Calibri" w:cs="Calibri"/>
          <w:bCs/>
          <w:vertAlign w:val="superscript"/>
        </w:rPr>
        <w:t>1</w:t>
      </w:r>
      <w:r w:rsidRPr="00B55CA7">
        <w:rPr>
          <w:rFonts w:ascii="Calibri" w:hAnsi="Calibri" w:cs="Calibri"/>
          <w:sz w:val="22"/>
          <w:szCs w:val="22"/>
        </w:rPr>
        <w:t xml:space="preserve"> został wykonany prawidłowo, zgodnie z umową/ zamówieniem</w:t>
      </w:r>
      <w:r w:rsidRPr="00B55CA7">
        <w:rPr>
          <w:rFonts w:ascii="Calibri" w:hAnsi="Calibri" w:cs="Calibri"/>
          <w:bCs/>
          <w:vertAlign w:val="superscript"/>
        </w:rPr>
        <w:t>1</w:t>
      </w:r>
      <w:r w:rsidRPr="00B55CA7">
        <w:rPr>
          <w:rFonts w:ascii="Calibri" w:hAnsi="Calibri" w:cs="Calibri"/>
          <w:sz w:val="22"/>
          <w:szCs w:val="22"/>
        </w:rPr>
        <w:t>. Podpisany protokół oznacza brak zastrzeżeń co do jakości przekazanych wyrobów.</w:t>
      </w:r>
    </w:p>
    <w:p w14:paraId="64A7700D" w14:textId="77777777" w:rsidR="00890150" w:rsidRDefault="00890150" w:rsidP="00890150">
      <w:pPr>
        <w:jc w:val="both"/>
        <w:rPr>
          <w:rFonts w:ascii="Calibri" w:hAnsi="Calibri" w:cs="Calibri"/>
          <w:sz w:val="22"/>
          <w:szCs w:val="22"/>
        </w:rPr>
      </w:pPr>
    </w:p>
    <w:p w14:paraId="06829538" w14:textId="77777777" w:rsidR="00890150" w:rsidRPr="00087061" w:rsidRDefault="00890150" w:rsidP="00890150">
      <w:pPr>
        <w:jc w:val="both"/>
        <w:rPr>
          <w:rFonts w:ascii="Calibri" w:hAnsi="Calibri" w:cs="Calibri"/>
          <w:sz w:val="22"/>
          <w:szCs w:val="22"/>
        </w:rPr>
      </w:pPr>
    </w:p>
    <w:p w14:paraId="5AA3276F" w14:textId="77777777" w:rsidR="00890150" w:rsidRPr="00087061" w:rsidRDefault="00890150" w:rsidP="00890150">
      <w:pPr>
        <w:rPr>
          <w:rFonts w:ascii="Calibri" w:hAnsi="Calibri" w:cs="Calibri"/>
          <w:sz w:val="22"/>
          <w:szCs w:val="22"/>
        </w:rPr>
      </w:pPr>
      <w:r w:rsidRPr="00087061">
        <w:rPr>
          <w:rFonts w:ascii="Calibri" w:hAnsi="Calibri" w:cs="Calibri"/>
          <w:sz w:val="22"/>
          <w:szCs w:val="22"/>
        </w:rPr>
        <w:t>UWAGI:</w:t>
      </w:r>
    </w:p>
    <w:p w14:paraId="402CBFF7" w14:textId="77777777" w:rsidR="00890150" w:rsidRPr="00087061" w:rsidRDefault="00890150" w:rsidP="00890150">
      <w:pPr>
        <w:jc w:val="both"/>
        <w:rPr>
          <w:rFonts w:ascii="Calibri" w:hAnsi="Calibri" w:cs="Calibri"/>
          <w:sz w:val="22"/>
          <w:szCs w:val="22"/>
        </w:rPr>
      </w:pPr>
      <w:r>
        <w:rPr>
          <w:rFonts w:ascii="Calibri" w:hAnsi="Calibri" w:cs="Calibri"/>
          <w:sz w:val="22"/>
          <w:szCs w:val="22"/>
        </w:rPr>
        <w:t>…………………………………………………………………………………………………………………………………………………………….</w:t>
      </w:r>
    </w:p>
    <w:p w14:paraId="0FCD3D20" w14:textId="77777777" w:rsidR="00890150" w:rsidRDefault="00890150" w:rsidP="00890150">
      <w:pPr>
        <w:jc w:val="both"/>
        <w:rPr>
          <w:rFonts w:ascii="Calibri" w:hAnsi="Calibri" w:cs="Calibri"/>
          <w:sz w:val="22"/>
          <w:szCs w:val="22"/>
        </w:rPr>
      </w:pPr>
    </w:p>
    <w:p w14:paraId="4FAEB8A9" w14:textId="77777777" w:rsidR="00890150" w:rsidRDefault="00890150" w:rsidP="00890150">
      <w:pPr>
        <w:jc w:val="both"/>
        <w:rPr>
          <w:rFonts w:ascii="Calibri" w:hAnsi="Calibri" w:cs="Calibri"/>
          <w:sz w:val="22"/>
          <w:szCs w:val="22"/>
        </w:rPr>
      </w:pPr>
    </w:p>
    <w:p w14:paraId="7CEF0288" w14:textId="77777777" w:rsidR="00890150" w:rsidRDefault="00890150" w:rsidP="00890150">
      <w:pPr>
        <w:jc w:val="both"/>
        <w:rPr>
          <w:rFonts w:ascii="Calibri" w:hAnsi="Calibri" w:cs="Calibri"/>
          <w:sz w:val="22"/>
          <w:szCs w:val="22"/>
        </w:rPr>
      </w:pPr>
    </w:p>
    <w:p w14:paraId="7841251F" w14:textId="77777777" w:rsidR="00890150" w:rsidRDefault="00890150" w:rsidP="00890150">
      <w:pPr>
        <w:jc w:val="both"/>
        <w:rPr>
          <w:rFonts w:ascii="Calibri" w:hAnsi="Calibri" w:cs="Calibri"/>
          <w:sz w:val="22"/>
          <w:szCs w:val="22"/>
        </w:rPr>
      </w:pPr>
    </w:p>
    <w:p w14:paraId="763A1111" w14:textId="77777777" w:rsidR="00890150" w:rsidRDefault="00890150" w:rsidP="00890150">
      <w:pPr>
        <w:jc w:val="both"/>
        <w:rPr>
          <w:rFonts w:ascii="Calibri" w:hAnsi="Calibri" w:cs="Calibri"/>
          <w:sz w:val="22"/>
          <w:szCs w:val="22"/>
        </w:rPr>
      </w:pPr>
    </w:p>
    <w:p w14:paraId="2CADAE4A" w14:textId="77777777" w:rsidR="00890150" w:rsidRDefault="00890150" w:rsidP="00890150">
      <w:pPr>
        <w:jc w:val="both"/>
        <w:rPr>
          <w:rFonts w:ascii="Calibri" w:hAnsi="Calibri" w:cs="Calibri"/>
          <w:sz w:val="22"/>
          <w:szCs w:val="22"/>
        </w:rPr>
      </w:pPr>
    </w:p>
    <w:p w14:paraId="1E042321" w14:textId="77777777" w:rsidR="00890150" w:rsidRDefault="00890150" w:rsidP="00890150">
      <w:pPr>
        <w:jc w:val="both"/>
        <w:rPr>
          <w:rFonts w:ascii="Calibri" w:hAnsi="Calibri" w:cs="Calibri"/>
          <w:sz w:val="22"/>
          <w:szCs w:val="22"/>
        </w:rPr>
      </w:pPr>
    </w:p>
    <w:p w14:paraId="1FC45F17" w14:textId="77777777" w:rsidR="00890150" w:rsidRDefault="00890150" w:rsidP="00890150">
      <w:pPr>
        <w:jc w:val="both"/>
        <w:rPr>
          <w:rFonts w:ascii="Calibri" w:hAnsi="Calibri" w:cs="Calibri"/>
          <w:sz w:val="22"/>
          <w:szCs w:val="22"/>
        </w:rPr>
      </w:pPr>
    </w:p>
    <w:p w14:paraId="4B80AE60" w14:textId="77777777" w:rsidR="00890150" w:rsidRDefault="00890150" w:rsidP="00890150">
      <w:pPr>
        <w:jc w:val="both"/>
        <w:rPr>
          <w:rFonts w:ascii="Calibri" w:hAnsi="Calibri" w:cs="Calibri"/>
          <w:sz w:val="22"/>
          <w:szCs w:val="22"/>
        </w:rPr>
      </w:pPr>
    </w:p>
    <w:p w14:paraId="22AE7B7C" w14:textId="77777777" w:rsidR="00890150" w:rsidRDefault="00890150" w:rsidP="00890150">
      <w:pPr>
        <w:jc w:val="both"/>
        <w:rPr>
          <w:rFonts w:ascii="Calibri" w:hAnsi="Calibri" w:cs="Calibri"/>
          <w:sz w:val="22"/>
          <w:szCs w:val="22"/>
        </w:rPr>
      </w:pPr>
    </w:p>
    <w:p w14:paraId="1AC3F906" w14:textId="77777777" w:rsidR="00890150" w:rsidRDefault="00890150" w:rsidP="00890150">
      <w:pPr>
        <w:jc w:val="both"/>
        <w:rPr>
          <w:rFonts w:ascii="Calibri" w:hAnsi="Calibri" w:cs="Calibri"/>
          <w:sz w:val="22"/>
          <w:szCs w:val="22"/>
        </w:rPr>
      </w:pPr>
    </w:p>
    <w:p w14:paraId="6B351EC3" w14:textId="65426BFA" w:rsidR="00890150" w:rsidRDefault="00890150" w:rsidP="00890150">
      <w:pPr>
        <w:jc w:val="both"/>
        <w:rPr>
          <w:rFonts w:ascii="Calibri" w:hAnsi="Calibri" w:cs="Calibri"/>
          <w:i/>
          <w:sz w:val="22"/>
          <w:szCs w:val="22"/>
        </w:rPr>
      </w:pPr>
      <w:r w:rsidRPr="00087061">
        <w:rPr>
          <w:rFonts w:ascii="Calibri" w:hAnsi="Calibri" w:cs="Calibri"/>
          <w:sz w:val="22"/>
          <w:szCs w:val="22"/>
        </w:rPr>
        <w:t>…………………………</w:t>
      </w:r>
      <w:r>
        <w:rPr>
          <w:rFonts w:ascii="Calibri" w:hAnsi="Calibri" w:cs="Calibri"/>
          <w:sz w:val="22"/>
          <w:szCs w:val="22"/>
        </w:rPr>
        <w:t>…………</w:t>
      </w:r>
      <w:r w:rsidRPr="00087061">
        <w:rPr>
          <w:rFonts w:ascii="Calibri" w:hAnsi="Calibri" w:cs="Calibri"/>
          <w:sz w:val="22"/>
          <w:szCs w:val="22"/>
        </w:rPr>
        <w:tab/>
      </w:r>
      <w:r w:rsidRPr="00087061">
        <w:rPr>
          <w:rFonts w:ascii="Calibri" w:hAnsi="Calibri" w:cs="Calibri"/>
          <w:sz w:val="22"/>
          <w:szCs w:val="22"/>
        </w:rPr>
        <w:tab/>
      </w:r>
      <w:r w:rsidRPr="00087061">
        <w:rPr>
          <w:rFonts w:ascii="Calibri" w:hAnsi="Calibri" w:cs="Calibri"/>
          <w:sz w:val="22"/>
          <w:szCs w:val="22"/>
        </w:rPr>
        <w:tab/>
      </w:r>
      <w:r w:rsidRPr="00087061">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6176E7">
        <w:rPr>
          <w:rFonts w:ascii="Calibri" w:hAnsi="Calibri" w:cs="Calibri"/>
          <w:sz w:val="22"/>
          <w:szCs w:val="22"/>
        </w:rPr>
        <w:t xml:space="preserve">              </w:t>
      </w:r>
      <w:r w:rsidRPr="00087061">
        <w:rPr>
          <w:rFonts w:ascii="Calibri" w:hAnsi="Calibri" w:cs="Calibri"/>
          <w:sz w:val="22"/>
          <w:szCs w:val="22"/>
        </w:rPr>
        <w:t>…………………………</w:t>
      </w:r>
      <w:r>
        <w:rPr>
          <w:rFonts w:ascii="Calibri" w:hAnsi="Calibri" w:cs="Calibri"/>
          <w:sz w:val="22"/>
          <w:szCs w:val="22"/>
        </w:rPr>
        <w:t>…………</w:t>
      </w:r>
      <w:r w:rsidRPr="00087061">
        <w:rPr>
          <w:rFonts w:ascii="Calibri" w:hAnsi="Calibri" w:cs="Calibri"/>
          <w:i/>
          <w:sz w:val="22"/>
          <w:szCs w:val="22"/>
        </w:rPr>
        <w:t xml:space="preserve"> </w:t>
      </w:r>
    </w:p>
    <w:p w14:paraId="6FEA18E5" w14:textId="77777777" w:rsidR="00890150" w:rsidRPr="00CE5F0E" w:rsidRDefault="00890150" w:rsidP="00890150">
      <w:pPr>
        <w:jc w:val="both"/>
        <w:rPr>
          <w:rFonts w:ascii="Calibri" w:hAnsi="Calibri" w:cs="Calibri"/>
          <w:i/>
          <w:sz w:val="18"/>
          <w:szCs w:val="18"/>
        </w:rPr>
      </w:pPr>
      <w:r>
        <w:rPr>
          <w:rFonts w:ascii="Calibri" w:hAnsi="Calibri" w:cs="Calibri"/>
          <w:i/>
          <w:sz w:val="18"/>
          <w:szCs w:val="18"/>
        </w:rPr>
        <w:t xml:space="preserve">   </w:t>
      </w:r>
      <w:r w:rsidRPr="00CE5F0E">
        <w:rPr>
          <w:rFonts w:ascii="Calibri" w:hAnsi="Calibri" w:cs="Calibri"/>
          <w:i/>
          <w:sz w:val="18"/>
          <w:szCs w:val="18"/>
        </w:rPr>
        <w:t>(data, podpisy, pieczątki)</w:t>
      </w:r>
      <w:r w:rsidRPr="00087061">
        <w:rPr>
          <w:rFonts w:ascii="Calibri" w:hAnsi="Calibri" w:cs="Calibri"/>
          <w:i/>
          <w:sz w:val="22"/>
          <w:szCs w:val="22"/>
        </w:rPr>
        <w:tab/>
      </w:r>
      <w:r w:rsidRPr="00087061">
        <w:rPr>
          <w:rFonts w:ascii="Calibri" w:hAnsi="Calibri" w:cs="Calibri"/>
          <w:i/>
          <w:sz w:val="22"/>
          <w:szCs w:val="22"/>
        </w:rPr>
        <w:tab/>
      </w:r>
      <w:r w:rsidRPr="00087061">
        <w:rPr>
          <w:rFonts w:ascii="Calibri" w:hAnsi="Calibri" w:cs="Calibri"/>
          <w:i/>
          <w:sz w:val="22"/>
          <w:szCs w:val="22"/>
        </w:rPr>
        <w:tab/>
      </w:r>
      <w:r w:rsidRPr="00087061">
        <w:rPr>
          <w:rFonts w:ascii="Calibri" w:hAnsi="Calibri" w:cs="Calibri"/>
          <w:i/>
          <w:sz w:val="22"/>
          <w:szCs w:val="22"/>
        </w:rPr>
        <w:tab/>
      </w:r>
      <w:r w:rsidRPr="00087061">
        <w:rPr>
          <w:rFonts w:ascii="Calibri" w:hAnsi="Calibri" w:cs="Calibri"/>
          <w:i/>
          <w:sz w:val="22"/>
          <w:szCs w:val="22"/>
        </w:rPr>
        <w:tab/>
      </w:r>
      <w:r>
        <w:rPr>
          <w:rFonts w:ascii="Calibri" w:hAnsi="Calibri" w:cs="Calibri"/>
          <w:i/>
          <w:sz w:val="22"/>
          <w:szCs w:val="22"/>
        </w:rPr>
        <w:t xml:space="preserve">          </w:t>
      </w:r>
      <w:r w:rsidRPr="00087061">
        <w:rPr>
          <w:rFonts w:ascii="Calibri" w:hAnsi="Calibri" w:cs="Calibri"/>
          <w:i/>
          <w:sz w:val="22"/>
          <w:szCs w:val="22"/>
        </w:rPr>
        <w:t xml:space="preserve">  </w:t>
      </w:r>
      <w:r>
        <w:rPr>
          <w:rFonts w:ascii="Calibri" w:hAnsi="Calibri" w:cs="Calibri"/>
          <w:i/>
          <w:sz w:val="22"/>
          <w:szCs w:val="22"/>
        </w:rPr>
        <w:tab/>
      </w:r>
      <w:r>
        <w:rPr>
          <w:rFonts w:ascii="Calibri" w:hAnsi="Calibri" w:cs="Calibri"/>
          <w:i/>
          <w:sz w:val="22"/>
          <w:szCs w:val="22"/>
        </w:rPr>
        <w:tab/>
        <w:t xml:space="preserve">   </w:t>
      </w:r>
      <w:r w:rsidRPr="00087061">
        <w:rPr>
          <w:rFonts w:ascii="Calibri" w:hAnsi="Calibri" w:cs="Calibri"/>
          <w:i/>
          <w:sz w:val="22"/>
          <w:szCs w:val="22"/>
        </w:rPr>
        <w:t xml:space="preserve"> </w:t>
      </w:r>
      <w:r w:rsidRPr="00CE5F0E">
        <w:rPr>
          <w:rFonts w:ascii="Calibri" w:hAnsi="Calibri" w:cs="Calibri"/>
          <w:i/>
          <w:sz w:val="18"/>
          <w:szCs w:val="18"/>
        </w:rPr>
        <w:t>(data, podpisy, pieczątki)</w:t>
      </w:r>
    </w:p>
    <w:p w14:paraId="02CA055A" w14:textId="77777777" w:rsidR="00890150" w:rsidRPr="00087061" w:rsidRDefault="00890150" w:rsidP="00890150">
      <w:pPr>
        <w:spacing w:before="120"/>
        <w:jc w:val="both"/>
        <w:rPr>
          <w:rFonts w:ascii="Calibri" w:hAnsi="Calibri" w:cs="Calibri"/>
          <w:sz w:val="22"/>
          <w:szCs w:val="22"/>
        </w:rPr>
      </w:pPr>
      <w:r w:rsidRPr="00087061">
        <w:rPr>
          <w:rFonts w:ascii="Calibri" w:hAnsi="Calibri" w:cs="Calibri"/>
          <w:sz w:val="22"/>
          <w:szCs w:val="22"/>
        </w:rPr>
        <w:t xml:space="preserve">  </w:t>
      </w:r>
      <w:r>
        <w:rPr>
          <w:rFonts w:ascii="Calibri" w:hAnsi="Calibri" w:cs="Calibri"/>
          <w:sz w:val="22"/>
          <w:szCs w:val="22"/>
        </w:rPr>
        <w:t xml:space="preserve">    </w:t>
      </w:r>
      <w:r w:rsidRPr="00087061">
        <w:rPr>
          <w:rFonts w:ascii="Calibri" w:hAnsi="Calibri" w:cs="Calibri"/>
          <w:sz w:val="22"/>
          <w:szCs w:val="22"/>
        </w:rPr>
        <w:t xml:space="preserve">   Wykonawca</w:t>
      </w:r>
      <w:r w:rsidRPr="00087061">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r>
        <w:rPr>
          <w:rFonts w:ascii="Calibri" w:hAnsi="Calibri" w:cs="Calibri"/>
          <w:sz w:val="22"/>
          <w:szCs w:val="22"/>
        </w:rPr>
        <w:tab/>
        <w:t xml:space="preserve">            </w:t>
      </w:r>
      <w:r w:rsidRPr="00087061">
        <w:rPr>
          <w:rFonts w:ascii="Calibri" w:hAnsi="Calibri" w:cs="Calibri"/>
          <w:sz w:val="22"/>
          <w:szCs w:val="22"/>
        </w:rPr>
        <w:t>Zamawiający</w:t>
      </w:r>
    </w:p>
    <w:p w14:paraId="1B3C006D" w14:textId="77777777" w:rsidR="00890150" w:rsidRDefault="00890150" w:rsidP="00890150"/>
    <w:p w14:paraId="67E907F3" w14:textId="77777777" w:rsidR="00890150" w:rsidRDefault="00890150" w:rsidP="00890150"/>
    <w:p w14:paraId="71E2E884" w14:textId="77777777" w:rsidR="00890150" w:rsidRDefault="00890150" w:rsidP="00890150"/>
    <w:p w14:paraId="28FEF7BB" w14:textId="77777777" w:rsidR="00890150" w:rsidRDefault="00890150" w:rsidP="00890150">
      <w:pPr>
        <w:rPr>
          <w:rFonts w:ascii="Calibri" w:hAnsi="Calibri" w:cs="Calibri"/>
          <w:sz w:val="22"/>
          <w:szCs w:val="22"/>
        </w:rPr>
      </w:pPr>
      <w:r>
        <w:rPr>
          <w:rFonts w:ascii="Calibri" w:hAnsi="Calibri" w:cs="Calibri"/>
          <w:sz w:val="22"/>
          <w:szCs w:val="22"/>
        </w:rPr>
        <w:t>---------------------------------</w:t>
      </w:r>
    </w:p>
    <w:p w14:paraId="58728A70" w14:textId="77777777" w:rsidR="00890150" w:rsidRPr="00B12F3F" w:rsidRDefault="00890150" w:rsidP="00890150">
      <w:pPr>
        <w:contextualSpacing/>
        <w:rPr>
          <w:rFonts w:ascii="Arial" w:hAnsi="Arial" w:cs="Arial"/>
          <w:sz w:val="16"/>
          <w:szCs w:val="16"/>
        </w:rPr>
      </w:pPr>
      <w:r w:rsidRPr="00B12F3F">
        <w:rPr>
          <w:rFonts w:ascii="Arial" w:hAnsi="Arial" w:cs="Arial"/>
          <w:sz w:val="16"/>
          <w:szCs w:val="16"/>
          <w:vertAlign w:val="superscript"/>
        </w:rPr>
        <w:t xml:space="preserve">1 </w:t>
      </w:r>
      <w:r w:rsidRPr="00B12F3F">
        <w:rPr>
          <w:rFonts w:ascii="Arial" w:hAnsi="Arial" w:cs="Arial"/>
          <w:sz w:val="16"/>
          <w:szCs w:val="16"/>
        </w:rPr>
        <w:t>Niepotrzebne skreślić</w:t>
      </w:r>
    </w:p>
    <w:p w14:paraId="3D35CBCC" w14:textId="77777777" w:rsidR="00890150" w:rsidRPr="00B12F3F" w:rsidRDefault="00890150" w:rsidP="00890150">
      <w:pPr>
        <w:contextualSpacing/>
        <w:rPr>
          <w:rFonts w:ascii="Arial" w:hAnsi="Arial" w:cs="Arial"/>
          <w:sz w:val="16"/>
          <w:szCs w:val="16"/>
        </w:rPr>
      </w:pPr>
      <w:r w:rsidRPr="00B12F3F">
        <w:rPr>
          <w:rFonts w:ascii="Arial" w:hAnsi="Arial" w:cs="Arial"/>
          <w:sz w:val="16"/>
          <w:szCs w:val="16"/>
          <w:vertAlign w:val="superscript"/>
        </w:rPr>
        <w:t xml:space="preserve">2 </w:t>
      </w:r>
      <w:r w:rsidRPr="00B12F3F">
        <w:rPr>
          <w:rFonts w:ascii="Arial" w:hAnsi="Arial" w:cs="Arial"/>
          <w:sz w:val="16"/>
          <w:szCs w:val="16"/>
        </w:rPr>
        <w:t>Jeśli oferowany sprzęt/aparat nie posiada wymienionego dokumentu należy wpisać NIE DOTYCZY.</w:t>
      </w:r>
    </w:p>
    <w:p w14:paraId="53D8142B" w14:textId="77777777" w:rsidR="00890150" w:rsidRDefault="00890150" w:rsidP="00890150"/>
    <w:p w14:paraId="2F3CD66F" w14:textId="77777777" w:rsidR="007728E0" w:rsidRDefault="007728E0" w:rsidP="001C5FF8">
      <w:pPr>
        <w:widowControl/>
        <w:suppressAutoHyphens w:val="0"/>
        <w:spacing w:after="120" w:line="276" w:lineRule="auto"/>
        <w:jc w:val="center"/>
        <w:rPr>
          <w:rFonts w:eastAsia="Calibri"/>
          <w:sz w:val="22"/>
          <w:szCs w:val="22"/>
          <w:lang w:eastAsia="en-US"/>
        </w:rPr>
      </w:pPr>
    </w:p>
    <w:p w14:paraId="1FF76B32" w14:textId="77777777" w:rsidR="007728E0" w:rsidRDefault="007728E0" w:rsidP="001C5FF8">
      <w:pPr>
        <w:widowControl/>
        <w:suppressAutoHyphens w:val="0"/>
        <w:spacing w:after="120" w:line="276" w:lineRule="auto"/>
        <w:jc w:val="center"/>
        <w:rPr>
          <w:rFonts w:eastAsia="Calibri"/>
          <w:sz w:val="22"/>
          <w:szCs w:val="22"/>
          <w:lang w:eastAsia="en-US"/>
        </w:rPr>
      </w:pPr>
    </w:p>
    <w:p w14:paraId="025A4166" w14:textId="77777777" w:rsidR="007728E0" w:rsidRDefault="007728E0" w:rsidP="001C5FF8">
      <w:pPr>
        <w:widowControl/>
        <w:suppressAutoHyphens w:val="0"/>
        <w:spacing w:after="120" w:line="276" w:lineRule="auto"/>
        <w:jc w:val="center"/>
        <w:rPr>
          <w:rFonts w:eastAsia="Calibri"/>
          <w:sz w:val="22"/>
          <w:szCs w:val="22"/>
          <w:lang w:eastAsia="en-US"/>
        </w:rPr>
      </w:pPr>
    </w:p>
    <w:p w14:paraId="6B65FDAE" w14:textId="77777777" w:rsidR="0042114F" w:rsidRDefault="0042114F" w:rsidP="004702F5">
      <w:pPr>
        <w:widowControl/>
        <w:suppressAutoHyphens w:val="0"/>
        <w:spacing w:after="120" w:line="276" w:lineRule="auto"/>
        <w:rPr>
          <w:rFonts w:eastAsia="Calibri"/>
          <w:sz w:val="22"/>
          <w:szCs w:val="22"/>
          <w:lang w:eastAsia="en-US"/>
        </w:rPr>
      </w:pPr>
    </w:p>
    <w:sectPr w:rsidR="0042114F" w:rsidSect="004702F5">
      <w:headerReference w:type="default" r:id="rId27"/>
      <w:footerReference w:type="default" r:id="rId28"/>
      <w:pgSz w:w="11906" w:h="16838"/>
      <w:pgMar w:top="765" w:right="1418" w:bottom="76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72244" w14:textId="77777777" w:rsidR="00E94F96" w:rsidRDefault="00E94F96">
      <w:r>
        <w:separator/>
      </w:r>
    </w:p>
  </w:endnote>
  <w:endnote w:type="continuationSeparator" w:id="0">
    <w:p w14:paraId="0D688961" w14:textId="77777777" w:rsidR="00E94F96" w:rsidRDefault="00E94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altName w:val="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Liberation Sans">
    <w:altName w:val="Arial"/>
    <w:charset w:val="EE"/>
    <w:family w:val="swiss"/>
    <w:pitch w:val="variable"/>
    <w:sig w:usb0="E0000AFF" w:usb1="500078FF" w:usb2="00000021" w:usb3="00000000" w:csb0="000001BF" w:csb1="00000000"/>
  </w:font>
  <w:font w:name="Andale Sans UI">
    <w:charset w:val="00"/>
    <w:family w:val="auto"/>
    <w:pitch w:val="variable"/>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484BA" w14:textId="77777777" w:rsidR="008C5405" w:rsidRPr="008C5405" w:rsidRDefault="008C5405">
    <w:pPr>
      <w:pStyle w:val="Stopka"/>
      <w:jc w:val="center"/>
      <w:rPr>
        <w:rFonts w:ascii="Tahoma" w:hAnsi="Tahoma" w:cs="Tahoma"/>
        <w:color w:val="000000" w:themeColor="text1"/>
        <w:sz w:val="18"/>
        <w:szCs w:val="18"/>
      </w:rPr>
    </w:pPr>
    <w:r w:rsidRPr="008C5405">
      <w:rPr>
        <w:rFonts w:ascii="Tahoma" w:hAnsi="Tahoma" w:cs="Tahoma"/>
        <w:color w:val="000000" w:themeColor="text1"/>
        <w:sz w:val="18"/>
        <w:szCs w:val="18"/>
        <w:lang w:val="pl-PL"/>
      </w:rPr>
      <w:t xml:space="preserve">Strona </w:t>
    </w:r>
    <w:r w:rsidRPr="008C5405">
      <w:rPr>
        <w:rFonts w:ascii="Tahoma" w:hAnsi="Tahoma" w:cs="Tahoma"/>
        <w:color w:val="000000" w:themeColor="text1"/>
        <w:sz w:val="18"/>
        <w:szCs w:val="18"/>
      </w:rPr>
      <w:fldChar w:fldCharType="begin"/>
    </w:r>
    <w:r w:rsidRPr="008C5405">
      <w:rPr>
        <w:rFonts w:ascii="Tahoma" w:hAnsi="Tahoma" w:cs="Tahoma"/>
        <w:color w:val="000000" w:themeColor="text1"/>
        <w:sz w:val="18"/>
        <w:szCs w:val="18"/>
      </w:rPr>
      <w:instrText>PAGE  \* Arabic  \* MERGEFORMAT</w:instrText>
    </w:r>
    <w:r w:rsidRPr="008C5405">
      <w:rPr>
        <w:rFonts w:ascii="Tahoma" w:hAnsi="Tahoma" w:cs="Tahoma"/>
        <w:color w:val="000000" w:themeColor="text1"/>
        <w:sz w:val="18"/>
        <w:szCs w:val="18"/>
      </w:rPr>
      <w:fldChar w:fldCharType="separate"/>
    </w:r>
    <w:r w:rsidRPr="008C5405">
      <w:rPr>
        <w:rFonts w:ascii="Tahoma" w:hAnsi="Tahoma" w:cs="Tahoma"/>
        <w:color w:val="000000" w:themeColor="text1"/>
        <w:sz w:val="18"/>
        <w:szCs w:val="18"/>
        <w:lang w:val="pl-PL"/>
      </w:rPr>
      <w:t>2</w:t>
    </w:r>
    <w:r w:rsidRPr="008C5405">
      <w:rPr>
        <w:rFonts w:ascii="Tahoma" w:hAnsi="Tahoma" w:cs="Tahoma"/>
        <w:color w:val="000000" w:themeColor="text1"/>
        <w:sz w:val="18"/>
        <w:szCs w:val="18"/>
      </w:rPr>
      <w:fldChar w:fldCharType="end"/>
    </w:r>
    <w:r w:rsidRPr="008C5405">
      <w:rPr>
        <w:rFonts w:ascii="Tahoma" w:hAnsi="Tahoma" w:cs="Tahoma"/>
        <w:color w:val="000000" w:themeColor="text1"/>
        <w:sz w:val="18"/>
        <w:szCs w:val="18"/>
        <w:lang w:val="pl-PL"/>
      </w:rPr>
      <w:t xml:space="preserve"> z </w:t>
    </w:r>
    <w:r w:rsidRPr="008C5405">
      <w:rPr>
        <w:rFonts w:ascii="Tahoma" w:hAnsi="Tahoma" w:cs="Tahoma"/>
        <w:color w:val="000000" w:themeColor="text1"/>
        <w:sz w:val="18"/>
        <w:szCs w:val="18"/>
      </w:rPr>
      <w:fldChar w:fldCharType="begin"/>
    </w:r>
    <w:r w:rsidRPr="008C5405">
      <w:rPr>
        <w:rFonts w:ascii="Tahoma" w:hAnsi="Tahoma" w:cs="Tahoma"/>
        <w:color w:val="000000" w:themeColor="text1"/>
        <w:sz w:val="18"/>
        <w:szCs w:val="18"/>
      </w:rPr>
      <w:instrText>NUMPAGES \ * arabskie \ * MERGEFORMAT</w:instrText>
    </w:r>
    <w:r w:rsidRPr="008C5405">
      <w:rPr>
        <w:rFonts w:ascii="Tahoma" w:hAnsi="Tahoma" w:cs="Tahoma"/>
        <w:color w:val="000000" w:themeColor="text1"/>
        <w:sz w:val="18"/>
        <w:szCs w:val="18"/>
      </w:rPr>
      <w:fldChar w:fldCharType="separate"/>
    </w:r>
    <w:r w:rsidRPr="008C5405">
      <w:rPr>
        <w:rFonts w:ascii="Tahoma" w:hAnsi="Tahoma" w:cs="Tahoma"/>
        <w:color w:val="000000" w:themeColor="text1"/>
        <w:sz w:val="18"/>
        <w:szCs w:val="18"/>
        <w:lang w:val="pl-PL"/>
      </w:rPr>
      <w:t>2</w:t>
    </w:r>
    <w:r w:rsidRPr="008C5405">
      <w:rPr>
        <w:rFonts w:ascii="Tahoma" w:hAnsi="Tahoma" w:cs="Tahoma"/>
        <w:color w:val="000000" w:themeColor="text1"/>
        <w:sz w:val="18"/>
        <w:szCs w:val="18"/>
      </w:rPr>
      <w:fldChar w:fldCharType="end"/>
    </w:r>
  </w:p>
  <w:p w14:paraId="249AE6D3" w14:textId="14AF603A" w:rsidR="007626DF" w:rsidRDefault="007626D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6D007" w14:textId="77777777" w:rsidR="00203217" w:rsidRDefault="00203217">
    <w:pPr>
      <w:pStyle w:val="Stopka"/>
      <w:rPr>
        <w:rFonts w:ascii="Tahoma" w:hAnsi="Tahoma" w:cs="Tahoma"/>
        <w:sz w:val="16"/>
        <w:szCs w:val="16"/>
        <w:lang w:val="pl-PL"/>
      </w:rPr>
    </w:pPr>
  </w:p>
  <w:p w14:paraId="7D778B49" w14:textId="77777777" w:rsidR="00203217" w:rsidRDefault="00203217">
    <w:pPr>
      <w:pStyle w:val="Stopka"/>
    </w:pPr>
    <w:r>
      <w:rPr>
        <w:rFonts w:ascii="Tahoma" w:hAnsi="Tahoma" w:cs="Tahoma"/>
        <w:sz w:val="16"/>
        <w:szCs w:val="16"/>
      </w:rPr>
      <w:t xml:space="preserve">STRONA </w:t>
    </w:r>
    <w:r>
      <w:rPr>
        <w:rFonts w:cs="Tahoma"/>
        <w:sz w:val="16"/>
        <w:szCs w:val="16"/>
      </w:rPr>
      <w:fldChar w:fldCharType="begin"/>
    </w:r>
    <w:r>
      <w:rPr>
        <w:rFonts w:cs="Tahoma"/>
        <w:sz w:val="16"/>
        <w:szCs w:val="16"/>
      </w:rPr>
      <w:instrText xml:space="preserve"> PAGE </w:instrText>
    </w:r>
    <w:r>
      <w:rPr>
        <w:rFonts w:cs="Tahoma"/>
        <w:sz w:val="16"/>
        <w:szCs w:val="16"/>
      </w:rPr>
      <w:fldChar w:fldCharType="separate"/>
    </w:r>
    <w:r w:rsidR="00A052E9">
      <w:rPr>
        <w:rFonts w:cs="Tahoma"/>
        <w:noProof/>
        <w:sz w:val="16"/>
        <w:szCs w:val="16"/>
      </w:rPr>
      <w:t>11</w:t>
    </w:r>
    <w:r>
      <w:rPr>
        <w:rFonts w:cs="Tahoma"/>
        <w:sz w:val="16"/>
        <w:szCs w:val="16"/>
      </w:rPr>
      <w:fldChar w:fldCharType="end"/>
    </w:r>
    <w:r>
      <w:rPr>
        <w:rFonts w:ascii="Tahoma" w:hAnsi="Tahoma" w:cs="Tahoma"/>
        <w:sz w:val="16"/>
        <w:szCs w:val="16"/>
      </w:rPr>
      <w:t xml:space="preserve"> z </w:t>
    </w:r>
    <w:r>
      <w:rPr>
        <w:rFonts w:cs="Tahoma"/>
        <w:sz w:val="16"/>
        <w:szCs w:val="16"/>
      </w:rPr>
      <w:fldChar w:fldCharType="begin"/>
    </w:r>
    <w:r>
      <w:rPr>
        <w:rFonts w:cs="Tahoma"/>
        <w:sz w:val="16"/>
        <w:szCs w:val="16"/>
      </w:rPr>
      <w:instrText xml:space="preserve"> NUMPAGES \*Arabic </w:instrText>
    </w:r>
    <w:r>
      <w:rPr>
        <w:rFonts w:cs="Tahoma"/>
        <w:sz w:val="16"/>
        <w:szCs w:val="16"/>
      </w:rPr>
      <w:fldChar w:fldCharType="separate"/>
    </w:r>
    <w:r w:rsidR="00A052E9">
      <w:rPr>
        <w:rFonts w:cs="Tahoma"/>
        <w:noProof/>
        <w:sz w:val="16"/>
        <w:szCs w:val="16"/>
      </w:rPr>
      <w:t>29</w:t>
    </w:r>
    <w:r>
      <w:rPr>
        <w:rFonts w:cs="Tahoma"/>
        <w:sz w:val="16"/>
        <w:szCs w:val="16"/>
      </w:rPr>
      <w:fldChar w:fldCharType="end"/>
    </w:r>
    <w:r>
      <w:rPr>
        <w:rFonts w:ascii="Tahoma" w:hAnsi="Tahoma" w:cs="Tahoma"/>
        <w:sz w:val="16"/>
        <w:szCs w:val="16"/>
      </w:rPr>
      <w:tab/>
    </w:r>
    <w:r>
      <w:rPr>
        <w:rFonts w:ascii="Tahoma" w:hAnsi="Tahoma" w:cs="Tahoma"/>
        <w:sz w:val="16"/>
        <w:szCs w:val="16"/>
      </w:rPr>
      <w:tab/>
    </w:r>
  </w:p>
  <w:p w14:paraId="6E275B30" w14:textId="77777777" w:rsidR="00203217" w:rsidRDefault="0020321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E6BDD" w14:textId="77777777" w:rsidR="00E94F96" w:rsidRDefault="00E94F96">
      <w:r>
        <w:separator/>
      </w:r>
    </w:p>
  </w:footnote>
  <w:footnote w:type="continuationSeparator" w:id="0">
    <w:p w14:paraId="2D40D65C" w14:textId="77777777" w:rsidR="00E94F96" w:rsidRDefault="00E94F96">
      <w:r>
        <w:continuationSeparator/>
      </w:r>
    </w:p>
  </w:footnote>
  <w:footnote w:id="1">
    <w:p w14:paraId="1553AA55" w14:textId="77777777" w:rsidR="00C87EF3" w:rsidRDefault="00C87EF3" w:rsidP="00C87EF3">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AA544" w14:textId="6DB11DF8" w:rsidR="00890150" w:rsidRDefault="00890150">
    <w:pPr>
      <w:pStyle w:val="Nagwek"/>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20832" w14:textId="2AD4AD06" w:rsidR="00AA383C" w:rsidRDefault="00AA383C" w:rsidP="007626DF">
    <w:pPr>
      <w:pStyle w:val="Nagwek"/>
      <w:jc w:val="right"/>
      <w:rPr>
        <w:rFonts w:ascii="Tahoma" w:hAnsi="Tahoma" w:cs="Tahoma"/>
        <w:i/>
        <w:iCs/>
        <w:sz w:val="16"/>
        <w:szCs w:val="16"/>
      </w:rPr>
    </w:pPr>
    <w:r>
      <w:rPr>
        <w:rFonts w:ascii="Tahoma" w:hAnsi="Tahoma" w:cs="Tahoma"/>
        <w:i/>
        <w:iCs/>
        <w:sz w:val="16"/>
        <w:szCs w:val="16"/>
      </w:rPr>
      <w:t xml:space="preserve">Załącznik nr </w:t>
    </w:r>
    <w:r w:rsidR="00557BA0">
      <w:rPr>
        <w:rFonts w:ascii="Tahoma" w:hAnsi="Tahoma" w:cs="Tahoma"/>
        <w:i/>
        <w:iCs/>
        <w:sz w:val="16"/>
        <w:szCs w:val="16"/>
      </w:rPr>
      <w:t>7</w:t>
    </w:r>
    <w:r>
      <w:rPr>
        <w:rFonts w:ascii="Tahoma" w:hAnsi="Tahoma" w:cs="Tahoma"/>
        <w:i/>
        <w:iCs/>
        <w:sz w:val="16"/>
        <w:szCs w:val="16"/>
      </w:rPr>
      <w:t xml:space="preserve"> do SWZ;</w:t>
    </w:r>
  </w:p>
  <w:p w14:paraId="01778E3A" w14:textId="7D442D0F" w:rsidR="00AA383C" w:rsidRPr="00AA383C" w:rsidRDefault="00AA383C" w:rsidP="00AA383C">
    <w:pPr>
      <w:pStyle w:val="Nagwek"/>
      <w:jc w:val="right"/>
      <w:rPr>
        <w:rFonts w:ascii="Tahoma" w:hAnsi="Tahoma" w:cs="Tahoma"/>
        <w:i/>
        <w:iCs/>
        <w:sz w:val="16"/>
        <w:szCs w:val="16"/>
      </w:rPr>
    </w:pPr>
    <w:r>
      <w:rPr>
        <w:rFonts w:ascii="Tahoma" w:hAnsi="Tahoma" w:cs="Tahoma"/>
        <w:i/>
        <w:iCs/>
        <w:sz w:val="16"/>
        <w:szCs w:val="16"/>
      </w:rPr>
      <w:t>Nr postępowania: ZP/</w:t>
    </w:r>
    <w:r w:rsidR="00557BA0">
      <w:rPr>
        <w:rFonts w:ascii="Tahoma" w:hAnsi="Tahoma" w:cs="Tahoma"/>
        <w:i/>
        <w:iCs/>
        <w:sz w:val="16"/>
        <w:szCs w:val="16"/>
      </w:rPr>
      <w:t>TP/32/26/</w:t>
    </w:r>
    <w:r>
      <w:rPr>
        <w:rFonts w:ascii="Tahoma" w:hAnsi="Tahoma" w:cs="Tahoma"/>
        <w:i/>
        <w:iCs/>
        <w:sz w:val="16"/>
        <w:szCs w:val="16"/>
      </w:rPr>
      <w:t>/LA/</w:t>
    </w:r>
    <w:r w:rsidR="00557BA0">
      <w:rPr>
        <w:rFonts w:ascii="Tahoma" w:hAnsi="Tahoma" w:cs="Tahoma"/>
        <w:i/>
        <w:iCs/>
        <w:sz w:val="16"/>
        <w:szCs w:val="16"/>
      </w:rPr>
      <w:t>AFS/</w:t>
    </w:r>
    <w:r>
      <w:rPr>
        <w:rFonts w:ascii="Tahoma" w:hAnsi="Tahoma" w:cs="Tahoma"/>
        <w:i/>
        <w:iCs/>
        <w:sz w:val="16"/>
        <w:szCs w:val="16"/>
      </w:rPr>
      <w:t>JG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38F9" w14:textId="77777777" w:rsidR="00203217" w:rsidRDefault="00203217">
    <w:pPr>
      <w:pStyle w:val="Nagwek"/>
      <w:jc w:val="right"/>
      <w:rPr>
        <w:rFonts w:ascii="Tahoma" w:hAnsi="Tahoma" w:cs="Tahoma"/>
        <w:szCs w:val="20"/>
        <w:lang w:val="pl-PL"/>
      </w:rPr>
    </w:pPr>
  </w:p>
  <w:p w14:paraId="173CA331" w14:textId="590B9BD1" w:rsidR="00203217" w:rsidRDefault="00203217">
    <w:pPr>
      <w:pStyle w:val="Nagwek"/>
      <w:jc w:val="right"/>
      <w:rPr>
        <w:rFonts w:ascii="Tahoma" w:hAnsi="Tahoma" w:cs="Tahoma"/>
        <w:szCs w:val="20"/>
        <w:lang w:val="pl-PL"/>
      </w:rPr>
    </w:pPr>
  </w:p>
  <w:p w14:paraId="0C4D56A9" w14:textId="77777777" w:rsidR="00203217" w:rsidRDefault="00203217">
    <w:pPr>
      <w:pStyle w:val="Nagwek"/>
      <w:jc w:val="right"/>
      <w:rPr>
        <w:rFonts w:ascii="Tahoma" w:hAnsi="Tahoma" w:cs="Tahoma"/>
        <w:i/>
        <w:iCs/>
        <w:sz w:val="16"/>
        <w:szCs w:val="16"/>
        <w:lang w:val="pl-PL"/>
      </w:rPr>
    </w:pPr>
    <w:r>
      <w:rPr>
        <w:rFonts w:ascii="Tahoma" w:hAnsi="Tahoma" w:cs="Tahoma"/>
        <w:i/>
        <w:iCs/>
        <w:sz w:val="16"/>
        <w:szCs w:val="16"/>
        <w:lang w:val="pl-PL"/>
      </w:rPr>
      <w:t xml:space="preserve">Załącznik nr </w:t>
    </w:r>
    <w:r w:rsidR="00B6384A">
      <w:rPr>
        <w:rFonts w:ascii="Tahoma" w:hAnsi="Tahoma" w:cs="Tahoma"/>
        <w:i/>
        <w:iCs/>
        <w:sz w:val="16"/>
        <w:szCs w:val="16"/>
        <w:lang w:val="pl-PL"/>
      </w:rPr>
      <w:t xml:space="preserve">  </w:t>
    </w:r>
    <w:r>
      <w:rPr>
        <w:rFonts w:ascii="Tahoma" w:hAnsi="Tahoma" w:cs="Tahoma"/>
        <w:i/>
        <w:iCs/>
        <w:sz w:val="16"/>
        <w:szCs w:val="16"/>
        <w:lang w:val="pl-PL"/>
      </w:rPr>
      <w:t xml:space="preserve"> </w:t>
    </w:r>
    <w:r w:rsidR="0066545D">
      <w:rPr>
        <w:rFonts w:ascii="Tahoma" w:hAnsi="Tahoma" w:cs="Tahoma"/>
        <w:i/>
        <w:iCs/>
        <w:sz w:val="16"/>
        <w:szCs w:val="16"/>
        <w:lang w:val="pl-PL"/>
      </w:rPr>
      <w:t xml:space="preserve">7 </w:t>
    </w:r>
    <w:r>
      <w:rPr>
        <w:rFonts w:ascii="Tahoma" w:hAnsi="Tahoma" w:cs="Tahoma"/>
        <w:i/>
        <w:iCs/>
        <w:sz w:val="16"/>
        <w:szCs w:val="16"/>
        <w:lang w:val="pl-PL"/>
      </w:rPr>
      <w:t>do SWZ;</w:t>
    </w:r>
  </w:p>
  <w:p w14:paraId="0E024C4B" w14:textId="659F80B0" w:rsidR="00203217" w:rsidRDefault="00203217">
    <w:pPr>
      <w:pStyle w:val="Nagwek"/>
      <w:jc w:val="right"/>
      <w:rPr>
        <w:lang w:val="pl-PL"/>
      </w:rPr>
    </w:pPr>
    <w:r>
      <w:rPr>
        <w:rFonts w:ascii="Tahoma" w:hAnsi="Tahoma" w:cs="Tahoma"/>
        <w:i/>
        <w:iCs/>
        <w:sz w:val="16"/>
        <w:szCs w:val="16"/>
        <w:lang w:val="pl-PL"/>
      </w:rPr>
      <w:t>Nr postępowania: ZP/PN/</w:t>
    </w:r>
    <w:r w:rsidR="00962CFA">
      <w:rPr>
        <w:rFonts w:ascii="Tahoma" w:hAnsi="Tahoma" w:cs="Tahoma"/>
        <w:i/>
        <w:iCs/>
        <w:sz w:val="16"/>
        <w:szCs w:val="16"/>
        <w:lang w:val="pl-PL"/>
      </w:rPr>
      <w:t>80</w:t>
    </w:r>
    <w:r>
      <w:rPr>
        <w:rFonts w:ascii="Tahoma" w:hAnsi="Tahoma" w:cs="Tahoma"/>
        <w:i/>
        <w:iCs/>
        <w:sz w:val="16"/>
        <w:szCs w:val="16"/>
        <w:lang w:val="pl-PL"/>
      </w:rPr>
      <w:t>/2</w:t>
    </w:r>
    <w:r w:rsidR="0066545D">
      <w:rPr>
        <w:rFonts w:ascii="Tahoma" w:hAnsi="Tahoma" w:cs="Tahoma"/>
        <w:i/>
        <w:iCs/>
        <w:sz w:val="16"/>
        <w:szCs w:val="16"/>
        <w:lang w:val="pl-PL"/>
      </w:rPr>
      <w:t>5</w:t>
    </w:r>
    <w:r>
      <w:rPr>
        <w:rFonts w:ascii="Tahoma" w:hAnsi="Tahoma" w:cs="Tahoma"/>
        <w:i/>
        <w:iCs/>
        <w:sz w:val="16"/>
        <w:szCs w:val="16"/>
        <w:lang w:val="pl-PL"/>
      </w:rPr>
      <w:t>/LA/J</w:t>
    </w:r>
    <w:r w:rsidR="00B6384A">
      <w:rPr>
        <w:rFonts w:ascii="Tahoma" w:hAnsi="Tahoma" w:cs="Tahoma"/>
        <w:i/>
        <w:iCs/>
        <w:sz w:val="16"/>
        <w:szCs w:val="16"/>
        <w:lang w:val="pl-PL"/>
      </w:rPr>
      <w:t>OK</w:t>
    </w:r>
  </w:p>
  <w:p w14:paraId="093583E2" w14:textId="77777777" w:rsidR="00203217" w:rsidRDefault="00203217">
    <w:pPr>
      <w:pStyle w:val="Nagwek"/>
      <w:jc w:val="right"/>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Tahoma" w:hAnsi="Tahoma" w:cs="Tahoma" w:hint="default"/>
        <w:color w:val="auto"/>
        <w:sz w:val="18"/>
        <w:szCs w:val="18"/>
        <w:lang w:val="pl-PL"/>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440" w:hanging="360"/>
      </w:pPr>
      <w:rPr>
        <w:rFonts w:ascii="Tahoma" w:hAnsi="Tahoma" w:cs="Tahoma" w:hint="default"/>
        <w:color w:val="auto"/>
        <w:sz w:val="18"/>
        <w:szCs w:val="18"/>
      </w:rPr>
    </w:lvl>
  </w:abstractNum>
  <w:abstractNum w:abstractNumId="3" w15:restartNumberingAfterBreak="0">
    <w:nsid w:val="00000004"/>
    <w:multiLevelType w:val="singleLevel"/>
    <w:tmpl w:val="00000004"/>
    <w:name w:val="WW8Num8"/>
    <w:lvl w:ilvl="0">
      <w:start w:val="1"/>
      <w:numFmt w:val="decimal"/>
      <w:lvlText w:val="%1."/>
      <w:lvlJc w:val="left"/>
      <w:pPr>
        <w:tabs>
          <w:tab w:val="num" w:pos="0"/>
        </w:tabs>
        <w:ind w:left="2074" w:hanging="360"/>
      </w:pPr>
      <w:rPr>
        <w:rFonts w:ascii="Tahoma" w:hAnsi="Tahoma" w:cs="Tahoma" w:hint="default"/>
        <w:b w:val="0"/>
        <w:color w:val="auto"/>
        <w:sz w:val="18"/>
        <w:szCs w:val="18"/>
      </w:rPr>
    </w:lvl>
  </w:abstractNum>
  <w:abstractNum w:abstractNumId="4" w15:restartNumberingAfterBreak="0">
    <w:nsid w:val="00000005"/>
    <w:multiLevelType w:val="singleLevel"/>
    <w:tmpl w:val="00000005"/>
    <w:name w:val="WW8Num10"/>
    <w:lvl w:ilvl="0">
      <w:start w:val="1"/>
      <w:numFmt w:val="decimal"/>
      <w:lvlText w:val="%1)"/>
      <w:lvlJc w:val="left"/>
      <w:pPr>
        <w:tabs>
          <w:tab w:val="num" w:pos="0"/>
        </w:tabs>
        <w:ind w:left="720" w:hanging="360"/>
      </w:pPr>
      <w:rPr>
        <w:rFonts w:ascii="Tahoma" w:hAnsi="Tahoma" w:cs="Tahoma"/>
        <w:bCs/>
        <w:sz w:val="18"/>
        <w:szCs w:val="18"/>
      </w:rPr>
    </w:lvl>
  </w:abstractNum>
  <w:abstractNum w:abstractNumId="5" w15:restartNumberingAfterBreak="0">
    <w:nsid w:val="00000006"/>
    <w:multiLevelType w:val="singleLevel"/>
    <w:tmpl w:val="0415000F"/>
    <w:lvl w:ilvl="0">
      <w:start w:val="1"/>
      <w:numFmt w:val="decimal"/>
      <w:lvlText w:val="%1."/>
      <w:lvlJc w:val="left"/>
      <w:pPr>
        <w:ind w:left="720" w:hanging="360"/>
      </w:pPr>
      <w:rPr>
        <w:rFonts w:hint="default"/>
        <w:b w:val="0"/>
        <w:i/>
        <w:iCs/>
        <w:color w:val="auto"/>
        <w:kern w:val="1"/>
        <w:sz w:val="18"/>
        <w:szCs w:val="18"/>
        <w:lang w:val="pl-PL" w:eastAsia="ar-SA" w:bidi="ar-SA"/>
      </w:rPr>
    </w:lvl>
  </w:abstractNum>
  <w:abstractNum w:abstractNumId="6" w15:restartNumberingAfterBreak="0">
    <w:nsid w:val="00000007"/>
    <w:multiLevelType w:val="singleLevel"/>
    <w:tmpl w:val="00000007"/>
    <w:name w:val="WW8Num13"/>
    <w:lvl w:ilvl="0">
      <w:start w:val="1"/>
      <w:numFmt w:val="decimal"/>
      <w:lvlText w:val="%1."/>
      <w:lvlJc w:val="left"/>
      <w:pPr>
        <w:tabs>
          <w:tab w:val="num" w:pos="0"/>
        </w:tabs>
        <w:ind w:left="2074" w:hanging="360"/>
      </w:pPr>
      <w:rPr>
        <w:rFonts w:ascii="Tahoma" w:hAnsi="Tahoma" w:cs="Tahoma" w:hint="default"/>
        <w:b w:val="0"/>
        <w:color w:val="auto"/>
        <w:sz w:val="18"/>
        <w:szCs w:val="18"/>
      </w:rPr>
    </w:lvl>
  </w:abstractNum>
  <w:abstractNum w:abstractNumId="7" w15:restartNumberingAfterBreak="0">
    <w:nsid w:val="00000008"/>
    <w:multiLevelType w:val="singleLevel"/>
    <w:tmpl w:val="00000008"/>
    <w:name w:val="WW8Num17"/>
    <w:lvl w:ilvl="0">
      <w:start w:val="1"/>
      <w:numFmt w:val="decimal"/>
      <w:lvlText w:val="%1."/>
      <w:lvlJc w:val="left"/>
      <w:pPr>
        <w:tabs>
          <w:tab w:val="num" w:pos="0"/>
        </w:tabs>
        <w:ind w:left="862" w:hanging="360"/>
      </w:pPr>
      <w:rPr>
        <w:rFonts w:ascii="Tahoma" w:hAnsi="Tahoma" w:cs="Tahoma"/>
        <w:sz w:val="18"/>
        <w:szCs w:val="18"/>
      </w:rPr>
    </w:lvl>
  </w:abstractNum>
  <w:abstractNum w:abstractNumId="8" w15:restartNumberingAfterBreak="0">
    <w:nsid w:val="00000009"/>
    <w:multiLevelType w:val="singleLevel"/>
    <w:tmpl w:val="00000009"/>
    <w:name w:val="WW8Num19"/>
    <w:lvl w:ilvl="0">
      <w:start w:val="1"/>
      <w:numFmt w:val="decimal"/>
      <w:lvlText w:val="%1)"/>
      <w:lvlJc w:val="left"/>
      <w:pPr>
        <w:tabs>
          <w:tab w:val="num" w:pos="-938"/>
        </w:tabs>
        <w:ind w:left="502" w:hanging="360"/>
      </w:pPr>
      <w:rPr>
        <w:rFonts w:ascii="Tahoma" w:hAnsi="Tahoma" w:cs="Tahoma"/>
        <w:spacing w:val="-4"/>
        <w:sz w:val="18"/>
        <w:szCs w:val="18"/>
      </w:rPr>
    </w:lvl>
  </w:abstractNum>
  <w:abstractNum w:abstractNumId="9" w15:restartNumberingAfterBreak="0">
    <w:nsid w:val="0000000A"/>
    <w:multiLevelType w:val="singleLevel"/>
    <w:tmpl w:val="0000000A"/>
    <w:name w:val="WW8Num20"/>
    <w:lvl w:ilvl="0">
      <w:start w:val="1"/>
      <w:numFmt w:val="decimal"/>
      <w:lvlText w:val="%1."/>
      <w:lvlJc w:val="left"/>
      <w:pPr>
        <w:tabs>
          <w:tab w:val="num" w:pos="0"/>
        </w:tabs>
        <w:ind w:left="2074" w:hanging="360"/>
      </w:pPr>
      <w:rPr>
        <w:rFonts w:ascii="Tahoma" w:hAnsi="Tahoma" w:cs="Tahoma" w:hint="default"/>
        <w:b w:val="0"/>
        <w:color w:val="auto"/>
        <w:sz w:val="18"/>
        <w:szCs w:val="18"/>
        <w:lang w:val="pl-PL"/>
      </w:rPr>
    </w:lvl>
  </w:abstractNum>
  <w:abstractNum w:abstractNumId="10" w15:restartNumberingAfterBreak="0">
    <w:nsid w:val="0000000B"/>
    <w:multiLevelType w:val="singleLevel"/>
    <w:tmpl w:val="0000000B"/>
    <w:name w:val="WW8Num21"/>
    <w:lvl w:ilvl="0">
      <w:start w:val="1"/>
      <w:numFmt w:val="decimal"/>
      <w:lvlText w:val="%1)"/>
      <w:lvlJc w:val="left"/>
      <w:pPr>
        <w:tabs>
          <w:tab w:val="num" w:pos="709"/>
        </w:tabs>
        <w:ind w:left="539" w:hanging="397"/>
      </w:pPr>
      <w:rPr>
        <w:rFonts w:ascii="Tahoma" w:hAnsi="Tahoma" w:cs="Tahoma" w:hint="default"/>
        <w:b w:val="0"/>
        <w:i w:val="0"/>
        <w:caps w:val="0"/>
        <w:smallCaps w:val="0"/>
        <w:strike w:val="0"/>
        <w:dstrike w:val="0"/>
        <w:vanish w:val="0"/>
        <w:color w:val="000000"/>
        <w:position w:val="0"/>
        <w:sz w:val="18"/>
        <w:szCs w:val="18"/>
        <w:shd w:val="clear" w:color="auto" w:fill="FFFF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000000C"/>
    <w:multiLevelType w:val="multilevel"/>
    <w:tmpl w:val="0000000C"/>
    <w:name w:val="WW8Num22"/>
    <w:lvl w:ilvl="0">
      <w:start w:val="1"/>
      <w:numFmt w:val="bullet"/>
      <w:lvlText w:val=""/>
      <w:lvlJc w:val="left"/>
      <w:pPr>
        <w:tabs>
          <w:tab w:val="num" w:pos="1571"/>
        </w:tabs>
        <w:ind w:left="1571" w:hanging="360"/>
      </w:pPr>
      <w:rPr>
        <w:rFonts w:ascii="Symbol" w:hAnsi="Symbol" w:cs="Symbol" w:hint="default"/>
        <w:sz w:val="18"/>
        <w:szCs w:val="18"/>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sz w:val="18"/>
        <w:szCs w:val="18"/>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sz w:val="18"/>
        <w:szCs w:val="18"/>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12" w15:restartNumberingAfterBreak="0">
    <w:nsid w:val="0000000D"/>
    <w:multiLevelType w:val="singleLevel"/>
    <w:tmpl w:val="0000000D"/>
    <w:name w:val="WW8Num23"/>
    <w:lvl w:ilvl="0">
      <w:start w:val="1"/>
      <w:numFmt w:val="decimal"/>
      <w:lvlText w:val="%1."/>
      <w:lvlJc w:val="left"/>
      <w:pPr>
        <w:tabs>
          <w:tab w:val="num" w:pos="0"/>
        </w:tabs>
        <w:ind w:left="1648" w:hanging="360"/>
      </w:pPr>
      <w:rPr>
        <w:rFonts w:ascii="Tahoma" w:eastAsia="Times New Roman" w:hAnsi="Tahoma" w:cs="Tahoma" w:hint="default"/>
        <w:b w:val="0"/>
        <w:bCs w:val="0"/>
        <w:sz w:val="18"/>
        <w:szCs w:val="18"/>
        <w:lang w:val="pl-PL"/>
      </w:rPr>
    </w:lvl>
  </w:abstractNum>
  <w:abstractNum w:abstractNumId="13" w15:restartNumberingAfterBreak="0">
    <w:nsid w:val="0000000E"/>
    <w:multiLevelType w:val="singleLevel"/>
    <w:tmpl w:val="0000000E"/>
    <w:name w:val="WW8Num24"/>
    <w:lvl w:ilvl="0">
      <w:start w:val="7"/>
      <w:numFmt w:val="decimal"/>
      <w:lvlText w:val="%1."/>
      <w:lvlJc w:val="left"/>
      <w:pPr>
        <w:tabs>
          <w:tab w:val="num" w:pos="0"/>
        </w:tabs>
        <w:ind w:left="1222" w:hanging="360"/>
      </w:pPr>
      <w:rPr>
        <w:rFonts w:ascii="Tahoma" w:hAnsi="Tahoma" w:cs="Tahoma" w:hint="default"/>
        <w:b w:val="0"/>
        <w:sz w:val="18"/>
        <w:szCs w:val="18"/>
      </w:rPr>
    </w:lvl>
  </w:abstractNum>
  <w:abstractNum w:abstractNumId="14" w15:restartNumberingAfterBreak="0">
    <w:nsid w:val="0000000F"/>
    <w:multiLevelType w:val="multilevel"/>
    <w:tmpl w:val="0000000F"/>
    <w:name w:val="WW8Num25"/>
    <w:lvl w:ilvl="0">
      <w:start w:val="1"/>
      <w:numFmt w:val="decimal"/>
      <w:lvlText w:val="%1."/>
      <w:lvlJc w:val="left"/>
      <w:pPr>
        <w:tabs>
          <w:tab w:val="num" w:pos="0"/>
        </w:tabs>
        <w:ind w:left="2074" w:hanging="360"/>
      </w:pPr>
      <w:rPr>
        <w:rFonts w:ascii="Tahoma" w:hAnsi="Tahoma" w:cs="Tahoma" w:hint="default"/>
        <w:b w:val="0"/>
        <w:color w:val="auto"/>
        <w:sz w:val="18"/>
        <w:szCs w:val="18"/>
        <w:lang w:val="pl-PL"/>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5" w15:restartNumberingAfterBreak="0">
    <w:nsid w:val="00000010"/>
    <w:multiLevelType w:val="singleLevel"/>
    <w:tmpl w:val="00000010"/>
    <w:name w:val="WW8Num26"/>
    <w:lvl w:ilvl="0">
      <w:start w:val="1"/>
      <w:numFmt w:val="decimal"/>
      <w:lvlText w:val="%1)"/>
      <w:lvlJc w:val="left"/>
      <w:pPr>
        <w:tabs>
          <w:tab w:val="num" w:pos="0"/>
        </w:tabs>
        <w:ind w:left="720" w:hanging="360"/>
      </w:pPr>
      <w:rPr>
        <w:rFonts w:ascii="Tahoma" w:hAnsi="Tahoma" w:cs="Tahoma" w:hint="default"/>
        <w:sz w:val="18"/>
        <w:szCs w:val="18"/>
      </w:rPr>
    </w:lvl>
  </w:abstractNum>
  <w:abstractNum w:abstractNumId="16" w15:restartNumberingAfterBreak="0">
    <w:nsid w:val="00000011"/>
    <w:multiLevelType w:val="singleLevel"/>
    <w:tmpl w:val="00000011"/>
    <w:name w:val="WW8Num27"/>
    <w:lvl w:ilvl="0">
      <w:start w:val="1"/>
      <w:numFmt w:val="decimal"/>
      <w:lvlText w:val="%1."/>
      <w:lvlJc w:val="left"/>
      <w:pPr>
        <w:tabs>
          <w:tab w:val="num" w:pos="0"/>
        </w:tabs>
        <w:ind w:left="1222" w:hanging="360"/>
      </w:pPr>
      <w:rPr>
        <w:rFonts w:ascii="Tahoma" w:hAnsi="Tahoma" w:cs="Tahoma" w:hint="default"/>
        <w:b w:val="0"/>
        <w:sz w:val="18"/>
        <w:szCs w:val="18"/>
      </w:rPr>
    </w:lvl>
  </w:abstractNum>
  <w:abstractNum w:abstractNumId="17" w15:restartNumberingAfterBreak="0">
    <w:nsid w:val="00000012"/>
    <w:multiLevelType w:val="singleLevel"/>
    <w:tmpl w:val="00000012"/>
    <w:name w:val="WW8Num28"/>
    <w:lvl w:ilvl="0">
      <w:start w:val="1"/>
      <w:numFmt w:val="decimal"/>
      <w:lvlText w:val="%1."/>
      <w:lvlJc w:val="left"/>
      <w:pPr>
        <w:tabs>
          <w:tab w:val="num" w:pos="0"/>
        </w:tabs>
        <w:ind w:left="1146" w:hanging="360"/>
      </w:pPr>
      <w:rPr>
        <w:rFonts w:ascii="Tahoma" w:hAnsi="Tahoma" w:cs="Tahoma"/>
        <w:sz w:val="18"/>
        <w:szCs w:val="18"/>
        <w:shd w:val="clear" w:color="auto" w:fill="FFFFFF"/>
        <w:lang w:val="pl-PL"/>
      </w:rPr>
    </w:lvl>
  </w:abstractNum>
  <w:abstractNum w:abstractNumId="18" w15:restartNumberingAfterBreak="0">
    <w:nsid w:val="00000013"/>
    <w:multiLevelType w:val="singleLevel"/>
    <w:tmpl w:val="00000013"/>
    <w:name w:val="WW8Num31"/>
    <w:lvl w:ilvl="0">
      <w:start w:val="1"/>
      <w:numFmt w:val="decimal"/>
      <w:lvlText w:val="%1."/>
      <w:lvlJc w:val="left"/>
      <w:pPr>
        <w:tabs>
          <w:tab w:val="num" w:pos="0"/>
        </w:tabs>
        <w:ind w:left="720" w:hanging="360"/>
      </w:pPr>
      <w:rPr>
        <w:rFonts w:ascii="Tahoma" w:eastAsia="Tahoma" w:hAnsi="Tahoma" w:cs="Tahoma"/>
        <w:b w:val="0"/>
        <w:bCs/>
        <w:color w:val="auto"/>
        <w:sz w:val="18"/>
        <w:szCs w:val="18"/>
      </w:rPr>
    </w:lvl>
  </w:abstractNum>
  <w:abstractNum w:abstractNumId="19" w15:restartNumberingAfterBreak="0">
    <w:nsid w:val="00000014"/>
    <w:multiLevelType w:val="singleLevel"/>
    <w:tmpl w:val="27AEA890"/>
    <w:name w:val="WW8Num36"/>
    <w:lvl w:ilvl="0">
      <w:start w:val="1"/>
      <w:numFmt w:val="decimal"/>
      <w:lvlText w:val="%1."/>
      <w:lvlJc w:val="left"/>
      <w:pPr>
        <w:tabs>
          <w:tab w:val="num" w:pos="0"/>
        </w:tabs>
        <w:ind w:left="436" w:hanging="360"/>
      </w:pPr>
      <w:rPr>
        <w:rFonts w:ascii="Tahoma" w:eastAsia="SimSun" w:hAnsi="Tahoma" w:cs="Tahoma"/>
        <w:b/>
        <w:color w:val="auto"/>
        <w:kern w:val="1"/>
        <w:sz w:val="18"/>
        <w:szCs w:val="18"/>
        <w:lang w:val="pl-PL" w:eastAsia="hi-IN" w:bidi="hi-IN"/>
      </w:rPr>
    </w:lvl>
  </w:abstractNum>
  <w:abstractNum w:abstractNumId="20" w15:restartNumberingAfterBreak="0">
    <w:nsid w:val="00000015"/>
    <w:multiLevelType w:val="multilevel"/>
    <w:tmpl w:val="936894CE"/>
    <w:name w:val="WW8Num38"/>
    <w:lvl w:ilvl="0">
      <w:start w:val="1"/>
      <w:numFmt w:val="decimal"/>
      <w:lvlText w:val="%1."/>
      <w:lvlJc w:val="left"/>
      <w:pPr>
        <w:tabs>
          <w:tab w:val="num" w:pos="720"/>
        </w:tabs>
        <w:ind w:left="720" w:hanging="360"/>
      </w:pPr>
      <w:rPr>
        <w:rFonts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000016"/>
    <w:multiLevelType w:val="multilevel"/>
    <w:tmpl w:val="00000016"/>
    <w:name w:val="WW8Num39"/>
    <w:lvl w:ilvl="0">
      <w:start w:val="1"/>
      <w:numFmt w:val="decimal"/>
      <w:lvlText w:val="%1."/>
      <w:lvlJc w:val="left"/>
      <w:pPr>
        <w:tabs>
          <w:tab w:val="num" w:pos="0"/>
        </w:tabs>
        <w:ind w:left="0" w:firstLine="0"/>
      </w:pPr>
      <w:rPr>
        <w:rFonts w:ascii="Tahoma" w:eastAsia="Segoe UI" w:hAnsi="Tahoma" w:cs="Tahoma"/>
        <w:kern w:val="1"/>
        <w:sz w:val="18"/>
        <w:szCs w:val="18"/>
        <w:lang w:val="x-none" w:eastAsia="ar-SA" w:bidi="ar-SA"/>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2" w15:restartNumberingAfterBreak="0">
    <w:nsid w:val="00000017"/>
    <w:multiLevelType w:val="singleLevel"/>
    <w:tmpl w:val="00000017"/>
    <w:name w:val="WW8Num40"/>
    <w:lvl w:ilvl="0">
      <w:start w:val="1"/>
      <w:numFmt w:val="decimal"/>
      <w:lvlText w:val="%1."/>
      <w:lvlJc w:val="left"/>
      <w:pPr>
        <w:tabs>
          <w:tab w:val="num" w:pos="0"/>
        </w:tabs>
        <w:ind w:left="720" w:hanging="360"/>
      </w:pPr>
      <w:rPr>
        <w:rFonts w:ascii="Century Gothic" w:eastAsia="Calibri" w:hAnsi="Century Gothic" w:cs="Century Gothic" w:hint="default"/>
        <w:kern w:val="1"/>
        <w:sz w:val="20"/>
        <w:szCs w:val="20"/>
        <w:lang w:eastAsia="ar-SA" w:bidi="ar-SA"/>
      </w:rPr>
    </w:lvl>
  </w:abstractNum>
  <w:abstractNum w:abstractNumId="23" w15:restartNumberingAfterBreak="0">
    <w:nsid w:val="00000018"/>
    <w:multiLevelType w:val="multilevel"/>
    <w:tmpl w:val="4B9AA680"/>
    <w:name w:val="WW8Num41"/>
    <w:lvl w:ilvl="0">
      <w:start w:val="1"/>
      <w:numFmt w:val="decimal"/>
      <w:lvlText w:val="%1."/>
      <w:lvlJc w:val="left"/>
      <w:pPr>
        <w:tabs>
          <w:tab w:val="num" w:pos="0"/>
        </w:tabs>
        <w:ind w:left="2074" w:hanging="360"/>
      </w:pPr>
      <w:rPr>
        <w:rFonts w:ascii="Century Gothic" w:hAnsi="Century Gothic" w:cs="Century Gothic" w:hint="default"/>
        <w:b/>
        <w:color w:val="auto"/>
        <w:kern w:val="20"/>
        <w:sz w:val="20"/>
        <w:szCs w:val="20"/>
      </w:rPr>
    </w:lvl>
    <w:lvl w:ilvl="1">
      <w:start w:val="1"/>
      <w:numFmt w:val="decimal"/>
      <w:lvlText w:val="%2)"/>
      <w:lvlJc w:val="left"/>
      <w:pPr>
        <w:tabs>
          <w:tab w:val="num" w:pos="0"/>
        </w:tabs>
        <w:ind w:left="2794" w:hanging="360"/>
      </w:pPr>
    </w:lvl>
    <w:lvl w:ilvl="2">
      <w:start w:val="1"/>
      <w:numFmt w:val="lowerRoman"/>
      <w:lvlText w:val="%3."/>
      <w:lvlJc w:val="right"/>
      <w:pPr>
        <w:tabs>
          <w:tab w:val="num" w:pos="0"/>
        </w:tabs>
        <w:ind w:left="3514" w:hanging="180"/>
      </w:pPr>
    </w:lvl>
    <w:lvl w:ilvl="3">
      <w:start w:val="1"/>
      <w:numFmt w:val="decimal"/>
      <w:lvlText w:val="%4."/>
      <w:lvlJc w:val="left"/>
      <w:pPr>
        <w:tabs>
          <w:tab w:val="num" w:pos="0"/>
        </w:tabs>
        <w:ind w:left="4234" w:hanging="360"/>
      </w:pPr>
    </w:lvl>
    <w:lvl w:ilvl="4">
      <w:start w:val="1"/>
      <w:numFmt w:val="lowerLetter"/>
      <w:lvlText w:val="%5."/>
      <w:lvlJc w:val="left"/>
      <w:pPr>
        <w:tabs>
          <w:tab w:val="num" w:pos="0"/>
        </w:tabs>
        <w:ind w:left="4954" w:hanging="360"/>
      </w:pPr>
    </w:lvl>
    <w:lvl w:ilvl="5">
      <w:start w:val="1"/>
      <w:numFmt w:val="lowerRoman"/>
      <w:lvlText w:val="%6."/>
      <w:lvlJc w:val="right"/>
      <w:pPr>
        <w:tabs>
          <w:tab w:val="num" w:pos="0"/>
        </w:tabs>
        <w:ind w:left="5674" w:hanging="180"/>
      </w:pPr>
    </w:lvl>
    <w:lvl w:ilvl="6">
      <w:start w:val="1"/>
      <w:numFmt w:val="decimal"/>
      <w:lvlText w:val="%7."/>
      <w:lvlJc w:val="left"/>
      <w:pPr>
        <w:tabs>
          <w:tab w:val="num" w:pos="0"/>
        </w:tabs>
        <w:ind w:left="6394" w:hanging="360"/>
      </w:pPr>
    </w:lvl>
    <w:lvl w:ilvl="7">
      <w:start w:val="1"/>
      <w:numFmt w:val="lowerLetter"/>
      <w:lvlText w:val="%8."/>
      <w:lvlJc w:val="left"/>
      <w:pPr>
        <w:tabs>
          <w:tab w:val="num" w:pos="0"/>
        </w:tabs>
        <w:ind w:left="7114" w:hanging="360"/>
      </w:pPr>
    </w:lvl>
    <w:lvl w:ilvl="8">
      <w:start w:val="1"/>
      <w:numFmt w:val="lowerRoman"/>
      <w:lvlText w:val="%9."/>
      <w:lvlJc w:val="right"/>
      <w:pPr>
        <w:tabs>
          <w:tab w:val="num" w:pos="0"/>
        </w:tabs>
        <w:ind w:left="7834" w:hanging="180"/>
      </w:pPr>
    </w:lvl>
  </w:abstractNum>
  <w:abstractNum w:abstractNumId="24" w15:restartNumberingAfterBreak="0">
    <w:nsid w:val="00000019"/>
    <w:multiLevelType w:val="singleLevel"/>
    <w:tmpl w:val="00000019"/>
    <w:name w:val="WW8Num42"/>
    <w:lvl w:ilvl="0">
      <w:start w:val="1"/>
      <w:numFmt w:val="decimal"/>
      <w:lvlText w:val="%1)"/>
      <w:lvlJc w:val="left"/>
      <w:pPr>
        <w:tabs>
          <w:tab w:val="num" w:pos="0"/>
        </w:tabs>
        <w:ind w:left="1440" w:hanging="360"/>
      </w:pPr>
      <w:rPr>
        <w:rFonts w:ascii="Tahoma" w:eastAsia="Calibri" w:hAnsi="Tahoma" w:cs="Tahoma"/>
        <w:spacing w:val="-4"/>
        <w:kern w:val="1"/>
        <w:sz w:val="18"/>
        <w:szCs w:val="18"/>
        <w:lang w:eastAsia="ar-SA" w:bidi="ar-SA"/>
      </w:rPr>
    </w:lvl>
  </w:abstractNum>
  <w:abstractNum w:abstractNumId="25" w15:restartNumberingAfterBreak="0">
    <w:nsid w:val="0000001A"/>
    <w:multiLevelType w:val="multilevel"/>
    <w:tmpl w:val="0000001A"/>
    <w:name w:val="WW8Num43"/>
    <w:lvl w:ilvl="0">
      <w:start w:val="4"/>
      <w:numFmt w:val="decimal"/>
      <w:lvlText w:val="%1."/>
      <w:lvlJc w:val="left"/>
      <w:pPr>
        <w:tabs>
          <w:tab w:val="num" w:pos="720"/>
        </w:tabs>
        <w:ind w:left="720" w:hanging="360"/>
      </w:pPr>
      <w:rPr>
        <w:rFonts w:ascii="Tahoma" w:hAnsi="Tahoma" w:cs="Tahoma" w:hint="default"/>
        <w:b w:val="0"/>
        <w:color w:val="auto"/>
        <w:sz w:val="18"/>
        <w:szCs w:val="1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0000001B"/>
    <w:multiLevelType w:val="multilevel"/>
    <w:tmpl w:val="0000001B"/>
    <w:name w:val="WW8Num44"/>
    <w:lvl w:ilvl="0">
      <w:start w:val="2"/>
      <w:numFmt w:val="decimal"/>
      <w:lvlText w:val="%1."/>
      <w:lvlJc w:val="left"/>
      <w:pPr>
        <w:tabs>
          <w:tab w:val="num" w:pos="720"/>
        </w:tabs>
        <w:ind w:left="720" w:hanging="360"/>
      </w:pPr>
      <w:rPr>
        <w:rFonts w:ascii="Tahoma" w:hAnsi="Tahoma" w:cs="Tahoma" w:hint="default"/>
        <w:b w:val="0"/>
        <w:i w:val="0"/>
        <w:caps w:val="0"/>
        <w:smallCaps w:val="0"/>
        <w:strike w:val="0"/>
        <w:dstrike w:val="0"/>
        <w:vanish w:val="0"/>
        <w:color w:val="000000"/>
        <w:position w:val="0"/>
        <w:sz w:val="18"/>
        <w:szCs w:val="18"/>
        <w:shd w:val="clear" w:color="auto" w:fill="FFFF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440" w:hanging="360"/>
      </w:pPr>
      <w:rPr>
        <w:rFonts w:ascii="Arial" w:hAnsi="Arial" w:cs="Times New Roman" w:hint="default"/>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0000001C"/>
    <w:multiLevelType w:val="singleLevel"/>
    <w:tmpl w:val="0000001C"/>
    <w:name w:val="WW8Num45"/>
    <w:lvl w:ilvl="0">
      <w:start w:val="1"/>
      <w:numFmt w:val="decimal"/>
      <w:lvlText w:val="%1."/>
      <w:lvlJc w:val="left"/>
      <w:pPr>
        <w:tabs>
          <w:tab w:val="num" w:pos="0"/>
        </w:tabs>
        <w:ind w:left="720" w:hanging="360"/>
      </w:pPr>
      <w:rPr>
        <w:rFonts w:ascii="Century Gothic" w:eastAsia="Calibri" w:hAnsi="Century Gothic" w:cs="Times New Roman"/>
        <w:strike w:val="0"/>
        <w:dstrike w:val="0"/>
        <w:kern w:val="1"/>
        <w:sz w:val="20"/>
        <w:szCs w:val="20"/>
        <w:lang w:eastAsia="ar-SA" w:bidi="ar-SA"/>
      </w:rPr>
    </w:lvl>
  </w:abstractNum>
  <w:abstractNum w:abstractNumId="28" w15:restartNumberingAfterBreak="0">
    <w:nsid w:val="0000001D"/>
    <w:multiLevelType w:val="multilevel"/>
    <w:tmpl w:val="0000001D"/>
    <w:name w:val="WW8Num46"/>
    <w:lvl w:ilvl="0">
      <w:start w:val="3"/>
      <w:numFmt w:val="decimal"/>
      <w:lvlText w:val="%1."/>
      <w:lvlJc w:val="left"/>
      <w:pPr>
        <w:tabs>
          <w:tab w:val="num" w:pos="720"/>
        </w:tabs>
        <w:ind w:left="720" w:hanging="360"/>
      </w:pPr>
      <w:rPr>
        <w:rFonts w:ascii="Symbol" w:hAnsi="Symbol" w:cs="Symbol" w:hint="default"/>
        <w:sz w:val="18"/>
        <w:szCs w:val="18"/>
      </w:rPr>
    </w:lvl>
    <w:lvl w:ilvl="1">
      <w:start w:val="1"/>
      <w:numFmt w:val="decimal"/>
      <w:lvlText w:val="%2."/>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rPr>
        <w:rFonts w:ascii="Wingdings" w:hAnsi="Wingdings" w:cs="Wingding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0000001E"/>
    <w:multiLevelType w:val="singleLevel"/>
    <w:tmpl w:val="0000001E"/>
    <w:name w:val="WW8Num50"/>
    <w:lvl w:ilvl="0">
      <w:start w:val="1"/>
      <w:numFmt w:val="decimal"/>
      <w:lvlText w:val="%1)"/>
      <w:lvlJc w:val="left"/>
      <w:pPr>
        <w:tabs>
          <w:tab w:val="num" w:pos="0"/>
        </w:tabs>
        <w:ind w:left="1069" w:hanging="360"/>
      </w:pPr>
      <w:rPr>
        <w:rFonts w:ascii="Tahoma" w:eastAsia="Segoe UI" w:hAnsi="Tahoma" w:cs="Tahoma" w:hint="default"/>
        <w:b w:val="0"/>
        <w:color w:val="auto"/>
        <w:kern w:val="1"/>
        <w:sz w:val="18"/>
        <w:szCs w:val="18"/>
        <w:lang w:val="pl-PL" w:eastAsia="ar-SA" w:bidi="ar-SA"/>
      </w:rPr>
    </w:lvl>
  </w:abstractNum>
  <w:abstractNum w:abstractNumId="30" w15:restartNumberingAfterBreak="0">
    <w:nsid w:val="0000001F"/>
    <w:multiLevelType w:val="multilevel"/>
    <w:tmpl w:val="8CBC76FC"/>
    <w:name w:val="WW8Num51"/>
    <w:lvl w:ilvl="0">
      <w:start w:val="5"/>
      <w:numFmt w:val="decimal"/>
      <w:lvlText w:val="%1."/>
      <w:lvlJc w:val="left"/>
      <w:pPr>
        <w:tabs>
          <w:tab w:val="num" w:pos="720"/>
        </w:tabs>
        <w:ind w:left="720" w:hanging="360"/>
      </w:pPr>
      <w:rPr>
        <w:rFonts w:ascii="Tahoma" w:hAnsi="Tahoma" w:cs="Tahoma" w:hint="default"/>
        <w:b w:val="0"/>
        <w:bCs/>
        <w:sz w:val="18"/>
        <w:szCs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00000020"/>
    <w:multiLevelType w:val="singleLevel"/>
    <w:tmpl w:val="00000020"/>
    <w:name w:val="WW8Num52"/>
    <w:lvl w:ilvl="0">
      <w:start w:val="1"/>
      <w:numFmt w:val="decimal"/>
      <w:lvlText w:val="%1."/>
      <w:lvlJc w:val="left"/>
      <w:pPr>
        <w:tabs>
          <w:tab w:val="num" w:pos="0"/>
        </w:tabs>
        <w:ind w:left="720" w:hanging="360"/>
      </w:pPr>
      <w:rPr>
        <w:rFonts w:ascii="Tahoma" w:eastAsia="Calibri" w:hAnsi="Tahoma" w:cs="Tahoma" w:hint="default"/>
        <w:b w:val="0"/>
        <w:kern w:val="1"/>
        <w:sz w:val="18"/>
        <w:szCs w:val="18"/>
        <w:lang w:eastAsia="ar-SA" w:bidi="ar-SA"/>
      </w:rPr>
    </w:lvl>
  </w:abstractNum>
  <w:abstractNum w:abstractNumId="32" w15:restartNumberingAfterBreak="0">
    <w:nsid w:val="00000021"/>
    <w:multiLevelType w:val="singleLevel"/>
    <w:tmpl w:val="00000021"/>
    <w:name w:val="WW8Num53"/>
    <w:lvl w:ilvl="0">
      <w:start w:val="1"/>
      <w:numFmt w:val="bullet"/>
      <w:lvlText w:val=""/>
      <w:lvlJc w:val="left"/>
      <w:pPr>
        <w:tabs>
          <w:tab w:val="num" w:pos="0"/>
        </w:tabs>
        <w:ind w:left="1146" w:hanging="360"/>
      </w:pPr>
      <w:rPr>
        <w:rFonts w:ascii="Symbol" w:hAnsi="Symbol" w:cs="Tahoma"/>
        <w:sz w:val="18"/>
        <w:szCs w:val="18"/>
      </w:rPr>
    </w:lvl>
  </w:abstractNum>
  <w:abstractNum w:abstractNumId="33" w15:restartNumberingAfterBreak="0">
    <w:nsid w:val="00000022"/>
    <w:multiLevelType w:val="singleLevel"/>
    <w:tmpl w:val="00000022"/>
    <w:name w:val="WW8Num54"/>
    <w:lvl w:ilvl="0">
      <w:start w:val="1"/>
      <w:numFmt w:val="decimal"/>
      <w:lvlText w:val="%1."/>
      <w:lvlJc w:val="left"/>
      <w:pPr>
        <w:tabs>
          <w:tab w:val="num" w:pos="0"/>
        </w:tabs>
        <w:ind w:left="720" w:hanging="360"/>
      </w:pPr>
      <w:rPr>
        <w:rFonts w:ascii="Century Gothic" w:eastAsia="Segoe UI" w:hAnsi="Century Gothic" w:cs="Segoe UI" w:hint="default"/>
        <w:b w:val="0"/>
        <w:bCs w:val="0"/>
        <w:i w:val="0"/>
        <w:iCs w:val="0"/>
        <w:caps w:val="0"/>
        <w:smallCaps w:val="0"/>
        <w:strike w:val="0"/>
        <w:dstrike w:val="0"/>
        <w:color w:val="000000"/>
        <w:spacing w:val="0"/>
        <w:w w:val="100"/>
        <w:kern w:val="1"/>
        <w:position w:val="0"/>
        <w:sz w:val="20"/>
        <w:szCs w:val="20"/>
        <w:u w:val="none"/>
        <w:vertAlign w:val="baseline"/>
        <w:lang w:val="pl-PL" w:eastAsia="pl-PL" w:bidi="pl-PL"/>
      </w:rPr>
    </w:lvl>
  </w:abstractNum>
  <w:abstractNum w:abstractNumId="34" w15:restartNumberingAfterBreak="0">
    <w:nsid w:val="00000023"/>
    <w:multiLevelType w:val="singleLevel"/>
    <w:tmpl w:val="B1D02316"/>
    <w:name w:val="WW8Num55"/>
    <w:lvl w:ilvl="0">
      <w:start w:val="1"/>
      <w:numFmt w:val="decimal"/>
      <w:lvlText w:val="%1."/>
      <w:lvlJc w:val="left"/>
      <w:pPr>
        <w:tabs>
          <w:tab w:val="num" w:pos="0"/>
        </w:tabs>
        <w:ind w:left="804" w:hanging="360"/>
      </w:pPr>
      <w:rPr>
        <w:rFonts w:ascii="Century Gothic" w:hAnsi="Century Gothic" w:cs="Courier New" w:hint="default"/>
        <w:color w:val="000000"/>
        <w:kern w:val="20"/>
        <w:sz w:val="20"/>
        <w:szCs w:val="20"/>
      </w:rPr>
    </w:lvl>
  </w:abstractNum>
  <w:abstractNum w:abstractNumId="35" w15:restartNumberingAfterBreak="0">
    <w:nsid w:val="00000024"/>
    <w:multiLevelType w:val="multilevel"/>
    <w:tmpl w:val="00000024"/>
    <w:name w:val="WW8Num57"/>
    <w:lvl w:ilvl="0">
      <w:start w:val="1"/>
      <w:numFmt w:val="decimal"/>
      <w:lvlText w:val="%1."/>
      <w:lvlJc w:val="left"/>
      <w:pPr>
        <w:tabs>
          <w:tab w:val="num" w:pos="0"/>
        </w:tabs>
        <w:ind w:left="0" w:firstLine="0"/>
      </w:pPr>
      <w:rPr>
        <w:rFonts w:ascii="Century Gothic" w:eastAsia="Segoe UI" w:hAnsi="Century Gothic" w:cs="Times New Roman"/>
        <w:kern w:val="1"/>
        <w:sz w:val="20"/>
        <w:szCs w:val="20"/>
        <w:lang w:val="x-none" w:eastAsia="ar-SA" w:bidi="ar-SA"/>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6" w15:restartNumberingAfterBreak="0">
    <w:nsid w:val="00000025"/>
    <w:multiLevelType w:val="singleLevel"/>
    <w:tmpl w:val="00000025"/>
    <w:name w:val="WW8Num58"/>
    <w:lvl w:ilvl="0">
      <w:start w:val="1"/>
      <w:numFmt w:val="decimal"/>
      <w:lvlText w:val="%1."/>
      <w:lvlJc w:val="left"/>
      <w:pPr>
        <w:tabs>
          <w:tab w:val="num" w:pos="0"/>
        </w:tabs>
        <w:ind w:left="720" w:hanging="360"/>
      </w:pPr>
      <w:rPr>
        <w:rFonts w:ascii="Century Gothic" w:eastAsia="Calibri" w:hAnsi="Century Gothic" w:cs="Century Gothic" w:hint="default"/>
        <w:color w:val="auto"/>
        <w:kern w:val="1"/>
        <w:sz w:val="20"/>
        <w:szCs w:val="20"/>
        <w:lang w:eastAsia="pl-PL" w:bidi="pl-PL"/>
      </w:rPr>
    </w:lvl>
  </w:abstractNum>
  <w:abstractNum w:abstractNumId="37" w15:restartNumberingAfterBreak="0">
    <w:nsid w:val="00000026"/>
    <w:multiLevelType w:val="singleLevel"/>
    <w:tmpl w:val="00000026"/>
    <w:name w:val="WW8Num59"/>
    <w:lvl w:ilvl="0">
      <w:start w:val="1"/>
      <w:numFmt w:val="decimal"/>
      <w:lvlText w:val="%1."/>
      <w:lvlJc w:val="left"/>
      <w:pPr>
        <w:tabs>
          <w:tab w:val="num" w:pos="709"/>
        </w:tabs>
        <w:ind w:left="720" w:hanging="360"/>
      </w:pPr>
      <w:rPr>
        <w:rFonts w:ascii="Century Gothic" w:eastAsia="Segoe UI" w:hAnsi="Century Gothic" w:cs="Times New Roman" w:hint="default"/>
        <w:color w:val="auto"/>
        <w:kern w:val="1"/>
        <w:sz w:val="20"/>
        <w:szCs w:val="20"/>
        <w:lang w:val="x-none" w:eastAsia="pl-PL" w:bidi="pl-PL"/>
      </w:rPr>
    </w:lvl>
  </w:abstractNum>
  <w:abstractNum w:abstractNumId="38" w15:restartNumberingAfterBreak="0">
    <w:nsid w:val="00000027"/>
    <w:multiLevelType w:val="singleLevel"/>
    <w:tmpl w:val="00000027"/>
    <w:name w:val="WW8Num60"/>
    <w:lvl w:ilvl="0">
      <w:start w:val="1"/>
      <w:numFmt w:val="lowerLetter"/>
      <w:lvlText w:val="%1)"/>
      <w:lvlJc w:val="left"/>
      <w:pPr>
        <w:tabs>
          <w:tab w:val="num" w:pos="744"/>
        </w:tabs>
        <w:ind w:left="744" w:hanging="360"/>
      </w:pPr>
      <w:rPr>
        <w:rFonts w:ascii="Century Gothic" w:hAnsi="Century Gothic" w:cs="Century Gothic"/>
        <w:sz w:val="20"/>
        <w:szCs w:val="20"/>
      </w:rPr>
    </w:lvl>
  </w:abstractNum>
  <w:abstractNum w:abstractNumId="39" w15:restartNumberingAfterBreak="0">
    <w:nsid w:val="00000028"/>
    <w:multiLevelType w:val="singleLevel"/>
    <w:tmpl w:val="00000028"/>
    <w:name w:val="WW8Num61"/>
    <w:lvl w:ilvl="0">
      <w:start w:val="1"/>
      <w:numFmt w:val="lowerLetter"/>
      <w:lvlText w:val="%1)"/>
      <w:lvlJc w:val="left"/>
      <w:pPr>
        <w:tabs>
          <w:tab w:val="num" w:pos="0"/>
        </w:tabs>
        <w:ind w:left="720" w:hanging="360"/>
      </w:pPr>
      <w:rPr>
        <w:rFonts w:ascii="Century Gothic" w:hAnsi="Century Gothic" w:cs="Courier New" w:hint="default"/>
        <w:color w:val="000000"/>
        <w:sz w:val="20"/>
        <w:szCs w:val="20"/>
      </w:rPr>
    </w:lvl>
  </w:abstractNum>
  <w:abstractNum w:abstractNumId="40" w15:restartNumberingAfterBreak="0">
    <w:nsid w:val="00000029"/>
    <w:multiLevelType w:val="singleLevel"/>
    <w:tmpl w:val="00000029"/>
    <w:name w:val="WW8Num62"/>
    <w:lvl w:ilvl="0">
      <w:start w:val="8"/>
      <w:numFmt w:val="decimal"/>
      <w:lvlText w:val="%1."/>
      <w:lvlJc w:val="left"/>
      <w:pPr>
        <w:tabs>
          <w:tab w:val="num" w:pos="0"/>
        </w:tabs>
        <w:ind w:left="1770" w:hanging="360"/>
      </w:pPr>
      <w:rPr>
        <w:rFonts w:ascii="Tahoma" w:eastAsia="Calibri" w:hAnsi="Tahoma" w:cs="Tahoma"/>
        <w:b/>
        <w:kern w:val="1"/>
        <w:sz w:val="18"/>
        <w:szCs w:val="18"/>
        <w:lang w:val="pl-PL" w:eastAsia="ar-SA" w:bidi="ar-SA"/>
      </w:rPr>
    </w:lvl>
  </w:abstractNum>
  <w:abstractNum w:abstractNumId="41" w15:restartNumberingAfterBreak="0">
    <w:nsid w:val="0000002A"/>
    <w:multiLevelType w:val="singleLevel"/>
    <w:tmpl w:val="0000002A"/>
    <w:name w:val="WW8Num64"/>
    <w:lvl w:ilvl="0">
      <w:start w:val="1"/>
      <w:numFmt w:val="decimal"/>
      <w:lvlText w:val="%1."/>
      <w:lvlJc w:val="left"/>
      <w:pPr>
        <w:tabs>
          <w:tab w:val="num" w:pos="0"/>
        </w:tabs>
        <w:ind w:left="720" w:hanging="360"/>
      </w:pPr>
      <w:rPr>
        <w:rFonts w:ascii="Century Gothic" w:eastAsia="Calibri" w:hAnsi="Century Gothic" w:cs="Times New Roman" w:hint="default"/>
        <w:kern w:val="1"/>
        <w:sz w:val="20"/>
        <w:szCs w:val="20"/>
        <w:lang w:eastAsia="ar-SA" w:bidi="ar-SA"/>
      </w:rPr>
    </w:lvl>
  </w:abstractNum>
  <w:abstractNum w:abstractNumId="42" w15:restartNumberingAfterBreak="0">
    <w:nsid w:val="02A23ECF"/>
    <w:multiLevelType w:val="hybridMultilevel"/>
    <w:tmpl w:val="A0F427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0423521C"/>
    <w:multiLevelType w:val="multilevel"/>
    <w:tmpl w:val="244606EE"/>
    <w:lvl w:ilvl="0">
      <w:start w:val="1"/>
      <w:numFmt w:val="decimal"/>
      <w:lvlText w:val="%1."/>
      <w:lvlJc w:val="left"/>
      <w:pPr>
        <w:tabs>
          <w:tab w:val="num" w:pos="390"/>
        </w:tabs>
        <w:ind w:left="390" w:hanging="390"/>
      </w:pPr>
      <w:rPr>
        <w:b w:val="0"/>
      </w:rPr>
    </w:lvl>
    <w:lvl w:ilvl="1">
      <w:start w:val="1"/>
      <w:numFmt w:val="decimal"/>
      <w:lvlText w:val="%2."/>
      <w:lvlJc w:val="left"/>
      <w:pPr>
        <w:tabs>
          <w:tab w:val="num" w:pos="720"/>
        </w:tabs>
        <w:ind w:left="720" w:hanging="720"/>
      </w:pPr>
      <w:rPr>
        <w:rFonts w:hint="default"/>
        <w:i w:val="0"/>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5."/>
      <w:lvlJc w:val="left"/>
      <w:pPr>
        <w:tabs>
          <w:tab w:val="num" w:pos="1080"/>
        </w:tabs>
        <w:ind w:left="1080" w:hanging="1080"/>
      </w:pPr>
      <w:rPr>
        <w:rFonts w:ascii="Verdana" w:eastAsia="Aptos" w:hAnsi="Verdana" w:cs="Arial"/>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05862449"/>
    <w:multiLevelType w:val="hybridMultilevel"/>
    <w:tmpl w:val="618E1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6A34166"/>
    <w:multiLevelType w:val="hybridMultilevel"/>
    <w:tmpl w:val="2BB8B228"/>
    <w:lvl w:ilvl="0" w:tplc="25349B0E">
      <w:start w:val="11"/>
      <w:numFmt w:val="decimal"/>
      <w:lvlText w:val="%10)"/>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8F1356A"/>
    <w:multiLevelType w:val="hybridMultilevel"/>
    <w:tmpl w:val="DD00D3B4"/>
    <w:lvl w:ilvl="0" w:tplc="0415000F">
      <w:start w:val="1"/>
      <w:numFmt w:val="decimal"/>
      <w:lvlText w:val="%1."/>
      <w:lvlJc w:val="left"/>
      <w:pPr>
        <w:ind w:left="1777" w:hanging="360"/>
      </w:p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47"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0B3B7C33"/>
    <w:multiLevelType w:val="hybridMultilevel"/>
    <w:tmpl w:val="18E8DBB8"/>
    <w:lvl w:ilvl="0" w:tplc="0415000F">
      <w:start w:val="1"/>
      <w:numFmt w:val="decimal"/>
      <w:lvlText w:val="%1."/>
      <w:lvlJc w:val="left"/>
      <w:pPr>
        <w:ind w:left="2074" w:hanging="360"/>
      </w:pPr>
    </w:lvl>
    <w:lvl w:ilvl="1" w:tplc="04150019">
      <w:start w:val="1"/>
      <w:numFmt w:val="lowerLetter"/>
      <w:lvlText w:val="%2."/>
      <w:lvlJc w:val="left"/>
      <w:pPr>
        <w:ind w:left="2794" w:hanging="360"/>
      </w:pPr>
    </w:lvl>
    <w:lvl w:ilvl="2" w:tplc="0415001B" w:tentative="1">
      <w:start w:val="1"/>
      <w:numFmt w:val="lowerRoman"/>
      <w:lvlText w:val="%3."/>
      <w:lvlJc w:val="right"/>
      <w:pPr>
        <w:ind w:left="3514" w:hanging="180"/>
      </w:pPr>
    </w:lvl>
    <w:lvl w:ilvl="3" w:tplc="0415000F" w:tentative="1">
      <w:start w:val="1"/>
      <w:numFmt w:val="decimal"/>
      <w:lvlText w:val="%4."/>
      <w:lvlJc w:val="left"/>
      <w:pPr>
        <w:ind w:left="4234" w:hanging="360"/>
      </w:pPr>
    </w:lvl>
    <w:lvl w:ilvl="4" w:tplc="04150019" w:tentative="1">
      <w:start w:val="1"/>
      <w:numFmt w:val="lowerLetter"/>
      <w:lvlText w:val="%5."/>
      <w:lvlJc w:val="left"/>
      <w:pPr>
        <w:ind w:left="4954" w:hanging="360"/>
      </w:pPr>
    </w:lvl>
    <w:lvl w:ilvl="5" w:tplc="0415001B" w:tentative="1">
      <w:start w:val="1"/>
      <w:numFmt w:val="lowerRoman"/>
      <w:lvlText w:val="%6."/>
      <w:lvlJc w:val="right"/>
      <w:pPr>
        <w:ind w:left="5674" w:hanging="180"/>
      </w:pPr>
    </w:lvl>
    <w:lvl w:ilvl="6" w:tplc="0415000F" w:tentative="1">
      <w:start w:val="1"/>
      <w:numFmt w:val="decimal"/>
      <w:lvlText w:val="%7."/>
      <w:lvlJc w:val="left"/>
      <w:pPr>
        <w:ind w:left="6394" w:hanging="360"/>
      </w:pPr>
    </w:lvl>
    <w:lvl w:ilvl="7" w:tplc="04150019" w:tentative="1">
      <w:start w:val="1"/>
      <w:numFmt w:val="lowerLetter"/>
      <w:lvlText w:val="%8."/>
      <w:lvlJc w:val="left"/>
      <w:pPr>
        <w:ind w:left="7114" w:hanging="360"/>
      </w:pPr>
    </w:lvl>
    <w:lvl w:ilvl="8" w:tplc="0415001B" w:tentative="1">
      <w:start w:val="1"/>
      <w:numFmt w:val="lowerRoman"/>
      <w:lvlText w:val="%9."/>
      <w:lvlJc w:val="right"/>
      <w:pPr>
        <w:ind w:left="7834" w:hanging="180"/>
      </w:pPr>
    </w:lvl>
  </w:abstractNum>
  <w:abstractNum w:abstractNumId="49" w15:restartNumberingAfterBreak="0">
    <w:nsid w:val="0E5F75E0"/>
    <w:multiLevelType w:val="hybridMultilevel"/>
    <w:tmpl w:val="405EC038"/>
    <w:lvl w:ilvl="0" w:tplc="9576332E">
      <w:start w:val="1"/>
      <w:numFmt w:val="decimal"/>
      <w:lvlText w:val="%1."/>
      <w:lvlJc w:val="left"/>
      <w:pPr>
        <w:ind w:left="862" w:hanging="360"/>
      </w:pPr>
      <w:rPr>
        <w:b w:val="0"/>
        <w:bCs/>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0"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11EB24D9"/>
    <w:multiLevelType w:val="hybridMultilevel"/>
    <w:tmpl w:val="33CC7DCC"/>
    <w:lvl w:ilvl="0" w:tplc="76B4559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1BC75572"/>
    <w:multiLevelType w:val="hybridMultilevel"/>
    <w:tmpl w:val="8C8EAF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BFC4A4D"/>
    <w:multiLevelType w:val="hybridMultilevel"/>
    <w:tmpl w:val="62B070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1D197D58"/>
    <w:multiLevelType w:val="hybridMultilevel"/>
    <w:tmpl w:val="E9AE592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1EC77339"/>
    <w:multiLevelType w:val="hybridMultilevel"/>
    <w:tmpl w:val="710C46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1736870"/>
    <w:multiLevelType w:val="hybridMultilevel"/>
    <w:tmpl w:val="9650019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23A0720F"/>
    <w:multiLevelType w:val="hybridMultilevel"/>
    <w:tmpl w:val="BE7068DE"/>
    <w:lvl w:ilvl="0" w:tplc="C7DA893A">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2CD53447"/>
    <w:multiLevelType w:val="hybridMultilevel"/>
    <w:tmpl w:val="5F04A0D6"/>
    <w:lvl w:ilvl="0" w:tplc="C87267D8">
      <w:start w:val="4"/>
      <w:numFmt w:val="decimal"/>
      <w:lvlText w:val="%1"/>
      <w:lvlJc w:val="left"/>
      <w:pPr>
        <w:ind w:left="726" w:hanging="360"/>
      </w:pPr>
      <w:rPr>
        <w:rFonts w:hint="default"/>
        <w:color w:val="auto"/>
      </w:rPr>
    </w:lvl>
    <w:lvl w:ilvl="1" w:tplc="04150019" w:tentative="1">
      <w:start w:val="1"/>
      <w:numFmt w:val="lowerLetter"/>
      <w:lvlText w:val="%2."/>
      <w:lvlJc w:val="left"/>
      <w:pPr>
        <w:ind w:left="1446" w:hanging="360"/>
      </w:pPr>
    </w:lvl>
    <w:lvl w:ilvl="2" w:tplc="0415001B" w:tentative="1">
      <w:start w:val="1"/>
      <w:numFmt w:val="lowerRoman"/>
      <w:lvlText w:val="%3."/>
      <w:lvlJc w:val="right"/>
      <w:pPr>
        <w:ind w:left="2166" w:hanging="180"/>
      </w:pPr>
    </w:lvl>
    <w:lvl w:ilvl="3" w:tplc="0415000F" w:tentative="1">
      <w:start w:val="1"/>
      <w:numFmt w:val="decimal"/>
      <w:lvlText w:val="%4."/>
      <w:lvlJc w:val="left"/>
      <w:pPr>
        <w:ind w:left="2886" w:hanging="360"/>
      </w:pPr>
    </w:lvl>
    <w:lvl w:ilvl="4" w:tplc="04150019" w:tentative="1">
      <w:start w:val="1"/>
      <w:numFmt w:val="lowerLetter"/>
      <w:lvlText w:val="%5."/>
      <w:lvlJc w:val="left"/>
      <w:pPr>
        <w:ind w:left="3606" w:hanging="360"/>
      </w:pPr>
    </w:lvl>
    <w:lvl w:ilvl="5" w:tplc="0415001B" w:tentative="1">
      <w:start w:val="1"/>
      <w:numFmt w:val="lowerRoman"/>
      <w:lvlText w:val="%6."/>
      <w:lvlJc w:val="right"/>
      <w:pPr>
        <w:ind w:left="4326" w:hanging="180"/>
      </w:pPr>
    </w:lvl>
    <w:lvl w:ilvl="6" w:tplc="0415000F" w:tentative="1">
      <w:start w:val="1"/>
      <w:numFmt w:val="decimal"/>
      <w:lvlText w:val="%7."/>
      <w:lvlJc w:val="left"/>
      <w:pPr>
        <w:ind w:left="5046" w:hanging="360"/>
      </w:pPr>
    </w:lvl>
    <w:lvl w:ilvl="7" w:tplc="04150019" w:tentative="1">
      <w:start w:val="1"/>
      <w:numFmt w:val="lowerLetter"/>
      <w:lvlText w:val="%8."/>
      <w:lvlJc w:val="left"/>
      <w:pPr>
        <w:ind w:left="5766" w:hanging="360"/>
      </w:pPr>
    </w:lvl>
    <w:lvl w:ilvl="8" w:tplc="0415001B" w:tentative="1">
      <w:start w:val="1"/>
      <w:numFmt w:val="lowerRoman"/>
      <w:lvlText w:val="%9."/>
      <w:lvlJc w:val="right"/>
      <w:pPr>
        <w:ind w:left="6486" w:hanging="180"/>
      </w:pPr>
    </w:lvl>
  </w:abstractNum>
  <w:abstractNum w:abstractNumId="59" w15:restartNumberingAfterBreak="0">
    <w:nsid w:val="2E826CFA"/>
    <w:multiLevelType w:val="hybridMultilevel"/>
    <w:tmpl w:val="268C3366"/>
    <w:lvl w:ilvl="0" w:tplc="4388097C">
      <w:start w:val="1"/>
      <w:numFmt w:val="bullet"/>
      <w:lvlText w:val=""/>
      <w:lvlJc w:val="left"/>
      <w:pPr>
        <w:ind w:left="1440" w:hanging="360"/>
      </w:pPr>
      <w:rPr>
        <w:rFonts w:ascii="Symbol" w:hAnsi="Symbol"/>
      </w:rPr>
    </w:lvl>
    <w:lvl w:ilvl="1" w:tplc="2066298C">
      <w:start w:val="1"/>
      <w:numFmt w:val="bullet"/>
      <w:lvlText w:val=""/>
      <w:lvlJc w:val="left"/>
      <w:pPr>
        <w:ind w:left="1440" w:hanging="360"/>
      </w:pPr>
      <w:rPr>
        <w:rFonts w:ascii="Symbol" w:hAnsi="Symbol"/>
      </w:rPr>
    </w:lvl>
    <w:lvl w:ilvl="2" w:tplc="4A6C62DE">
      <w:start w:val="1"/>
      <w:numFmt w:val="bullet"/>
      <w:lvlText w:val=""/>
      <w:lvlJc w:val="left"/>
      <w:pPr>
        <w:ind w:left="1440" w:hanging="360"/>
      </w:pPr>
      <w:rPr>
        <w:rFonts w:ascii="Symbol" w:hAnsi="Symbol"/>
      </w:rPr>
    </w:lvl>
    <w:lvl w:ilvl="3" w:tplc="6610D9F2">
      <w:start w:val="1"/>
      <w:numFmt w:val="bullet"/>
      <w:lvlText w:val=""/>
      <w:lvlJc w:val="left"/>
      <w:pPr>
        <w:ind w:left="1440" w:hanging="360"/>
      </w:pPr>
      <w:rPr>
        <w:rFonts w:ascii="Symbol" w:hAnsi="Symbol"/>
      </w:rPr>
    </w:lvl>
    <w:lvl w:ilvl="4" w:tplc="AEC2CE58">
      <w:start w:val="1"/>
      <w:numFmt w:val="bullet"/>
      <w:lvlText w:val=""/>
      <w:lvlJc w:val="left"/>
      <w:pPr>
        <w:ind w:left="1440" w:hanging="360"/>
      </w:pPr>
      <w:rPr>
        <w:rFonts w:ascii="Symbol" w:hAnsi="Symbol"/>
      </w:rPr>
    </w:lvl>
    <w:lvl w:ilvl="5" w:tplc="A5460AE0">
      <w:start w:val="1"/>
      <w:numFmt w:val="bullet"/>
      <w:lvlText w:val=""/>
      <w:lvlJc w:val="left"/>
      <w:pPr>
        <w:ind w:left="1440" w:hanging="360"/>
      </w:pPr>
      <w:rPr>
        <w:rFonts w:ascii="Symbol" w:hAnsi="Symbol"/>
      </w:rPr>
    </w:lvl>
    <w:lvl w:ilvl="6" w:tplc="777C538E">
      <w:start w:val="1"/>
      <w:numFmt w:val="bullet"/>
      <w:lvlText w:val=""/>
      <w:lvlJc w:val="left"/>
      <w:pPr>
        <w:ind w:left="1440" w:hanging="360"/>
      </w:pPr>
      <w:rPr>
        <w:rFonts w:ascii="Symbol" w:hAnsi="Symbol"/>
      </w:rPr>
    </w:lvl>
    <w:lvl w:ilvl="7" w:tplc="F43A0AAA">
      <w:start w:val="1"/>
      <w:numFmt w:val="bullet"/>
      <w:lvlText w:val=""/>
      <w:lvlJc w:val="left"/>
      <w:pPr>
        <w:ind w:left="1440" w:hanging="360"/>
      </w:pPr>
      <w:rPr>
        <w:rFonts w:ascii="Symbol" w:hAnsi="Symbol"/>
      </w:rPr>
    </w:lvl>
    <w:lvl w:ilvl="8" w:tplc="9F74AFA0">
      <w:start w:val="1"/>
      <w:numFmt w:val="bullet"/>
      <w:lvlText w:val=""/>
      <w:lvlJc w:val="left"/>
      <w:pPr>
        <w:ind w:left="1440" w:hanging="360"/>
      </w:pPr>
      <w:rPr>
        <w:rFonts w:ascii="Symbol" w:hAnsi="Symbol"/>
      </w:rPr>
    </w:lvl>
  </w:abstractNum>
  <w:abstractNum w:abstractNumId="60" w15:restartNumberingAfterBreak="0">
    <w:nsid w:val="31356E21"/>
    <w:multiLevelType w:val="hybridMultilevel"/>
    <w:tmpl w:val="2B9AF694"/>
    <w:lvl w:ilvl="0" w:tplc="0415000F">
      <w:start w:val="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325C433C"/>
    <w:multiLevelType w:val="multilevel"/>
    <w:tmpl w:val="B8621274"/>
    <w:lvl w:ilvl="0">
      <w:start w:val="1"/>
      <w:numFmt w:val="decimal"/>
      <w:lvlText w:val="%1."/>
      <w:lvlJc w:val="left"/>
      <w:pPr>
        <w:ind w:left="3338" w:hanging="360"/>
      </w:pPr>
    </w:lvl>
    <w:lvl w:ilvl="1">
      <w:start w:val="1"/>
      <w:numFmt w:val="decimal"/>
      <w:isLgl/>
      <w:lvlText w:val="%1.%2."/>
      <w:lvlJc w:val="left"/>
      <w:pPr>
        <w:ind w:left="1222" w:hanging="72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582" w:hanging="108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942" w:hanging="144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2302" w:hanging="1800"/>
      </w:pPr>
      <w:rPr>
        <w:rFonts w:hint="default"/>
      </w:rPr>
    </w:lvl>
    <w:lvl w:ilvl="8">
      <w:start w:val="1"/>
      <w:numFmt w:val="decimal"/>
      <w:isLgl/>
      <w:lvlText w:val="%1.%2.%3.%4.%5.%6.%7.%8.%9."/>
      <w:lvlJc w:val="left"/>
      <w:pPr>
        <w:ind w:left="2302" w:hanging="1800"/>
      </w:pPr>
      <w:rPr>
        <w:rFonts w:hint="default"/>
      </w:rPr>
    </w:lvl>
  </w:abstractNum>
  <w:abstractNum w:abstractNumId="62" w15:restartNumberingAfterBreak="0">
    <w:nsid w:val="32EA6D1D"/>
    <w:multiLevelType w:val="hybridMultilevel"/>
    <w:tmpl w:val="5FBC24C6"/>
    <w:lvl w:ilvl="0" w:tplc="0BECCAC4">
      <w:start w:val="2"/>
      <w:numFmt w:val="decimal"/>
      <w:lvlText w:val="%1."/>
      <w:lvlJc w:val="left"/>
      <w:pPr>
        <w:ind w:left="5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51D4BDF"/>
    <w:multiLevelType w:val="hybridMultilevel"/>
    <w:tmpl w:val="F176DBD8"/>
    <w:lvl w:ilvl="0" w:tplc="6602D82C">
      <w:start w:val="1"/>
      <w:numFmt w:val="bullet"/>
      <w:lvlText w:val=""/>
      <w:lvlJc w:val="left"/>
      <w:pPr>
        <w:ind w:left="1440" w:hanging="360"/>
      </w:pPr>
      <w:rPr>
        <w:rFonts w:ascii="Symbol" w:hAnsi="Symbol"/>
      </w:rPr>
    </w:lvl>
    <w:lvl w:ilvl="1" w:tplc="9DD80518">
      <w:start w:val="1"/>
      <w:numFmt w:val="bullet"/>
      <w:lvlText w:val=""/>
      <w:lvlJc w:val="left"/>
      <w:pPr>
        <w:ind w:left="1440" w:hanging="360"/>
      </w:pPr>
      <w:rPr>
        <w:rFonts w:ascii="Symbol" w:hAnsi="Symbol"/>
      </w:rPr>
    </w:lvl>
    <w:lvl w:ilvl="2" w:tplc="B728F682">
      <w:start w:val="1"/>
      <w:numFmt w:val="bullet"/>
      <w:lvlText w:val=""/>
      <w:lvlJc w:val="left"/>
      <w:pPr>
        <w:ind w:left="1440" w:hanging="360"/>
      </w:pPr>
      <w:rPr>
        <w:rFonts w:ascii="Symbol" w:hAnsi="Symbol"/>
      </w:rPr>
    </w:lvl>
    <w:lvl w:ilvl="3" w:tplc="635C5CC6">
      <w:start w:val="1"/>
      <w:numFmt w:val="bullet"/>
      <w:lvlText w:val=""/>
      <w:lvlJc w:val="left"/>
      <w:pPr>
        <w:ind w:left="1440" w:hanging="360"/>
      </w:pPr>
      <w:rPr>
        <w:rFonts w:ascii="Symbol" w:hAnsi="Symbol"/>
      </w:rPr>
    </w:lvl>
    <w:lvl w:ilvl="4" w:tplc="74F20A3E">
      <w:start w:val="1"/>
      <w:numFmt w:val="bullet"/>
      <w:lvlText w:val=""/>
      <w:lvlJc w:val="left"/>
      <w:pPr>
        <w:ind w:left="1440" w:hanging="360"/>
      </w:pPr>
      <w:rPr>
        <w:rFonts w:ascii="Symbol" w:hAnsi="Symbol"/>
      </w:rPr>
    </w:lvl>
    <w:lvl w:ilvl="5" w:tplc="2BE0885A">
      <w:start w:val="1"/>
      <w:numFmt w:val="bullet"/>
      <w:lvlText w:val=""/>
      <w:lvlJc w:val="left"/>
      <w:pPr>
        <w:ind w:left="1440" w:hanging="360"/>
      </w:pPr>
      <w:rPr>
        <w:rFonts w:ascii="Symbol" w:hAnsi="Symbol"/>
      </w:rPr>
    </w:lvl>
    <w:lvl w:ilvl="6" w:tplc="72D002AE">
      <w:start w:val="1"/>
      <w:numFmt w:val="bullet"/>
      <w:lvlText w:val=""/>
      <w:lvlJc w:val="left"/>
      <w:pPr>
        <w:ind w:left="1440" w:hanging="360"/>
      </w:pPr>
      <w:rPr>
        <w:rFonts w:ascii="Symbol" w:hAnsi="Symbol"/>
      </w:rPr>
    </w:lvl>
    <w:lvl w:ilvl="7" w:tplc="4B300944">
      <w:start w:val="1"/>
      <w:numFmt w:val="bullet"/>
      <w:lvlText w:val=""/>
      <w:lvlJc w:val="left"/>
      <w:pPr>
        <w:ind w:left="1440" w:hanging="360"/>
      </w:pPr>
      <w:rPr>
        <w:rFonts w:ascii="Symbol" w:hAnsi="Symbol"/>
      </w:rPr>
    </w:lvl>
    <w:lvl w:ilvl="8" w:tplc="DA98B1EA">
      <w:start w:val="1"/>
      <w:numFmt w:val="bullet"/>
      <w:lvlText w:val=""/>
      <w:lvlJc w:val="left"/>
      <w:pPr>
        <w:ind w:left="1440" w:hanging="360"/>
      </w:pPr>
      <w:rPr>
        <w:rFonts w:ascii="Symbol" w:hAnsi="Symbol"/>
      </w:rPr>
    </w:lvl>
  </w:abstractNum>
  <w:abstractNum w:abstractNumId="64" w15:restartNumberingAfterBreak="0">
    <w:nsid w:val="3BEC1995"/>
    <w:multiLevelType w:val="hybridMultilevel"/>
    <w:tmpl w:val="A256582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3E00406F"/>
    <w:multiLevelType w:val="hybridMultilevel"/>
    <w:tmpl w:val="3C4821F8"/>
    <w:lvl w:ilvl="0" w:tplc="0415000F">
      <w:start w:val="1"/>
      <w:numFmt w:val="decimal"/>
      <w:lvlText w:val="%1."/>
      <w:lvlJc w:val="left"/>
      <w:pPr>
        <w:ind w:left="1156" w:hanging="360"/>
      </w:pPr>
    </w:lvl>
    <w:lvl w:ilvl="1" w:tplc="04150019" w:tentative="1">
      <w:start w:val="1"/>
      <w:numFmt w:val="lowerLetter"/>
      <w:lvlText w:val="%2."/>
      <w:lvlJc w:val="left"/>
      <w:pPr>
        <w:ind w:left="1876" w:hanging="360"/>
      </w:p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66" w15:restartNumberingAfterBreak="0">
    <w:nsid w:val="3EC72D04"/>
    <w:multiLevelType w:val="hybridMultilevel"/>
    <w:tmpl w:val="F70A00AC"/>
    <w:lvl w:ilvl="0" w:tplc="C7D6F1B8">
      <w:start w:val="1"/>
      <w:numFmt w:val="decimal"/>
      <w:lvlText w:val="%1."/>
      <w:lvlJc w:val="left"/>
      <w:pPr>
        <w:ind w:left="720" w:hanging="360"/>
      </w:pPr>
      <w:rPr>
        <w:b w:val="0"/>
        <w:bCs w:val="0"/>
        <w:color w:val="auto"/>
      </w:rPr>
    </w:lvl>
    <w:lvl w:ilvl="1" w:tplc="2DC4115C">
      <w:start w:val="1"/>
      <w:numFmt w:val="lowerLetter"/>
      <w:lvlText w:val="%2."/>
      <w:lvlJc w:val="left"/>
      <w:pPr>
        <w:ind w:left="1440" w:hanging="360"/>
      </w:pPr>
    </w:lvl>
    <w:lvl w:ilvl="2" w:tplc="71925F1A">
      <w:start w:val="1"/>
      <w:numFmt w:val="lowerRoman"/>
      <w:lvlText w:val="%3."/>
      <w:lvlJc w:val="right"/>
      <w:pPr>
        <w:ind w:left="2160" w:hanging="180"/>
      </w:pPr>
    </w:lvl>
    <w:lvl w:ilvl="3" w:tplc="DD0EEE1A">
      <w:start w:val="1"/>
      <w:numFmt w:val="decimal"/>
      <w:lvlText w:val="%4."/>
      <w:lvlJc w:val="left"/>
      <w:pPr>
        <w:ind w:left="2880" w:hanging="360"/>
      </w:pPr>
    </w:lvl>
    <w:lvl w:ilvl="4" w:tplc="0D90C100">
      <w:start w:val="1"/>
      <w:numFmt w:val="lowerLetter"/>
      <w:lvlText w:val="%5."/>
      <w:lvlJc w:val="left"/>
      <w:pPr>
        <w:ind w:left="3600" w:hanging="360"/>
      </w:pPr>
    </w:lvl>
    <w:lvl w:ilvl="5" w:tplc="A1F608BE">
      <w:start w:val="1"/>
      <w:numFmt w:val="lowerRoman"/>
      <w:lvlText w:val="%6."/>
      <w:lvlJc w:val="right"/>
      <w:pPr>
        <w:ind w:left="4320" w:hanging="180"/>
      </w:pPr>
    </w:lvl>
    <w:lvl w:ilvl="6" w:tplc="9DAEB38A">
      <w:start w:val="1"/>
      <w:numFmt w:val="decimal"/>
      <w:lvlText w:val="%7."/>
      <w:lvlJc w:val="left"/>
      <w:pPr>
        <w:ind w:left="5040" w:hanging="360"/>
      </w:pPr>
    </w:lvl>
    <w:lvl w:ilvl="7" w:tplc="59C06CDA">
      <w:start w:val="1"/>
      <w:numFmt w:val="lowerLetter"/>
      <w:lvlText w:val="%8."/>
      <w:lvlJc w:val="left"/>
      <w:pPr>
        <w:ind w:left="5760" w:hanging="360"/>
      </w:pPr>
    </w:lvl>
    <w:lvl w:ilvl="8" w:tplc="648008AE">
      <w:start w:val="1"/>
      <w:numFmt w:val="lowerRoman"/>
      <w:lvlText w:val="%9."/>
      <w:lvlJc w:val="right"/>
      <w:pPr>
        <w:ind w:left="6480" w:hanging="180"/>
      </w:pPr>
    </w:lvl>
  </w:abstractNum>
  <w:abstractNum w:abstractNumId="67" w15:restartNumberingAfterBreak="0">
    <w:nsid w:val="432E072E"/>
    <w:multiLevelType w:val="hybridMultilevel"/>
    <w:tmpl w:val="63508C0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432E7EA0"/>
    <w:multiLevelType w:val="hybridMultilevel"/>
    <w:tmpl w:val="030C5CD4"/>
    <w:lvl w:ilvl="0" w:tplc="04150011">
      <w:start w:val="1"/>
      <w:numFmt w:val="decimal"/>
      <w:lvlText w:val="%1)"/>
      <w:lvlJc w:val="left"/>
      <w:pPr>
        <w:ind w:left="1259" w:hanging="360"/>
      </w:pPr>
    </w:lvl>
    <w:lvl w:ilvl="1" w:tplc="04150019" w:tentative="1">
      <w:start w:val="1"/>
      <w:numFmt w:val="lowerLetter"/>
      <w:lvlText w:val="%2."/>
      <w:lvlJc w:val="left"/>
      <w:pPr>
        <w:ind w:left="1979" w:hanging="360"/>
      </w:pPr>
    </w:lvl>
    <w:lvl w:ilvl="2" w:tplc="0415001B" w:tentative="1">
      <w:start w:val="1"/>
      <w:numFmt w:val="lowerRoman"/>
      <w:lvlText w:val="%3."/>
      <w:lvlJc w:val="right"/>
      <w:pPr>
        <w:ind w:left="2699" w:hanging="180"/>
      </w:pPr>
    </w:lvl>
    <w:lvl w:ilvl="3" w:tplc="0415000F" w:tentative="1">
      <w:start w:val="1"/>
      <w:numFmt w:val="decimal"/>
      <w:lvlText w:val="%4."/>
      <w:lvlJc w:val="left"/>
      <w:pPr>
        <w:ind w:left="3419" w:hanging="360"/>
      </w:pPr>
    </w:lvl>
    <w:lvl w:ilvl="4" w:tplc="04150019" w:tentative="1">
      <w:start w:val="1"/>
      <w:numFmt w:val="lowerLetter"/>
      <w:lvlText w:val="%5."/>
      <w:lvlJc w:val="left"/>
      <w:pPr>
        <w:ind w:left="4139" w:hanging="360"/>
      </w:pPr>
    </w:lvl>
    <w:lvl w:ilvl="5" w:tplc="0415001B" w:tentative="1">
      <w:start w:val="1"/>
      <w:numFmt w:val="lowerRoman"/>
      <w:lvlText w:val="%6."/>
      <w:lvlJc w:val="right"/>
      <w:pPr>
        <w:ind w:left="4859" w:hanging="180"/>
      </w:pPr>
    </w:lvl>
    <w:lvl w:ilvl="6" w:tplc="0415000F" w:tentative="1">
      <w:start w:val="1"/>
      <w:numFmt w:val="decimal"/>
      <w:lvlText w:val="%7."/>
      <w:lvlJc w:val="left"/>
      <w:pPr>
        <w:ind w:left="5579" w:hanging="360"/>
      </w:pPr>
    </w:lvl>
    <w:lvl w:ilvl="7" w:tplc="04150019" w:tentative="1">
      <w:start w:val="1"/>
      <w:numFmt w:val="lowerLetter"/>
      <w:lvlText w:val="%8."/>
      <w:lvlJc w:val="left"/>
      <w:pPr>
        <w:ind w:left="6299" w:hanging="360"/>
      </w:pPr>
    </w:lvl>
    <w:lvl w:ilvl="8" w:tplc="0415001B" w:tentative="1">
      <w:start w:val="1"/>
      <w:numFmt w:val="lowerRoman"/>
      <w:lvlText w:val="%9."/>
      <w:lvlJc w:val="right"/>
      <w:pPr>
        <w:ind w:left="7019" w:hanging="180"/>
      </w:pPr>
    </w:lvl>
  </w:abstractNum>
  <w:abstractNum w:abstractNumId="69" w15:restartNumberingAfterBreak="0">
    <w:nsid w:val="44DE37BD"/>
    <w:multiLevelType w:val="hybridMultilevel"/>
    <w:tmpl w:val="8E3AE84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46E6271D"/>
    <w:multiLevelType w:val="hybridMultilevel"/>
    <w:tmpl w:val="6FD6BE94"/>
    <w:lvl w:ilvl="0" w:tplc="F3523E40">
      <w:start w:val="1"/>
      <w:numFmt w:val="lowerLetter"/>
      <w:lvlText w:val="%1)"/>
      <w:lvlJc w:val="left"/>
      <w:pPr>
        <w:ind w:left="786" w:hanging="360"/>
      </w:pPr>
      <w:rPr>
        <w:rFonts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1" w15:restartNumberingAfterBreak="0">
    <w:nsid w:val="4DE35505"/>
    <w:multiLevelType w:val="hybridMultilevel"/>
    <w:tmpl w:val="CE7A9BB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4DEB0455"/>
    <w:multiLevelType w:val="hybridMultilevel"/>
    <w:tmpl w:val="32B00CF6"/>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73" w15:restartNumberingAfterBreak="0">
    <w:nsid w:val="569B4580"/>
    <w:multiLevelType w:val="hybridMultilevel"/>
    <w:tmpl w:val="7CF8CE16"/>
    <w:lvl w:ilvl="0" w:tplc="0415000F">
      <w:start w:val="1"/>
      <w:numFmt w:val="upperRoman"/>
      <w:lvlText w:val="%1."/>
      <w:lvlJc w:val="left"/>
      <w:pPr>
        <w:tabs>
          <w:tab w:val="num" w:pos="720"/>
        </w:tabs>
        <w:ind w:left="340" w:hanging="340"/>
      </w:pPr>
      <w:rPr>
        <w:rFonts w:hint="default"/>
      </w:rPr>
    </w:lvl>
    <w:lvl w:ilvl="1" w:tplc="04150019">
      <w:start w:val="1"/>
      <w:numFmt w:val="decimal"/>
      <w:lvlText w:val="%2."/>
      <w:lvlJc w:val="left"/>
      <w:pPr>
        <w:tabs>
          <w:tab w:val="num" w:pos="794"/>
        </w:tabs>
        <w:ind w:left="794" w:hanging="397"/>
      </w:pPr>
      <w:rPr>
        <w:rFonts w:hint="default"/>
        <w:sz w:val="20"/>
      </w:rPr>
    </w:lvl>
    <w:lvl w:ilvl="2" w:tplc="A0DA618E">
      <w:start w:val="1"/>
      <w:numFmt w:val="lowerRoman"/>
      <w:lvlText w:val="%3."/>
      <w:lvlJc w:val="right"/>
      <w:pPr>
        <w:tabs>
          <w:tab w:val="num" w:pos="180"/>
        </w:tabs>
        <w:ind w:left="180" w:hanging="180"/>
      </w:pPr>
      <w:rPr>
        <w:color w:val="000000"/>
      </w:rPr>
    </w:lvl>
    <w:lvl w:ilvl="3" w:tplc="EDC2BDD4">
      <w:start w:val="1"/>
      <w:numFmt w:val="decimal"/>
      <w:lvlText w:val="%4."/>
      <w:lvlJc w:val="left"/>
      <w:pPr>
        <w:tabs>
          <w:tab w:val="num" w:pos="644"/>
        </w:tabs>
        <w:ind w:left="644" w:hanging="360"/>
      </w:pPr>
      <w:rPr>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57273739"/>
    <w:multiLevelType w:val="hybridMultilevel"/>
    <w:tmpl w:val="35BE0210"/>
    <w:lvl w:ilvl="0" w:tplc="99467C5C">
      <w:start w:val="1"/>
      <w:numFmt w:val="decimal"/>
      <w:lvlText w:val="%10)"/>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D733E63"/>
    <w:multiLevelType w:val="hybridMultilevel"/>
    <w:tmpl w:val="5970A8F6"/>
    <w:lvl w:ilvl="0" w:tplc="788ABCEA">
      <w:start w:val="1"/>
      <w:numFmt w:val="bullet"/>
      <w:lvlText w:val=""/>
      <w:lvlJc w:val="left"/>
      <w:pPr>
        <w:ind w:left="1440" w:hanging="360"/>
      </w:pPr>
      <w:rPr>
        <w:rFonts w:ascii="Symbol" w:hAnsi="Symbol"/>
      </w:rPr>
    </w:lvl>
    <w:lvl w:ilvl="1" w:tplc="0FD22E38">
      <w:start w:val="1"/>
      <w:numFmt w:val="bullet"/>
      <w:lvlText w:val=""/>
      <w:lvlJc w:val="left"/>
      <w:pPr>
        <w:ind w:left="1440" w:hanging="360"/>
      </w:pPr>
      <w:rPr>
        <w:rFonts w:ascii="Symbol" w:hAnsi="Symbol"/>
      </w:rPr>
    </w:lvl>
    <w:lvl w:ilvl="2" w:tplc="6478BBA0">
      <w:start w:val="1"/>
      <w:numFmt w:val="bullet"/>
      <w:lvlText w:val=""/>
      <w:lvlJc w:val="left"/>
      <w:pPr>
        <w:ind w:left="1440" w:hanging="360"/>
      </w:pPr>
      <w:rPr>
        <w:rFonts w:ascii="Symbol" w:hAnsi="Symbol"/>
      </w:rPr>
    </w:lvl>
    <w:lvl w:ilvl="3" w:tplc="8C702662">
      <w:start w:val="1"/>
      <w:numFmt w:val="bullet"/>
      <w:lvlText w:val=""/>
      <w:lvlJc w:val="left"/>
      <w:pPr>
        <w:ind w:left="1440" w:hanging="360"/>
      </w:pPr>
      <w:rPr>
        <w:rFonts w:ascii="Symbol" w:hAnsi="Symbol"/>
      </w:rPr>
    </w:lvl>
    <w:lvl w:ilvl="4" w:tplc="EB388054">
      <w:start w:val="1"/>
      <w:numFmt w:val="bullet"/>
      <w:lvlText w:val=""/>
      <w:lvlJc w:val="left"/>
      <w:pPr>
        <w:ind w:left="1440" w:hanging="360"/>
      </w:pPr>
      <w:rPr>
        <w:rFonts w:ascii="Symbol" w:hAnsi="Symbol"/>
      </w:rPr>
    </w:lvl>
    <w:lvl w:ilvl="5" w:tplc="921CA17C">
      <w:start w:val="1"/>
      <w:numFmt w:val="bullet"/>
      <w:lvlText w:val=""/>
      <w:lvlJc w:val="left"/>
      <w:pPr>
        <w:ind w:left="1440" w:hanging="360"/>
      </w:pPr>
      <w:rPr>
        <w:rFonts w:ascii="Symbol" w:hAnsi="Symbol"/>
      </w:rPr>
    </w:lvl>
    <w:lvl w:ilvl="6" w:tplc="873EBBDC">
      <w:start w:val="1"/>
      <w:numFmt w:val="bullet"/>
      <w:lvlText w:val=""/>
      <w:lvlJc w:val="left"/>
      <w:pPr>
        <w:ind w:left="1440" w:hanging="360"/>
      </w:pPr>
      <w:rPr>
        <w:rFonts w:ascii="Symbol" w:hAnsi="Symbol"/>
      </w:rPr>
    </w:lvl>
    <w:lvl w:ilvl="7" w:tplc="7472A738">
      <w:start w:val="1"/>
      <w:numFmt w:val="bullet"/>
      <w:lvlText w:val=""/>
      <w:lvlJc w:val="left"/>
      <w:pPr>
        <w:ind w:left="1440" w:hanging="360"/>
      </w:pPr>
      <w:rPr>
        <w:rFonts w:ascii="Symbol" w:hAnsi="Symbol"/>
      </w:rPr>
    </w:lvl>
    <w:lvl w:ilvl="8" w:tplc="9006A304">
      <w:start w:val="1"/>
      <w:numFmt w:val="bullet"/>
      <w:lvlText w:val=""/>
      <w:lvlJc w:val="left"/>
      <w:pPr>
        <w:ind w:left="1440" w:hanging="360"/>
      </w:pPr>
      <w:rPr>
        <w:rFonts w:ascii="Symbol" w:hAnsi="Symbol"/>
      </w:rPr>
    </w:lvl>
  </w:abstractNum>
  <w:abstractNum w:abstractNumId="76"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3C30B8F"/>
    <w:multiLevelType w:val="hybridMultilevel"/>
    <w:tmpl w:val="4DCCDD9C"/>
    <w:lvl w:ilvl="0" w:tplc="2AA68CFE">
      <w:start w:val="1"/>
      <w:numFmt w:val="bullet"/>
      <w:lvlText w:val=""/>
      <w:lvlJc w:val="left"/>
      <w:pPr>
        <w:ind w:left="1440" w:hanging="360"/>
      </w:pPr>
      <w:rPr>
        <w:rFonts w:ascii="Symbol" w:hAnsi="Symbol"/>
      </w:rPr>
    </w:lvl>
    <w:lvl w:ilvl="1" w:tplc="64CA17EE">
      <w:start w:val="1"/>
      <w:numFmt w:val="bullet"/>
      <w:lvlText w:val=""/>
      <w:lvlJc w:val="left"/>
      <w:pPr>
        <w:ind w:left="1440" w:hanging="360"/>
      </w:pPr>
      <w:rPr>
        <w:rFonts w:ascii="Symbol" w:hAnsi="Symbol"/>
      </w:rPr>
    </w:lvl>
    <w:lvl w:ilvl="2" w:tplc="5BEE3AC0">
      <w:start w:val="1"/>
      <w:numFmt w:val="bullet"/>
      <w:lvlText w:val=""/>
      <w:lvlJc w:val="left"/>
      <w:pPr>
        <w:ind w:left="1440" w:hanging="360"/>
      </w:pPr>
      <w:rPr>
        <w:rFonts w:ascii="Symbol" w:hAnsi="Symbol"/>
      </w:rPr>
    </w:lvl>
    <w:lvl w:ilvl="3" w:tplc="5A66771C">
      <w:start w:val="1"/>
      <w:numFmt w:val="bullet"/>
      <w:lvlText w:val=""/>
      <w:lvlJc w:val="left"/>
      <w:pPr>
        <w:ind w:left="1440" w:hanging="360"/>
      </w:pPr>
      <w:rPr>
        <w:rFonts w:ascii="Symbol" w:hAnsi="Symbol"/>
      </w:rPr>
    </w:lvl>
    <w:lvl w:ilvl="4" w:tplc="0BC4B6D6">
      <w:start w:val="1"/>
      <w:numFmt w:val="bullet"/>
      <w:lvlText w:val=""/>
      <w:lvlJc w:val="left"/>
      <w:pPr>
        <w:ind w:left="1440" w:hanging="360"/>
      </w:pPr>
      <w:rPr>
        <w:rFonts w:ascii="Symbol" w:hAnsi="Symbol"/>
      </w:rPr>
    </w:lvl>
    <w:lvl w:ilvl="5" w:tplc="B45E1F44">
      <w:start w:val="1"/>
      <w:numFmt w:val="bullet"/>
      <w:lvlText w:val=""/>
      <w:lvlJc w:val="left"/>
      <w:pPr>
        <w:ind w:left="1440" w:hanging="360"/>
      </w:pPr>
      <w:rPr>
        <w:rFonts w:ascii="Symbol" w:hAnsi="Symbol"/>
      </w:rPr>
    </w:lvl>
    <w:lvl w:ilvl="6" w:tplc="BDDE71D8">
      <w:start w:val="1"/>
      <w:numFmt w:val="bullet"/>
      <w:lvlText w:val=""/>
      <w:lvlJc w:val="left"/>
      <w:pPr>
        <w:ind w:left="1440" w:hanging="360"/>
      </w:pPr>
      <w:rPr>
        <w:rFonts w:ascii="Symbol" w:hAnsi="Symbol"/>
      </w:rPr>
    </w:lvl>
    <w:lvl w:ilvl="7" w:tplc="0B10A988">
      <w:start w:val="1"/>
      <w:numFmt w:val="bullet"/>
      <w:lvlText w:val=""/>
      <w:lvlJc w:val="left"/>
      <w:pPr>
        <w:ind w:left="1440" w:hanging="360"/>
      </w:pPr>
      <w:rPr>
        <w:rFonts w:ascii="Symbol" w:hAnsi="Symbol"/>
      </w:rPr>
    </w:lvl>
    <w:lvl w:ilvl="8" w:tplc="3970E606">
      <w:start w:val="1"/>
      <w:numFmt w:val="bullet"/>
      <w:lvlText w:val=""/>
      <w:lvlJc w:val="left"/>
      <w:pPr>
        <w:ind w:left="1440" w:hanging="360"/>
      </w:pPr>
      <w:rPr>
        <w:rFonts w:ascii="Symbol" w:hAnsi="Symbol"/>
      </w:rPr>
    </w:lvl>
  </w:abstractNum>
  <w:abstractNum w:abstractNumId="78" w15:restartNumberingAfterBreak="0">
    <w:nsid w:val="648A416F"/>
    <w:multiLevelType w:val="hybridMultilevel"/>
    <w:tmpl w:val="DE82CB9A"/>
    <w:lvl w:ilvl="0" w:tplc="8098C516">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B352C21"/>
    <w:multiLevelType w:val="multilevel"/>
    <w:tmpl w:val="5EEE45A6"/>
    <w:lvl w:ilvl="0">
      <w:start w:val="1"/>
      <w:numFmt w:val="decimal"/>
      <w:lvlText w:val="%1."/>
      <w:lvlJc w:val="left"/>
      <w:pPr>
        <w:tabs>
          <w:tab w:val="num" w:pos="360"/>
        </w:tabs>
        <w:ind w:left="360" w:hanging="360"/>
      </w:pPr>
      <w:rPr>
        <w:rFonts w:hint="default"/>
        <w:b w:val="0"/>
      </w:rPr>
    </w:lvl>
    <w:lvl w:ilvl="1">
      <w:start w:val="1"/>
      <w:numFmt w:val="decimal"/>
      <w:lvlText w:val="%2."/>
      <w:lvlJc w:val="left"/>
      <w:pPr>
        <w:ind w:left="1080" w:hanging="360"/>
      </w:pPr>
      <w:rPr>
        <w:rFonts w:hint="default"/>
      </w:rPr>
    </w:lvl>
    <w:lvl w:ilvl="2">
      <w:start w:val="1"/>
      <w:numFmt w:val="decimal"/>
      <w:lvlText w:val="%3."/>
      <w:lvlJc w:val="left"/>
      <w:pPr>
        <w:tabs>
          <w:tab w:val="num" w:pos="1800"/>
        </w:tabs>
        <w:ind w:left="1800" w:hanging="180"/>
      </w:pPr>
      <w:rPr>
        <w:rFonts w:ascii="Aptos" w:eastAsia="Aptos" w:hAnsi="Aptos" w:cs="Aptos"/>
      </w:rPr>
    </w:lvl>
    <w:lvl w:ilvl="3">
      <w:start w:val="1"/>
      <w:numFmt w:val="lowerLetter"/>
      <w:lvlText w:val="%4)"/>
      <w:lvlJc w:val="left"/>
      <w:pPr>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1" w15:restartNumberingAfterBreak="0">
    <w:nsid w:val="6EB9042C"/>
    <w:multiLevelType w:val="multilevel"/>
    <w:tmpl w:val="F3D84038"/>
    <w:lvl w:ilvl="0">
      <w:start w:val="1"/>
      <w:numFmt w:val="decimal"/>
      <w:lvlText w:val="%1."/>
      <w:lvlJc w:val="left"/>
      <w:pPr>
        <w:tabs>
          <w:tab w:val="num" w:pos="-7986"/>
        </w:tabs>
        <w:ind w:left="-7986" w:hanging="390"/>
      </w:pPr>
      <w:rPr>
        <w:rFonts w:hint="default"/>
        <w:b w:val="0"/>
      </w:rPr>
    </w:lvl>
    <w:lvl w:ilvl="1">
      <w:start w:val="1"/>
      <w:numFmt w:val="decimal"/>
      <w:lvlText w:val="%2."/>
      <w:lvlJc w:val="left"/>
      <w:pPr>
        <w:tabs>
          <w:tab w:val="num" w:pos="-7656"/>
        </w:tabs>
        <w:ind w:left="-7656" w:hanging="720"/>
      </w:pPr>
      <w:rPr>
        <w:rFonts w:hint="default"/>
        <w:i w:val="0"/>
      </w:rPr>
    </w:lvl>
    <w:lvl w:ilvl="2">
      <w:start w:val="1"/>
      <w:numFmt w:val="decimal"/>
      <w:lvlText w:val="%3)"/>
      <w:lvlJc w:val="left"/>
      <w:pPr>
        <w:tabs>
          <w:tab w:val="num" w:pos="-7656"/>
        </w:tabs>
        <w:ind w:left="-7656" w:hanging="720"/>
      </w:pPr>
      <w:rPr>
        <w:rFonts w:hint="default"/>
      </w:rPr>
    </w:lvl>
    <w:lvl w:ilvl="3">
      <w:start w:val="1"/>
      <w:numFmt w:val="decimal"/>
      <w:lvlText w:val="%1.%2.%3.%4."/>
      <w:lvlJc w:val="left"/>
      <w:pPr>
        <w:tabs>
          <w:tab w:val="num" w:pos="-7296"/>
        </w:tabs>
        <w:ind w:left="-7296" w:hanging="1080"/>
      </w:pPr>
      <w:rPr>
        <w:rFonts w:hint="default"/>
      </w:rPr>
    </w:lvl>
    <w:lvl w:ilvl="4">
      <w:start w:val="1"/>
      <w:numFmt w:val="decimal"/>
      <w:lvlText w:val="%5."/>
      <w:lvlJc w:val="left"/>
      <w:pPr>
        <w:tabs>
          <w:tab w:val="num" w:pos="-7296"/>
        </w:tabs>
        <w:ind w:left="-7296" w:hanging="1080"/>
      </w:pPr>
      <w:rPr>
        <w:rFonts w:ascii="Verdana" w:eastAsia="Aptos" w:hAnsi="Verdana" w:cs="Arial"/>
      </w:rPr>
    </w:lvl>
    <w:lvl w:ilvl="5">
      <w:start w:val="1"/>
      <w:numFmt w:val="decimal"/>
      <w:lvlText w:val="%1.%2.%3.%4.%5.%6."/>
      <w:lvlJc w:val="left"/>
      <w:pPr>
        <w:tabs>
          <w:tab w:val="num" w:pos="-6936"/>
        </w:tabs>
        <w:ind w:left="-6936" w:hanging="1440"/>
      </w:pPr>
      <w:rPr>
        <w:rFonts w:hint="default"/>
      </w:rPr>
    </w:lvl>
    <w:lvl w:ilvl="6">
      <w:start w:val="1"/>
      <w:numFmt w:val="decimal"/>
      <w:lvlText w:val="%1.%2.%3.%4.%5.%6.%7."/>
      <w:lvlJc w:val="left"/>
      <w:pPr>
        <w:tabs>
          <w:tab w:val="num" w:pos="-6936"/>
        </w:tabs>
        <w:ind w:left="-6936" w:hanging="1440"/>
      </w:pPr>
      <w:rPr>
        <w:rFonts w:hint="default"/>
      </w:rPr>
    </w:lvl>
    <w:lvl w:ilvl="7">
      <w:start w:val="1"/>
      <w:numFmt w:val="decimal"/>
      <w:lvlText w:val="%1.%2.%3.%4.%5.%6.%7.%8."/>
      <w:lvlJc w:val="left"/>
      <w:pPr>
        <w:tabs>
          <w:tab w:val="num" w:pos="-6576"/>
        </w:tabs>
        <w:ind w:left="-6576" w:hanging="1800"/>
      </w:pPr>
      <w:rPr>
        <w:rFonts w:hint="default"/>
      </w:rPr>
    </w:lvl>
    <w:lvl w:ilvl="8">
      <w:start w:val="1"/>
      <w:numFmt w:val="decimal"/>
      <w:lvlText w:val="%1.%2.%3.%4.%5.%6.%7.%8.%9."/>
      <w:lvlJc w:val="left"/>
      <w:pPr>
        <w:tabs>
          <w:tab w:val="num" w:pos="-6216"/>
        </w:tabs>
        <w:ind w:left="-6216" w:hanging="2160"/>
      </w:pPr>
      <w:rPr>
        <w:rFonts w:hint="default"/>
      </w:rPr>
    </w:lvl>
  </w:abstractNum>
  <w:abstractNum w:abstractNumId="82" w15:restartNumberingAfterBreak="0">
    <w:nsid w:val="71D420A7"/>
    <w:multiLevelType w:val="singleLevel"/>
    <w:tmpl w:val="00000011"/>
    <w:lvl w:ilvl="0">
      <w:start w:val="1"/>
      <w:numFmt w:val="decimal"/>
      <w:lvlText w:val="%1."/>
      <w:lvlJc w:val="left"/>
      <w:pPr>
        <w:tabs>
          <w:tab w:val="num" w:pos="0"/>
        </w:tabs>
        <w:ind w:left="1222" w:hanging="360"/>
      </w:pPr>
      <w:rPr>
        <w:rFonts w:ascii="Tahoma" w:hAnsi="Tahoma" w:cs="Tahoma" w:hint="default"/>
        <w:b w:val="0"/>
        <w:sz w:val="18"/>
        <w:szCs w:val="18"/>
      </w:rPr>
    </w:lvl>
  </w:abstractNum>
  <w:abstractNum w:abstractNumId="83" w15:restartNumberingAfterBreak="0">
    <w:nsid w:val="77AE336A"/>
    <w:multiLevelType w:val="hybridMultilevel"/>
    <w:tmpl w:val="72D844D0"/>
    <w:lvl w:ilvl="0" w:tplc="0415000F">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84" w15:restartNumberingAfterBreak="0">
    <w:nsid w:val="7B437A6D"/>
    <w:multiLevelType w:val="hybridMultilevel"/>
    <w:tmpl w:val="2CDEBA8E"/>
    <w:lvl w:ilvl="0" w:tplc="5B80BFDA">
      <w:start w:val="1"/>
      <w:numFmt w:val="decimal"/>
      <w:lvlText w:val="%1."/>
      <w:lvlJc w:val="left"/>
      <w:pPr>
        <w:ind w:left="578" w:hanging="360"/>
      </w:pPr>
      <w:rPr>
        <w:b w:val="0"/>
        <w:bCs/>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85" w15:restartNumberingAfterBreak="0">
    <w:nsid w:val="7CC57452"/>
    <w:multiLevelType w:val="hybridMultilevel"/>
    <w:tmpl w:val="4DB6AB6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7CF17F19"/>
    <w:multiLevelType w:val="hybridMultilevel"/>
    <w:tmpl w:val="6CF46C80"/>
    <w:lvl w:ilvl="0" w:tplc="00000021">
      <w:start w:val="1"/>
      <w:numFmt w:val="bullet"/>
      <w:lvlText w:val=""/>
      <w:lvlJc w:val="left"/>
      <w:pPr>
        <w:ind w:left="720" w:hanging="360"/>
      </w:pPr>
      <w:rPr>
        <w:rFonts w:ascii="Symbol" w:hAnsi="Symbol" w:cs="Tahoma"/>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12139114">
    <w:abstractNumId w:val="66"/>
  </w:num>
  <w:num w:numId="2" w16cid:durableId="1646348547">
    <w:abstractNumId w:val="0"/>
  </w:num>
  <w:num w:numId="3" w16cid:durableId="886720046">
    <w:abstractNumId w:val="1"/>
  </w:num>
  <w:num w:numId="4" w16cid:durableId="982807938">
    <w:abstractNumId w:val="2"/>
  </w:num>
  <w:num w:numId="5" w16cid:durableId="794568347">
    <w:abstractNumId w:val="3"/>
  </w:num>
  <w:num w:numId="6" w16cid:durableId="1993606461">
    <w:abstractNumId w:val="4"/>
  </w:num>
  <w:num w:numId="7" w16cid:durableId="1808236058">
    <w:abstractNumId w:val="5"/>
  </w:num>
  <w:num w:numId="8" w16cid:durableId="902524978">
    <w:abstractNumId w:val="6"/>
  </w:num>
  <w:num w:numId="9" w16cid:durableId="1239558718">
    <w:abstractNumId w:val="7"/>
  </w:num>
  <w:num w:numId="10" w16cid:durableId="1747147423">
    <w:abstractNumId w:val="8"/>
  </w:num>
  <w:num w:numId="11" w16cid:durableId="423040743">
    <w:abstractNumId w:val="9"/>
  </w:num>
  <w:num w:numId="12" w16cid:durableId="197355367">
    <w:abstractNumId w:val="10"/>
  </w:num>
  <w:num w:numId="13" w16cid:durableId="1488283119">
    <w:abstractNumId w:val="11"/>
  </w:num>
  <w:num w:numId="14" w16cid:durableId="895702815">
    <w:abstractNumId w:val="12"/>
  </w:num>
  <w:num w:numId="15" w16cid:durableId="729887025">
    <w:abstractNumId w:val="13"/>
  </w:num>
  <w:num w:numId="16" w16cid:durableId="1006323806">
    <w:abstractNumId w:val="14"/>
  </w:num>
  <w:num w:numId="17" w16cid:durableId="1657300137">
    <w:abstractNumId w:val="15"/>
  </w:num>
  <w:num w:numId="18" w16cid:durableId="1375422134">
    <w:abstractNumId w:val="16"/>
  </w:num>
  <w:num w:numId="19" w16cid:durableId="364598620">
    <w:abstractNumId w:val="17"/>
  </w:num>
  <w:num w:numId="20" w16cid:durableId="507670738">
    <w:abstractNumId w:val="18"/>
  </w:num>
  <w:num w:numId="21" w16cid:durableId="1021012262">
    <w:abstractNumId w:val="19"/>
  </w:num>
  <w:num w:numId="22" w16cid:durableId="860166707">
    <w:abstractNumId w:val="20"/>
  </w:num>
  <w:num w:numId="23" w16cid:durableId="1375617119">
    <w:abstractNumId w:val="21"/>
  </w:num>
  <w:num w:numId="24" w16cid:durableId="1609241869">
    <w:abstractNumId w:val="22"/>
  </w:num>
  <w:num w:numId="25" w16cid:durableId="1082530710">
    <w:abstractNumId w:val="23"/>
  </w:num>
  <w:num w:numId="26" w16cid:durableId="828256085">
    <w:abstractNumId w:val="24"/>
  </w:num>
  <w:num w:numId="27" w16cid:durableId="875502179">
    <w:abstractNumId w:val="25"/>
  </w:num>
  <w:num w:numId="28" w16cid:durableId="742457997">
    <w:abstractNumId w:val="26"/>
  </w:num>
  <w:num w:numId="29" w16cid:durableId="1872299223">
    <w:abstractNumId w:val="27"/>
  </w:num>
  <w:num w:numId="30" w16cid:durableId="1827427936">
    <w:abstractNumId w:val="28"/>
  </w:num>
  <w:num w:numId="31" w16cid:durableId="1515878085">
    <w:abstractNumId w:val="29"/>
  </w:num>
  <w:num w:numId="32" w16cid:durableId="678001229">
    <w:abstractNumId w:val="30"/>
  </w:num>
  <w:num w:numId="33" w16cid:durableId="988822056">
    <w:abstractNumId w:val="31"/>
  </w:num>
  <w:num w:numId="34" w16cid:durableId="96679369">
    <w:abstractNumId w:val="32"/>
  </w:num>
  <w:num w:numId="35" w16cid:durableId="437867797">
    <w:abstractNumId w:val="33"/>
  </w:num>
  <w:num w:numId="36" w16cid:durableId="828323597">
    <w:abstractNumId w:val="34"/>
  </w:num>
  <w:num w:numId="37" w16cid:durableId="84352812">
    <w:abstractNumId w:val="35"/>
  </w:num>
  <w:num w:numId="38" w16cid:durableId="373043961">
    <w:abstractNumId w:val="36"/>
  </w:num>
  <w:num w:numId="39" w16cid:durableId="2069111646">
    <w:abstractNumId w:val="37"/>
  </w:num>
  <w:num w:numId="40" w16cid:durableId="561911546">
    <w:abstractNumId w:val="38"/>
  </w:num>
  <w:num w:numId="41" w16cid:durableId="1560356656">
    <w:abstractNumId w:val="39"/>
  </w:num>
  <w:num w:numId="42" w16cid:durableId="1800145283">
    <w:abstractNumId w:val="40"/>
  </w:num>
  <w:num w:numId="43" w16cid:durableId="446244953">
    <w:abstractNumId w:val="41"/>
  </w:num>
  <w:num w:numId="44" w16cid:durableId="279998727">
    <w:abstractNumId w:val="47"/>
  </w:num>
  <w:num w:numId="45" w16cid:durableId="197551516">
    <w:abstractNumId w:val="78"/>
  </w:num>
  <w:num w:numId="46" w16cid:durableId="1281381143">
    <w:abstractNumId w:val="69"/>
  </w:num>
  <w:num w:numId="47" w16cid:durableId="820315620">
    <w:abstractNumId w:val="85"/>
  </w:num>
  <w:num w:numId="48" w16cid:durableId="1458645332">
    <w:abstractNumId w:val="79"/>
  </w:num>
  <w:num w:numId="49" w16cid:durableId="1539853402">
    <w:abstractNumId w:val="71"/>
  </w:num>
  <w:num w:numId="50" w16cid:durableId="1803184989">
    <w:abstractNumId w:val="64"/>
  </w:num>
  <w:num w:numId="51" w16cid:durableId="846670933">
    <w:abstractNumId w:val="56"/>
  </w:num>
  <w:num w:numId="52" w16cid:durableId="1319115603">
    <w:abstractNumId w:val="76"/>
  </w:num>
  <w:num w:numId="53" w16cid:durableId="2029600582">
    <w:abstractNumId w:val="50"/>
  </w:num>
  <w:num w:numId="54" w16cid:durableId="1249803890">
    <w:abstractNumId w:val="80"/>
  </w:num>
  <w:num w:numId="55" w16cid:durableId="300578347">
    <w:abstractNumId w:val="81"/>
  </w:num>
  <w:num w:numId="56" w16cid:durableId="645933495">
    <w:abstractNumId w:val="43"/>
  </w:num>
  <w:num w:numId="57" w16cid:durableId="258150070">
    <w:abstractNumId w:val="55"/>
  </w:num>
  <w:num w:numId="58" w16cid:durableId="480192083">
    <w:abstractNumId w:val="46"/>
  </w:num>
  <w:num w:numId="59" w16cid:durableId="1638759836">
    <w:abstractNumId w:val="68"/>
  </w:num>
  <w:num w:numId="60" w16cid:durableId="1216509579">
    <w:abstractNumId w:val="72"/>
  </w:num>
  <w:num w:numId="61" w16cid:durableId="2092314106">
    <w:abstractNumId w:val="74"/>
  </w:num>
  <w:num w:numId="62" w16cid:durableId="1386561455">
    <w:abstractNumId w:val="45"/>
  </w:num>
  <w:num w:numId="63" w16cid:durableId="345523653">
    <w:abstractNumId w:val="53"/>
  </w:num>
  <w:num w:numId="64" w16cid:durableId="898050239">
    <w:abstractNumId w:val="61"/>
  </w:num>
  <w:num w:numId="65" w16cid:durableId="1358198233">
    <w:abstractNumId w:val="84"/>
  </w:num>
  <w:num w:numId="66" w16cid:durableId="245655808">
    <w:abstractNumId w:val="49"/>
  </w:num>
  <w:num w:numId="67" w16cid:durableId="2095008312">
    <w:abstractNumId w:val="16"/>
    <w:lvlOverride w:ilvl="0">
      <w:startOverride w:val="1"/>
    </w:lvlOverride>
  </w:num>
  <w:num w:numId="68" w16cid:durableId="50462831">
    <w:abstractNumId w:val="51"/>
  </w:num>
  <w:num w:numId="69" w16cid:durableId="623771903">
    <w:abstractNumId w:val="83"/>
  </w:num>
  <w:num w:numId="70" w16cid:durableId="506363712">
    <w:abstractNumId w:val="62"/>
  </w:num>
  <w:num w:numId="71" w16cid:durableId="541404039">
    <w:abstractNumId w:val="82"/>
  </w:num>
  <w:num w:numId="72" w16cid:durableId="100612570">
    <w:abstractNumId w:val="70"/>
  </w:num>
  <w:num w:numId="73" w16cid:durableId="1861385352">
    <w:abstractNumId w:val="86"/>
  </w:num>
  <w:num w:numId="74" w16cid:durableId="690574773">
    <w:abstractNumId w:val="44"/>
  </w:num>
  <w:num w:numId="75" w16cid:durableId="65722601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335889272">
    <w:abstractNumId w:val="57"/>
  </w:num>
  <w:num w:numId="77" w16cid:durableId="1401555334">
    <w:abstractNumId w:val="60"/>
  </w:num>
  <w:num w:numId="78" w16cid:durableId="1403215692">
    <w:abstractNumId w:val="54"/>
  </w:num>
  <w:num w:numId="79" w16cid:durableId="1625502585">
    <w:abstractNumId w:val="58"/>
  </w:num>
  <w:num w:numId="80" w16cid:durableId="917708498">
    <w:abstractNumId w:val="42"/>
  </w:num>
  <w:num w:numId="81" w16cid:durableId="1651179828">
    <w:abstractNumId w:val="52"/>
  </w:num>
  <w:num w:numId="82" w16cid:durableId="650714298">
    <w:abstractNumId w:val="48"/>
  </w:num>
  <w:num w:numId="83" w16cid:durableId="452332015">
    <w:abstractNumId w:val="77"/>
  </w:num>
  <w:num w:numId="84" w16cid:durableId="878859083">
    <w:abstractNumId w:val="75"/>
  </w:num>
  <w:num w:numId="85" w16cid:durableId="377705190">
    <w:abstractNumId w:val="59"/>
  </w:num>
  <w:num w:numId="86" w16cid:durableId="1967422583">
    <w:abstractNumId w:val="63"/>
  </w:num>
  <w:num w:numId="87" w16cid:durableId="801925371">
    <w:abstractNumId w:val="67"/>
  </w:num>
  <w:num w:numId="88" w16cid:durableId="773092199">
    <w:abstractNumId w:val="73"/>
  </w:num>
  <w:num w:numId="89" w16cid:durableId="2126382818">
    <w:abstractNumId w:val="65"/>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435"/>
    <w:rsid w:val="000003D4"/>
    <w:rsid w:val="00004FA9"/>
    <w:rsid w:val="00012FEA"/>
    <w:rsid w:val="00013C76"/>
    <w:rsid w:val="000226E1"/>
    <w:rsid w:val="000240BB"/>
    <w:rsid w:val="000266DE"/>
    <w:rsid w:val="000340CB"/>
    <w:rsid w:val="00034129"/>
    <w:rsid w:val="0004463F"/>
    <w:rsid w:val="000459F7"/>
    <w:rsid w:val="0004654E"/>
    <w:rsid w:val="0005586F"/>
    <w:rsid w:val="00056E06"/>
    <w:rsid w:val="00063305"/>
    <w:rsid w:val="000637A7"/>
    <w:rsid w:val="000663F8"/>
    <w:rsid w:val="00070EBC"/>
    <w:rsid w:val="00074A61"/>
    <w:rsid w:val="00083003"/>
    <w:rsid w:val="00087FB8"/>
    <w:rsid w:val="00095BEB"/>
    <w:rsid w:val="000A1766"/>
    <w:rsid w:val="000A334D"/>
    <w:rsid w:val="000A6155"/>
    <w:rsid w:val="000A7B9C"/>
    <w:rsid w:val="000C767D"/>
    <w:rsid w:val="000D08F5"/>
    <w:rsid w:val="000D12C9"/>
    <w:rsid w:val="000D1FA7"/>
    <w:rsid w:val="000D2814"/>
    <w:rsid w:val="000D2EB0"/>
    <w:rsid w:val="000D3C25"/>
    <w:rsid w:val="000D798B"/>
    <w:rsid w:val="000E2BCC"/>
    <w:rsid w:val="000E6946"/>
    <w:rsid w:val="000E7D62"/>
    <w:rsid w:val="000F21D3"/>
    <w:rsid w:val="000F4EA8"/>
    <w:rsid w:val="001015E1"/>
    <w:rsid w:val="00104BB3"/>
    <w:rsid w:val="00106E66"/>
    <w:rsid w:val="0011061C"/>
    <w:rsid w:val="001144B2"/>
    <w:rsid w:val="0011514E"/>
    <w:rsid w:val="00115C9C"/>
    <w:rsid w:val="00115F84"/>
    <w:rsid w:val="001215CB"/>
    <w:rsid w:val="00122403"/>
    <w:rsid w:val="00122DED"/>
    <w:rsid w:val="00122FB0"/>
    <w:rsid w:val="001257AA"/>
    <w:rsid w:val="00131DB9"/>
    <w:rsid w:val="00140AC2"/>
    <w:rsid w:val="001428D1"/>
    <w:rsid w:val="00146F9D"/>
    <w:rsid w:val="00147965"/>
    <w:rsid w:val="00155DA9"/>
    <w:rsid w:val="001601AC"/>
    <w:rsid w:val="00161384"/>
    <w:rsid w:val="001669D1"/>
    <w:rsid w:val="00167172"/>
    <w:rsid w:val="0017041D"/>
    <w:rsid w:val="00173A5F"/>
    <w:rsid w:val="001772F0"/>
    <w:rsid w:val="00184D51"/>
    <w:rsid w:val="0018546D"/>
    <w:rsid w:val="00190D74"/>
    <w:rsid w:val="001A170E"/>
    <w:rsid w:val="001A7185"/>
    <w:rsid w:val="001B0A8B"/>
    <w:rsid w:val="001B332A"/>
    <w:rsid w:val="001B7A4C"/>
    <w:rsid w:val="001C06B0"/>
    <w:rsid w:val="001C5FF8"/>
    <w:rsid w:val="001D1730"/>
    <w:rsid w:val="001D4B2F"/>
    <w:rsid w:val="001E000D"/>
    <w:rsid w:val="001E1B02"/>
    <w:rsid w:val="001E20DF"/>
    <w:rsid w:val="001F2E8A"/>
    <w:rsid w:val="001F421C"/>
    <w:rsid w:val="001F4EE3"/>
    <w:rsid w:val="00203217"/>
    <w:rsid w:val="00206050"/>
    <w:rsid w:val="002165F7"/>
    <w:rsid w:val="00217BBF"/>
    <w:rsid w:val="00226008"/>
    <w:rsid w:val="0023578B"/>
    <w:rsid w:val="00235828"/>
    <w:rsid w:val="00236765"/>
    <w:rsid w:val="00241FDF"/>
    <w:rsid w:val="00243923"/>
    <w:rsid w:val="00250112"/>
    <w:rsid w:val="0025666A"/>
    <w:rsid w:val="0025797B"/>
    <w:rsid w:val="00267458"/>
    <w:rsid w:val="00270B5E"/>
    <w:rsid w:val="002717A8"/>
    <w:rsid w:val="00272870"/>
    <w:rsid w:val="0028036D"/>
    <w:rsid w:val="00281E93"/>
    <w:rsid w:val="00282774"/>
    <w:rsid w:val="00297E6F"/>
    <w:rsid w:val="002A01AF"/>
    <w:rsid w:val="002A318F"/>
    <w:rsid w:val="002A708B"/>
    <w:rsid w:val="002A7988"/>
    <w:rsid w:val="002B6128"/>
    <w:rsid w:val="002C32A7"/>
    <w:rsid w:val="002D23DF"/>
    <w:rsid w:val="002D24F6"/>
    <w:rsid w:val="002D69D6"/>
    <w:rsid w:val="002E0439"/>
    <w:rsid w:val="002E4CB3"/>
    <w:rsid w:val="002F28C6"/>
    <w:rsid w:val="002F346F"/>
    <w:rsid w:val="002F4B6B"/>
    <w:rsid w:val="002F5718"/>
    <w:rsid w:val="003025C1"/>
    <w:rsid w:val="00302734"/>
    <w:rsid w:val="00310507"/>
    <w:rsid w:val="003154F4"/>
    <w:rsid w:val="003156D2"/>
    <w:rsid w:val="00323E86"/>
    <w:rsid w:val="00324056"/>
    <w:rsid w:val="00324E5F"/>
    <w:rsid w:val="00326F69"/>
    <w:rsid w:val="0033558A"/>
    <w:rsid w:val="00335AB4"/>
    <w:rsid w:val="0034503C"/>
    <w:rsid w:val="00346ED4"/>
    <w:rsid w:val="00352478"/>
    <w:rsid w:val="003560A2"/>
    <w:rsid w:val="00356155"/>
    <w:rsid w:val="00366C5D"/>
    <w:rsid w:val="00373728"/>
    <w:rsid w:val="00373E3D"/>
    <w:rsid w:val="00381191"/>
    <w:rsid w:val="00386160"/>
    <w:rsid w:val="003A1342"/>
    <w:rsid w:val="003A3B67"/>
    <w:rsid w:val="003A6281"/>
    <w:rsid w:val="003A7882"/>
    <w:rsid w:val="003B20C4"/>
    <w:rsid w:val="003B25C4"/>
    <w:rsid w:val="003B65CC"/>
    <w:rsid w:val="003B7F0F"/>
    <w:rsid w:val="003C3093"/>
    <w:rsid w:val="003C49F7"/>
    <w:rsid w:val="003C4C63"/>
    <w:rsid w:val="003D092B"/>
    <w:rsid w:val="003D1B3A"/>
    <w:rsid w:val="003E019F"/>
    <w:rsid w:val="003E13BC"/>
    <w:rsid w:val="003E45F6"/>
    <w:rsid w:val="003E47F9"/>
    <w:rsid w:val="00403496"/>
    <w:rsid w:val="00410162"/>
    <w:rsid w:val="00410FAE"/>
    <w:rsid w:val="00413881"/>
    <w:rsid w:val="004142CC"/>
    <w:rsid w:val="0042114F"/>
    <w:rsid w:val="004258F1"/>
    <w:rsid w:val="00427D2A"/>
    <w:rsid w:val="004330AB"/>
    <w:rsid w:val="00437C20"/>
    <w:rsid w:val="00441003"/>
    <w:rsid w:val="00442340"/>
    <w:rsid w:val="00460A70"/>
    <w:rsid w:val="00461A1B"/>
    <w:rsid w:val="004702F5"/>
    <w:rsid w:val="00472ED4"/>
    <w:rsid w:val="00473297"/>
    <w:rsid w:val="004768DC"/>
    <w:rsid w:val="004803A9"/>
    <w:rsid w:val="004815DB"/>
    <w:rsid w:val="00485254"/>
    <w:rsid w:val="00485F0F"/>
    <w:rsid w:val="004931E1"/>
    <w:rsid w:val="004934E8"/>
    <w:rsid w:val="00494086"/>
    <w:rsid w:val="004A030E"/>
    <w:rsid w:val="004A435E"/>
    <w:rsid w:val="004A48B8"/>
    <w:rsid w:val="004A4DAC"/>
    <w:rsid w:val="004B0251"/>
    <w:rsid w:val="004B02F1"/>
    <w:rsid w:val="004B03F3"/>
    <w:rsid w:val="004C1917"/>
    <w:rsid w:val="004C35B0"/>
    <w:rsid w:val="004C4845"/>
    <w:rsid w:val="004C4D79"/>
    <w:rsid w:val="004C52C8"/>
    <w:rsid w:val="004D1D95"/>
    <w:rsid w:val="004D29D7"/>
    <w:rsid w:val="004E70C4"/>
    <w:rsid w:val="004F09DA"/>
    <w:rsid w:val="004F3FDD"/>
    <w:rsid w:val="005219DB"/>
    <w:rsid w:val="0052533A"/>
    <w:rsid w:val="005273DF"/>
    <w:rsid w:val="0053133C"/>
    <w:rsid w:val="0053240A"/>
    <w:rsid w:val="00534249"/>
    <w:rsid w:val="005343A7"/>
    <w:rsid w:val="0053483F"/>
    <w:rsid w:val="00541230"/>
    <w:rsid w:val="005413D1"/>
    <w:rsid w:val="00541FBF"/>
    <w:rsid w:val="00543A59"/>
    <w:rsid w:val="005514FE"/>
    <w:rsid w:val="0055399A"/>
    <w:rsid w:val="00553F12"/>
    <w:rsid w:val="0055445D"/>
    <w:rsid w:val="005547DE"/>
    <w:rsid w:val="005552B8"/>
    <w:rsid w:val="00555404"/>
    <w:rsid w:val="00557336"/>
    <w:rsid w:val="00557BA0"/>
    <w:rsid w:val="00557BA7"/>
    <w:rsid w:val="005603CB"/>
    <w:rsid w:val="00562850"/>
    <w:rsid w:val="005678B3"/>
    <w:rsid w:val="005711D8"/>
    <w:rsid w:val="00572299"/>
    <w:rsid w:val="00575F70"/>
    <w:rsid w:val="00585B9D"/>
    <w:rsid w:val="00586658"/>
    <w:rsid w:val="00592CCB"/>
    <w:rsid w:val="00592DA5"/>
    <w:rsid w:val="00597A41"/>
    <w:rsid w:val="005A2CB3"/>
    <w:rsid w:val="005A2DFA"/>
    <w:rsid w:val="005A342F"/>
    <w:rsid w:val="005B1023"/>
    <w:rsid w:val="005B4CD2"/>
    <w:rsid w:val="005B5AD4"/>
    <w:rsid w:val="005C4D35"/>
    <w:rsid w:val="005D10D5"/>
    <w:rsid w:val="005D17E6"/>
    <w:rsid w:val="005D384E"/>
    <w:rsid w:val="005D50FF"/>
    <w:rsid w:val="005E162D"/>
    <w:rsid w:val="005E4A11"/>
    <w:rsid w:val="005E5105"/>
    <w:rsid w:val="005E79E1"/>
    <w:rsid w:val="005F2726"/>
    <w:rsid w:val="005F6976"/>
    <w:rsid w:val="005F7A39"/>
    <w:rsid w:val="006017AB"/>
    <w:rsid w:val="00603656"/>
    <w:rsid w:val="0060372E"/>
    <w:rsid w:val="00605367"/>
    <w:rsid w:val="00606138"/>
    <w:rsid w:val="0060696A"/>
    <w:rsid w:val="006106FB"/>
    <w:rsid w:val="00612226"/>
    <w:rsid w:val="00612A7D"/>
    <w:rsid w:val="00615746"/>
    <w:rsid w:val="006176E7"/>
    <w:rsid w:val="00625158"/>
    <w:rsid w:val="00630627"/>
    <w:rsid w:val="00635A33"/>
    <w:rsid w:val="00640AE9"/>
    <w:rsid w:val="006429BE"/>
    <w:rsid w:val="00654F94"/>
    <w:rsid w:val="00656441"/>
    <w:rsid w:val="00661A8F"/>
    <w:rsid w:val="006636E5"/>
    <w:rsid w:val="0066545D"/>
    <w:rsid w:val="006752CC"/>
    <w:rsid w:val="00675F4B"/>
    <w:rsid w:val="00685F83"/>
    <w:rsid w:val="006907EF"/>
    <w:rsid w:val="00690919"/>
    <w:rsid w:val="00696302"/>
    <w:rsid w:val="00696892"/>
    <w:rsid w:val="006A1845"/>
    <w:rsid w:val="006A52EF"/>
    <w:rsid w:val="006B3D4A"/>
    <w:rsid w:val="006B58B3"/>
    <w:rsid w:val="006B6FD0"/>
    <w:rsid w:val="006B7470"/>
    <w:rsid w:val="006B76AD"/>
    <w:rsid w:val="006C1E09"/>
    <w:rsid w:val="006C582F"/>
    <w:rsid w:val="006C7144"/>
    <w:rsid w:val="006D0CD9"/>
    <w:rsid w:val="006D0F86"/>
    <w:rsid w:val="006D139A"/>
    <w:rsid w:val="006D7253"/>
    <w:rsid w:val="006E012F"/>
    <w:rsid w:val="006E4DC9"/>
    <w:rsid w:val="006E4FF4"/>
    <w:rsid w:val="006E60FB"/>
    <w:rsid w:val="006E6A5E"/>
    <w:rsid w:val="006F0470"/>
    <w:rsid w:val="006F6A2D"/>
    <w:rsid w:val="00704B1F"/>
    <w:rsid w:val="00714DD0"/>
    <w:rsid w:val="00722644"/>
    <w:rsid w:val="007237A9"/>
    <w:rsid w:val="0072464C"/>
    <w:rsid w:val="00725F94"/>
    <w:rsid w:val="007305A5"/>
    <w:rsid w:val="00732F7B"/>
    <w:rsid w:val="00733EE5"/>
    <w:rsid w:val="00735720"/>
    <w:rsid w:val="00743F86"/>
    <w:rsid w:val="00744BC6"/>
    <w:rsid w:val="00746180"/>
    <w:rsid w:val="00751310"/>
    <w:rsid w:val="00751921"/>
    <w:rsid w:val="00756958"/>
    <w:rsid w:val="0075764E"/>
    <w:rsid w:val="00760AC7"/>
    <w:rsid w:val="007626DF"/>
    <w:rsid w:val="00763736"/>
    <w:rsid w:val="00764342"/>
    <w:rsid w:val="0076730B"/>
    <w:rsid w:val="007675AB"/>
    <w:rsid w:val="00770057"/>
    <w:rsid w:val="007728E0"/>
    <w:rsid w:val="00776A87"/>
    <w:rsid w:val="00776DA5"/>
    <w:rsid w:val="00777666"/>
    <w:rsid w:val="00777937"/>
    <w:rsid w:val="00780905"/>
    <w:rsid w:val="00783E9F"/>
    <w:rsid w:val="00785022"/>
    <w:rsid w:val="00785113"/>
    <w:rsid w:val="00786FBC"/>
    <w:rsid w:val="0079025E"/>
    <w:rsid w:val="007934DD"/>
    <w:rsid w:val="00793744"/>
    <w:rsid w:val="007A2531"/>
    <w:rsid w:val="007B301B"/>
    <w:rsid w:val="007B3431"/>
    <w:rsid w:val="007E1702"/>
    <w:rsid w:val="007E34E3"/>
    <w:rsid w:val="007E617B"/>
    <w:rsid w:val="007E6443"/>
    <w:rsid w:val="007F16A9"/>
    <w:rsid w:val="007F1AF4"/>
    <w:rsid w:val="007F663E"/>
    <w:rsid w:val="00801B32"/>
    <w:rsid w:val="00804656"/>
    <w:rsid w:val="00815417"/>
    <w:rsid w:val="008243F5"/>
    <w:rsid w:val="00826A20"/>
    <w:rsid w:val="008305A8"/>
    <w:rsid w:val="008322B5"/>
    <w:rsid w:val="00832ABE"/>
    <w:rsid w:val="0083327F"/>
    <w:rsid w:val="00834B63"/>
    <w:rsid w:val="00836134"/>
    <w:rsid w:val="0083751E"/>
    <w:rsid w:val="008377E8"/>
    <w:rsid w:val="00856796"/>
    <w:rsid w:val="008639E7"/>
    <w:rsid w:val="008666AB"/>
    <w:rsid w:val="00870C53"/>
    <w:rsid w:val="0087100D"/>
    <w:rsid w:val="00873D22"/>
    <w:rsid w:val="00873EA7"/>
    <w:rsid w:val="00874272"/>
    <w:rsid w:val="00885EA9"/>
    <w:rsid w:val="00890150"/>
    <w:rsid w:val="00890530"/>
    <w:rsid w:val="0089392D"/>
    <w:rsid w:val="00896DCB"/>
    <w:rsid w:val="008A5F3C"/>
    <w:rsid w:val="008A6EF4"/>
    <w:rsid w:val="008B1A27"/>
    <w:rsid w:val="008B2151"/>
    <w:rsid w:val="008B3165"/>
    <w:rsid w:val="008B4206"/>
    <w:rsid w:val="008C5405"/>
    <w:rsid w:val="008C70CE"/>
    <w:rsid w:val="008D0DE7"/>
    <w:rsid w:val="008E4FAB"/>
    <w:rsid w:val="008E57E6"/>
    <w:rsid w:val="008E5B47"/>
    <w:rsid w:val="008E5B4D"/>
    <w:rsid w:val="008F21AB"/>
    <w:rsid w:val="008F3A71"/>
    <w:rsid w:val="009003D8"/>
    <w:rsid w:val="00904234"/>
    <w:rsid w:val="00906264"/>
    <w:rsid w:val="00907746"/>
    <w:rsid w:val="0091225A"/>
    <w:rsid w:val="00913FA5"/>
    <w:rsid w:val="009155C4"/>
    <w:rsid w:val="00925B94"/>
    <w:rsid w:val="009269D0"/>
    <w:rsid w:val="00927A8E"/>
    <w:rsid w:val="00943DFA"/>
    <w:rsid w:val="0094633B"/>
    <w:rsid w:val="00951D7B"/>
    <w:rsid w:val="00951E4E"/>
    <w:rsid w:val="0095327F"/>
    <w:rsid w:val="00955C11"/>
    <w:rsid w:val="00957D80"/>
    <w:rsid w:val="00962CFA"/>
    <w:rsid w:val="00970A8F"/>
    <w:rsid w:val="009734D6"/>
    <w:rsid w:val="00976706"/>
    <w:rsid w:val="00983554"/>
    <w:rsid w:val="00983863"/>
    <w:rsid w:val="00984ACD"/>
    <w:rsid w:val="00993592"/>
    <w:rsid w:val="0099361A"/>
    <w:rsid w:val="00995AC9"/>
    <w:rsid w:val="00996592"/>
    <w:rsid w:val="009965C0"/>
    <w:rsid w:val="009A13E5"/>
    <w:rsid w:val="009A3A3C"/>
    <w:rsid w:val="009A6D96"/>
    <w:rsid w:val="009A7FA9"/>
    <w:rsid w:val="009B27D0"/>
    <w:rsid w:val="009B36C0"/>
    <w:rsid w:val="009B639B"/>
    <w:rsid w:val="009D3098"/>
    <w:rsid w:val="009F0C78"/>
    <w:rsid w:val="009F18BA"/>
    <w:rsid w:val="009F2E10"/>
    <w:rsid w:val="009F58EA"/>
    <w:rsid w:val="009F6A56"/>
    <w:rsid w:val="00A0063C"/>
    <w:rsid w:val="00A01576"/>
    <w:rsid w:val="00A02555"/>
    <w:rsid w:val="00A037CF"/>
    <w:rsid w:val="00A052E9"/>
    <w:rsid w:val="00A07FFE"/>
    <w:rsid w:val="00A1488E"/>
    <w:rsid w:val="00A15B2F"/>
    <w:rsid w:val="00A220AB"/>
    <w:rsid w:val="00A22BCE"/>
    <w:rsid w:val="00A2412F"/>
    <w:rsid w:val="00A25F4D"/>
    <w:rsid w:val="00A377A6"/>
    <w:rsid w:val="00A42E00"/>
    <w:rsid w:val="00A72060"/>
    <w:rsid w:val="00A721BD"/>
    <w:rsid w:val="00A7480F"/>
    <w:rsid w:val="00A800F0"/>
    <w:rsid w:val="00A8461F"/>
    <w:rsid w:val="00A85CBE"/>
    <w:rsid w:val="00AA2204"/>
    <w:rsid w:val="00AA383C"/>
    <w:rsid w:val="00AA3E92"/>
    <w:rsid w:val="00AA5592"/>
    <w:rsid w:val="00AA63E1"/>
    <w:rsid w:val="00AB3029"/>
    <w:rsid w:val="00AB3B49"/>
    <w:rsid w:val="00AC0157"/>
    <w:rsid w:val="00AC3C9F"/>
    <w:rsid w:val="00AC45BA"/>
    <w:rsid w:val="00AC4B87"/>
    <w:rsid w:val="00AC52DF"/>
    <w:rsid w:val="00AC6924"/>
    <w:rsid w:val="00AD62B8"/>
    <w:rsid w:val="00AF089B"/>
    <w:rsid w:val="00AF1D5E"/>
    <w:rsid w:val="00AF56E0"/>
    <w:rsid w:val="00B07C13"/>
    <w:rsid w:val="00B178FB"/>
    <w:rsid w:val="00B34EAD"/>
    <w:rsid w:val="00B36717"/>
    <w:rsid w:val="00B44F22"/>
    <w:rsid w:val="00B500F8"/>
    <w:rsid w:val="00B54F7F"/>
    <w:rsid w:val="00B6384A"/>
    <w:rsid w:val="00B64096"/>
    <w:rsid w:val="00B73F20"/>
    <w:rsid w:val="00B94DB7"/>
    <w:rsid w:val="00B95289"/>
    <w:rsid w:val="00BA2CBE"/>
    <w:rsid w:val="00BB1459"/>
    <w:rsid w:val="00BB2548"/>
    <w:rsid w:val="00BB6F14"/>
    <w:rsid w:val="00BC54A4"/>
    <w:rsid w:val="00BC6A58"/>
    <w:rsid w:val="00BC7775"/>
    <w:rsid w:val="00BD0244"/>
    <w:rsid w:val="00BD1690"/>
    <w:rsid w:val="00BD1FAA"/>
    <w:rsid w:val="00BD31A6"/>
    <w:rsid w:val="00BD741A"/>
    <w:rsid w:val="00BE2019"/>
    <w:rsid w:val="00BE5786"/>
    <w:rsid w:val="00BF044B"/>
    <w:rsid w:val="00BF3CDF"/>
    <w:rsid w:val="00BF5780"/>
    <w:rsid w:val="00BF69EA"/>
    <w:rsid w:val="00BF7430"/>
    <w:rsid w:val="00BF7436"/>
    <w:rsid w:val="00C020F9"/>
    <w:rsid w:val="00C0271A"/>
    <w:rsid w:val="00C04092"/>
    <w:rsid w:val="00C041EB"/>
    <w:rsid w:val="00C137A0"/>
    <w:rsid w:val="00C24E5B"/>
    <w:rsid w:val="00C25FE8"/>
    <w:rsid w:val="00C303BE"/>
    <w:rsid w:val="00C31AEA"/>
    <w:rsid w:val="00C326AD"/>
    <w:rsid w:val="00C3402C"/>
    <w:rsid w:val="00C34A1E"/>
    <w:rsid w:val="00C35726"/>
    <w:rsid w:val="00C3716D"/>
    <w:rsid w:val="00C3737D"/>
    <w:rsid w:val="00C41151"/>
    <w:rsid w:val="00C41452"/>
    <w:rsid w:val="00C47499"/>
    <w:rsid w:val="00C479E7"/>
    <w:rsid w:val="00C47C9A"/>
    <w:rsid w:val="00C5027F"/>
    <w:rsid w:val="00C5468B"/>
    <w:rsid w:val="00C5692C"/>
    <w:rsid w:val="00C6025D"/>
    <w:rsid w:val="00C67261"/>
    <w:rsid w:val="00C676DE"/>
    <w:rsid w:val="00C738D7"/>
    <w:rsid w:val="00C75A21"/>
    <w:rsid w:val="00C809D0"/>
    <w:rsid w:val="00C80B24"/>
    <w:rsid w:val="00C818EA"/>
    <w:rsid w:val="00C838F0"/>
    <w:rsid w:val="00C87EF3"/>
    <w:rsid w:val="00CA1787"/>
    <w:rsid w:val="00CA20A5"/>
    <w:rsid w:val="00CA2122"/>
    <w:rsid w:val="00CA2FDE"/>
    <w:rsid w:val="00CB02D8"/>
    <w:rsid w:val="00CB399B"/>
    <w:rsid w:val="00CB55AB"/>
    <w:rsid w:val="00CB6025"/>
    <w:rsid w:val="00CC02E7"/>
    <w:rsid w:val="00CC0548"/>
    <w:rsid w:val="00CC134A"/>
    <w:rsid w:val="00CC1D55"/>
    <w:rsid w:val="00CC57BB"/>
    <w:rsid w:val="00CD6FE9"/>
    <w:rsid w:val="00CE0DBD"/>
    <w:rsid w:val="00CE15FB"/>
    <w:rsid w:val="00CE1FFB"/>
    <w:rsid w:val="00CE5EB9"/>
    <w:rsid w:val="00CF323C"/>
    <w:rsid w:val="00CF399C"/>
    <w:rsid w:val="00CF3A9D"/>
    <w:rsid w:val="00D06409"/>
    <w:rsid w:val="00D16FAC"/>
    <w:rsid w:val="00D1712B"/>
    <w:rsid w:val="00D224A5"/>
    <w:rsid w:val="00D24FEA"/>
    <w:rsid w:val="00D25F32"/>
    <w:rsid w:val="00D30AA8"/>
    <w:rsid w:val="00D35602"/>
    <w:rsid w:val="00D374E3"/>
    <w:rsid w:val="00D40297"/>
    <w:rsid w:val="00D406E2"/>
    <w:rsid w:val="00D44413"/>
    <w:rsid w:val="00D5042E"/>
    <w:rsid w:val="00D5195C"/>
    <w:rsid w:val="00D55C0B"/>
    <w:rsid w:val="00D604F3"/>
    <w:rsid w:val="00D649A8"/>
    <w:rsid w:val="00D65D4D"/>
    <w:rsid w:val="00D665A4"/>
    <w:rsid w:val="00D727C2"/>
    <w:rsid w:val="00D73746"/>
    <w:rsid w:val="00D7640B"/>
    <w:rsid w:val="00D76A9E"/>
    <w:rsid w:val="00D77CCE"/>
    <w:rsid w:val="00D839F1"/>
    <w:rsid w:val="00D8479E"/>
    <w:rsid w:val="00D855FB"/>
    <w:rsid w:val="00D97302"/>
    <w:rsid w:val="00DA31BA"/>
    <w:rsid w:val="00DA4019"/>
    <w:rsid w:val="00DA4938"/>
    <w:rsid w:val="00DA60E8"/>
    <w:rsid w:val="00DA66CC"/>
    <w:rsid w:val="00DB08F9"/>
    <w:rsid w:val="00DB3818"/>
    <w:rsid w:val="00DB50D4"/>
    <w:rsid w:val="00DC61F2"/>
    <w:rsid w:val="00DD09F9"/>
    <w:rsid w:val="00DD3D5D"/>
    <w:rsid w:val="00DD42EF"/>
    <w:rsid w:val="00DE45DD"/>
    <w:rsid w:val="00DF0291"/>
    <w:rsid w:val="00DF2385"/>
    <w:rsid w:val="00DF2DDB"/>
    <w:rsid w:val="00DF36FB"/>
    <w:rsid w:val="00E066DE"/>
    <w:rsid w:val="00E16F3F"/>
    <w:rsid w:val="00E17EE5"/>
    <w:rsid w:val="00E2338F"/>
    <w:rsid w:val="00E23842"/>
    <w:rsid w:val="00E2570F"/>
    <w:rsid w:val="00E265AE"/>
    <w:rsid w:val="00E27058"/>
    <w:rsid w:val="00E3017D"/>
    <w:rsid w:val="00E30B02"/>
    <w:rsid w:val="00E32D8B"/>
    <w:rsid w:val="00E373E8"/>
    <w:rsid w:val="00E37D22"/>
    <w:rsid w:val="00E44779"/>
    <w:rsid w:val="00E46609"/>
    <w:rsid w:val="00E519FC"/>
    <w:rsid w:val="00E533E7"/>
    <w:rsid w:val="00E539ED"/>
    <w:rsid w:val="00E54465"/>
    <w:rsid w:val="00E60F92"/>
    <w:rsid w:val="00E63BCF"/>
    <w:rsid w:val="00E666A6"/>
    <w:rsid w:val="00E674CA"/>
    <w:rsid w:val="00E718BB"/>
    <w:rsid w:val="00E72B4E"/>
    <w:rsid w:val="00E72D2F"/>
    <w:rsid w:val="00E73527"/>
    <w:rsid w:val="00E736E4"/>
    <w:rsid w:val="00E762BC"/>
    <w:rsid w:val="00E77065"/>
    <w:rsid w:val="00E81CD9"/>
    <w:rsid w:val="00E83352"/>
    <w:rsid w:val="00E85DA6"/>
    <w:rsid w:val="00E91A39"/>
    <w:rsid w:val="00E9316B"/>
    <w:rsid w:val="00E94F96"/>
    <w:rsid w:val="00E96A42"/>
    <w:rsid w:val="00EA10F3"/>
    <w:rsid w:val="00EB29AC"/>
    <w:rsid w:val="00EB4435"/>
    <w:rsid w:val="00EB6623"/>
    <w:rsid w:val="00EC0591"/>
    <w:rsid w:val="00EC2F02"/>
    <w:rsid w:val="00EC3F28"/>
    <w:rsid w:val="00EC528D"/>
    <w:rsid w:val="00ED5601"/>
    <w:rsid w:val="00F0469C"/>
    <w:rsid w:val="00F053C2"/>
    <w:rsid w:val="00F11202"/>
    <w:rsid w:val="00F215B1"/>
    <w:rsid w:val="00F2358D"/>
    <w:rsid w:val="00F23FCA"/>
    <w:rsid w:val="00F244CD"/>
    <w:rsid w:val="00F27079"/>
    <w:rsid w:val="00F30013"/>
    <w:rsid w:val="00F301C6"/>
    <w:rsid w:val="00F32691"/>
    <w:rsid w:val="00F33FED"/>
    <w:rsid w:val="00F34A4B"/>
    <w:rsid w:val="00F3557D"/>
    <w:rsid w:val="00F36520"/>
    <w:rsid w:val="00F365F0"/>
    <w:rsid w:val="00F4284C"/>
    <w:rsid w:val="00F43D58"/>
    <w:rsid w:val="00F4488E"/>
    <w:rsid w:val="00F463F4"/>
    <w:rsid w:val="00F51F5C"/>
    <w:rsid w:val="00F52229"/>
    <w:rsid w:val="00F60D7D"/>
    <w:rsid w:val="00F719DE"/>
    <w:rsid w:val="00F7271E"/>
    <w:rsid w:val="00F80038"/>
    <w:rsid w:val="00F82A97"/>
    <w:rsid w:val="00F85E82"/>
    <w:rsid w:val="00F94C65"/>
    <w:rsid w:val="00FA2988"/>
    <w:rsid w:val="00FA2AAF"/>
    <w:rsid w:val="00FA55FB"/>
    <w:rsid w:val="00FA64C8"/>
    <w:rsid w:val="00FB0037"/>
    <w:rsid w:val="00FB047C"/>
    <w:rsid w:val="00FB1BF0"/>
    <w:rsid w:val="00FB7D3D"/>
    <w:rsid w:val="00FC18B5"/>
    <w:rsid w:val="00FD109B"/>
    <w:rsid w:val="00FE43A0"/>
    <w:rsid w:val="00FF08A5"/>
    <w:rsid w:val="00FF12AA"/>
    <w:rsid w:val="00FF47A1"/>
    <w:rsid w:val="01DE97FF"/>
    <w:rsid w:val="0B350B88"/>
    <w:rsid w:val="1206A400"/>
    <w:rsid w:val="137259F8"/>
    <w:rsid w:val="1439C8DF"/>
    <w:rsid w:val="14A114FE"/>
    <w:rsid w:val="1668CDC1"/>
    <w:rsid w:val="19A686FB"/>
    <w:rsid w:val="1A98F448"/>
    <w:rsid w:val="1CF3FFDE"/>
    <w:rsid w:val="1E777FE0"/>
    <w:rsid w:val="200E4B55"/>
    <w:rsid w:val="2069F8EB"/>
    <w:rsid w:val="22138E28"/>
    <w:rsid w:val="26F0C862"/>
    <w:rsid w:val="2990206A"/>
    <w:rsid w:val="2A388DFC"/>
    <w:rsid w:val="2C319564"/>
    <w:rsid w:val="2FE747DC"/>
    <w:rsid w:val="309D292E"/>
    <w:rsid w:val="32028985"/>
    <w:rsid w:val="33F60519"/>
    <w:rsid w:val="33FCE509"/>
    <w:rsid w:val="357B2C98"/>
    <w:rsid w:val="391E816F"/>
    <w:rsid w:val="3B30B5EF"/>
    <w:rsid w:val="3B42535E"/>
    <w:rsid w:val="3DC5ACF2"/>
    <w:rsid w:val="3EC9FD46"/>
    <w:rsid w:val="3F76558B"/>
    <w:rsid w:val="4259BD4C"/>
    <w:rsid w:val="459DCAD4"/>
    <w:rsid w:val="46809E1E"/>
    <w:rsid w:val="48E63816"/>
    <w:rsid w:val="4A42A9AD"/>
    <w:rsid w:val="4A6D85D1"/>
    <w:rsid w:val="4B90DD88"/>
    <w:rsid w:val="4F3FC770"/>
    <w:rsid w:val="518ABEED"/>
    <w:rsid w:val="539A5859"/>
    <w:rsid w:val="54AFE70A"/>
    <w:rsid w:val="56082A55"/>
    <w:rsid w:val="59A32881"/>
    <w:rsid w:val="59B73A25"/>
    <w:rsid w:val="5A8EA5EA"/>
    <w:rsid w:val="5C0C3B12"/>
    <w:rsid w:val="5C16153C"/>
    <w:rsid w:val="5DC404FF"/>
    <w:rsid w:val="5DF819D1"/>
    <w:rsid w:val="6070B9B6"/>
    <w:rsid w:val="60D36B86"/>
    <w:rsid w:val="65E33D0E"/>
    <w:rsid w:val="6C99A263"/>
    <w:rsid w:val="71FFC66B"/>
    <w:rsid w:val="77CABCDD"/>
    <w:rsid w:val="7C81AC58"/>
    <w:rsid w:val="7CB1F5E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7AB8B78"/>
  <w15:chartTrackingRefBased/>
  <w15:docId w15:val="{DE632040-497E-4624-BE6A-0D2236DA2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pPr>
  </w:style>
  <w:style w:type="paragraph" w:styleId="Nagwek1">
    <w:name w:val="heading 1"/>
    <w:basedOn w:val="Normalny"/>
    <w:next w:val="Normalny"/>
    <w:qFormat/>
    <w:pPr>
      <w:keepNext/>
      <w:spacing w:before="240" w:after="60"/>
      <w:outlineLvl w:val="0"/>
    </w:pPr>
    <w:rPr>
      <w:rFonts w:ascii="Cambria" w:hAnsi="Cambria" w:cs="Mangal"/>
      <w:b/>
      <w:bCs/>
      <w:kern w:val="1"/>
      <w:sz w:val="32"/>
      <w:szCs w:val="29"/>
      <w:lang w:val="x-none"/>
    </w:rPr>
  </w:style>
  <w:style w:type="paragraph" w:styleId="Nagwek2">
    <w:name w:val="heading 2"/>
    <w:basedOn w:val="Nagwek10"/>
    <w:next w:val="Tekstpodstawowy"/>
    <w:qFormat/>
    <w:pPr>
      <w:numPr>
        <w:ilvl w:val="1"/>
        <w:numId w:val="2"/>
      </w:numPr>
      <w:outlineLvl w:val="1"/>
    </w:pPr>
    <w:rPr>
      <w:rFonts w:ascii="Times New Roman" w:eastAsia="SimSun" w:hAnsi="Times New Roman"/>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ahoma" w:hAnsi="Tahoma" w:cs="Tahoma" w:hint="default"/>
      <w:color w:val="auto"/>
      <w:sz w:val="18"/>
      <w:szCs w:val="18"/>
      <w:lang w:val="pl-PL"/>
    </w:rPr>
  </w:style>
  <w:style w:type="character" w:customStyle="1" w:styleId="WW8Num3z0">
    <w:name w:val="WW8Num3z0"/>
    <w:rPr>
      <w:rFonts w:ascii="Tahoma" w:hAnsi="Tahoma" w:cs="Tahoma" w:hint="default"/>
      <w:color w:val="auto"/>
      <w:sz w:val="18"/>
      <w:szCs w:val="18"/>
    </w:rPr>
  </w:style>
  <w:style w:type="character" w:customStyle="1" w:styleId="WW8Num4z0">
    <w:name w:val="WW8Num4z0"/>
    <w:rPr>
      <w:rFonts w:ascii="Century Gothic" w:eastAsia="Segoe UI" w:hAnsi="Century Gothic" w:cs="Segoe UI" w:hint="default"/>
      <w:b w:val="0"/>
      <w:bCs w:val="0"/>
      <w:i w:val="0"/>
      <w:iCs w:val="0"/>
      <w:caps w:val="0"/>
      <w:smallCaps w:val="0"/>
      <w:strike w:val="0"/>
      <w:dstrike w:val="0"/>
      <w:color w:val="000000"/>
      <w:spacing w:val="0"/>
      <w:w w:val="100"/>
      <w:position w:val="0"/>
      <w:sz w:val="20"/>
      <w:szCs w:val="20"/>
      <w:u w:val="none"/>
      <w:vertAlign w:val="baseline"/>
      <w:lang w:val="pl-PL" w:eastAsia="pl-PL" w:bidi="pl-PL"/>
    </w:rPr>
  </w:style>
  <w:style w:type="character" w:customStyle="1" w:styleId="WW8Num4z1">
    <w:name w:val="WW8Num4z1"/>
    <w:rPr>
      <w:rFonts w:hint="default"/>
    </w:rPr>
  </w:style>
  <w:style w:type="character" w:customStyle="1" w:styleId="WW8Num5z0">
    <w:name w:val="WW8Num5z0"/>
    <w:rPr>
      <w:rFonts w:ascii="Century Gothic" w:hAnsi="Century Gothic" w:cs="Century Gothic" w:hint="default"/>
      <w:sz w:val="20"/>
      <w:szCs w:val="20"/>
    </w:rPr>
  </w:style>
  <w:style w:type="character" w:customStyle="1" w:styleId="WW8Num6z0">
    <w:name w:val="WW8Num6z0"/>
    <w:rPr>
      <w:rFonts w:ascii="Century Gothic" w:hAnsi="Century Gothic" w:cs="Century Gothic" w:hint="default"/>
      <w:color w:val="auto"/>
      <w:sz w:val="20"/>
      <w:szCs w:val="20"/>
    </w:rPr>
  </w:style>
  <w:style w:type="character" w:customStyle="1" w:styleId="WW8Num7z0">
    <w:name w:val="WW8Num7z0"/>
    <w:rPr>
      <w:rFonts w:ascii="Century Gothic" w:hAnsi="Century Gothic" w:cs="Century Gothic" w:hint="default"/>
      <w:sz w:val="20"/>
      <w:szCs w:val="20"/>
    </w:rPr>
  </w:style>
  <w:style w:type="character" w:customStyle="1" w:styleId="WW8Num8z0">
    <w:name w:val="WW8Num8z0"/>
    <w:rPr>
      <w:rFonts w:ascii="Tahoma" w:hAnsi="Tahoma" w:cs="Tahoma" w:hint="default"/>
      <w:b w:val="0"/>
      <w:color w:val="auto"/>
      <w:sz w:val="18"/>
      <w:szCs w:val="18"/>
    </w:rPr>
  </w:style>
  <w:style w:type="character" w:customStyle="1" w:styleId="WW8Num9z0">
    <w:name w:val="WW8Num9z0"/>
    <w:rPr>
      <w:rFonts w:ascii="Tahoma" w:hAnsi="Tahoma" w:cs="Tahoma" w:hint="default"/>
      <w:b w:val="0"/>
      <w:color w:val="auto"/>
      <w:sz w:val="18"/>
      <w:szCs w:val="18"/>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hAnsi="Tahoma" w:cs="Tahoma"/>
      <w:bCs/>
      <w:sz w:val="18"/>
      <w:szCs w:val="18"/>
    </w:rPr>
  </w:style>
  <w:style w:type="character" w:customStyle="1" w:styleId="WW8Num11z0">
    <w:name w:val="WW8Num11z0"/>
    <w:rPr>
      <w:rFonts w:ascii="Tahoma" w:hAnsi="Tahoma" w:cs="Tahoma" w:hint="default"/>
      <w:b w:val="0"/>
      <w:i/>
      <w:color w:val="auto"/>
      <w:kern w:val="1"/>
      <w:sz w:val="18"/>
      <w:szCs w:val="18"/>
      <w:lang w:val="pl-PL" w:eastAsia="ar-SA" w:bidi="ar-SA"/>
    </w:rPr>
  </w:style>
  <w:style w:type="character" w:customStyle="1" w:styleId="WW8Num12z0">
    <w:name w:val="WW8Num12z0"/>
    <w:rPr>
      <w:rFonts w:ascii="Century Gothic" w:hAnsi="Century Gothic" w:cs="Century Gothic" w:hint="default"/>
      <w:sz w:val="20"/>
      <w:szCs w:val="20"/>
    </w:rPr>
  </w:style>
  <w:style w:type="character" w:customStyle="1" w:styleId="WW8Num13z0">
    <w:name w:val="WW8Num13z0"/>
    <w:rPr>
      <w:rFonts w:ascii="Tahoma" w:hAnsi="Tahoma" w:cs="Tahoma" w:hint="default"/>
      <w:b w:val="0"/>
      <w:color w:val="auto"/>
      <w:sz w:val="18"/>
      <w:szCs w:val="18"/>
    </w:rPr>
  </w:style>
  <w:style w:type="character" w:customStyle="1" w:styleId="WW8Num14z0">
    <w:name w:val="WW8Num14z0"/>
  </w:style>
  <w:style w:type="character" w:customStyle="1" w:styleId="WW8Num14z1">
    <w:name w:val="WW8Num14z1"/>
    <w:rPr>
      <w:rFonts w:ascii="Tahoma" w:hAnsi="Tahoma" w:cs="Tahoma"/>
      <w:sz w:val="18"/>
      <w:szCs w:val="18"/>
      <w:shd w:val="clear" w:color="auto" w:fill="FFFF00"/>
    </w:rPr>
  </w:style>
  <w:style w:type="character" w:customStyle="1" w:styleId="WW8Num14z2">
    <w:name w:val="WW8Num14z2"/>
    <w:rPr>
      <w:rFonts w:hint="default"/>
    </w:rPr>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ahoma" w:eastAsia="Times New Roman" w:hAnsi="Tahoma" w:cs="Tahoma" w:hint="default"/>
      <w:b w:val="0"/>
      <w:i w:val="0"/>
      <w:color w:val="auto"/>
      <w:spacing w:val="-2"/>
      <w:sz w:val="18"/>
      <w:szCs w:val="18"/>
    </w:rPr>
  </w:style>
  <w:style w:type="character" w:customStyle="1" w:styleId="WW8Num16z0">
    <w:name w:val="WW8Num16z0"/>
    <w:rPr>
      <w:rFonts w:ascii="Century Gothic" w:hAnsi="Century Gothic" w:cs="Century Gothic" w:hint="default"/>
      <w:sz w:val="20"/>
      <w:szCs w:val="20"/>
    </w:rPr>
  </w:style>
  <w:style w:type="character" w:customStyle="1" w:styleId="WW8Num17z0">
    <w:name w:val="WW8Num17z0"/>
    <w:rPr>
      <w:rFonts w:ascii="Tahoma" w:hAnsi="Tahoma" w:cs="Tahoma"/>
      <w:sz w:val="18"/>
      <w:szCs w:val="18"/>
    </w:rPr>
  </w:style>
  <w:style w:type="character" w:customStyle="1" w:styleId="WW8Num18z0">
    <w:name w:val="WW8Num18z0"/>
    <w:rPr>
      <w:rFonts w:ascii="Century Gothic" w:hAnsi="Century Gothic" w:cs="Century Gothic" w:hint="default"/>
      <w:b/>
      <w:color w:val="auto"/>
      <w:sz w:val="20"/>
      <w:szCs w:val="20"/>
    </w:rPr>
  </w:style>
  <w:style w:type="character" w:customStyle="1" w:styleId="WW8Num19z0">
    <w:name w:val="WW8Num19z0"/>
    <w:rPr>
      <w:rFonts w:ascii="Tahoma" w:hAnsi="Tahoma" w:cs="Tahoma"/>
      <w:spacing w:val="-4"/>
      <w:sz w:val="18"/>
      <w:szCs w:val="18"/>
    </w:rPr>
  </w:style>
  <w:style w:type="character" w:customStyle="1" w:styleId="WW8Num20z0">
    <w:name w:val="WW8Num20z0"/>
    <w:rPr>
      <w:rFonts w:ascii="Tahoma" w:hAnsi="Tahoma" w:cs="Tahoma" w:hint="default"/>
      <w:b w:val="0"/>
      <w:color w:val="auto"/>
      <w:sz w:val="18"/>
      <w:szCs w:val="18"/>
      <w:lang w:val="pl-PL"/>
    </w:rPr>
  </w:style>
  <w:style w:type="character" w:customStyle="1" w:styleId="WW8Num21z0">
    <w:name w:val="WW8Num21z0"/>
    <w:rPr>
      <w:rFonts w:ascii="Tahoma" w:hAnsi="Tahoma" w:cs="Tahoma" w:hint="default"/>
      <w:b w:val="0"/>
      <w:i w:val="0"/>
      <w:caps w:val="0"/>
      <w:smallCaps w:val="0"/>
      <w:strike w:val="0"/>
      <w:dstrike w:val="0"/>
      <w:vanish w:val="0"/>
      <w:color w:val="000000"/>
      <w:position w:val="0"/>
      <w:sz w:val="18"/>
      <w:szCs w:val="18"/>
      <w:shd w:val="clear" w:color="auto" w:fill="FFFF0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2z0">
    <w:name w:val="WW8Num22z0"/>
    <w:rPr>
      <w:rFonts w:ascii="Symbol" w:hAnsi="Symbol" w:cs="Symbol" w:hint="default"/>
      <w:sz w:val="18"/>
      <w:szCs w:val="18"/>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ahoma" w:eastAsia="Times New Roman" w:hAnsi="Tahoma" w:cs="Tahoma" w:hint="default"/>
      <w:b w:val="0"/>
      <w:bCs w:val="0"/>
      <w:sz w:val="18"/>
      <w:szCs w:val="18"/>
      <w:lang w:val="pl-PL"/>
    </w:rPr>
  </w:style>
  <w:style w:type="character" w:customStyle="1" w:styleId="WW8Num24z0">
    <w:name w:val="WW8Num24z0"/>
    <w:rPr>
      <w:rFonts w:ascii="Tahoma" w:hAnsi="Tahoma" w:cs="Tahoma" w:hint="default"/>
      <w:b w:val="0"/>
      <w:sz w:val="18"/>
      <w:szCs w:val="18"/>
    </w:rPr>
  </w:style>
  <w:style w:type="character" w:customStyle="1" w:styleId="WW8Num25z0">
    <w:name w:val="WW8Num25z0"/>
    <w:rPr>
      <w:rFonts w:ascii="Tahoma" w:hAnsi="Tahoma" w:cs="Tahoma" w:hint="default"/>
      <w:b w:val="0"/>
      <w:color w:val="auto"/>
      <w:sz w:val="18"/>
      <w:szCs w:val="18"/>
      <w:lang w:val="pl-PL"/>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ahoma" w:hAnsi="Tahoma" w:cs="Tahoma" w:hint="default"/>
      <w:sz w:val="18"/>
      <w:szCs w:val="18"/>
    </w:rPr>
  </w:style>
  <w:style w:type="character" w:customStyle="1" w:styleId="WW8Num27z0">
    <w:name w:val="WW8Num27z0"/>
    <w:rPr>
      <w:rFonts w:ascii="Tahoma" w:hAnsi="Tahoma" w:cs="Tahoma" w:hint="default"/>
      <w:b w:val="0"/>
      <w:sz w:val="18"/>
      <w:szCs w:val="18"/>
    </w:rPr>
  </w:style>
  <w:style w:type="character" w:customStyle="1" w:styleId="WW8Num28z0">
    <w:name w:val="WW8Num28z0"/>
    <w:rPr>
      <w:rFonts w:ascii="Tahoma" w:hAnsi="Tahoma" w:cs="Tahoma"/>
      <w:sz w:val="18"/>
      <w:szCs w:val="18"/>
      <w:shd w:val="clear" w:color="auto" w:fill="FFFFFF"/>
      <w:lang w:val="pl-PL"/>
    </w:rPr>
  </w:style>
  <w:style w:type="character" w:customStyle="1" w:styleId="WW8Num29z0">
    <w:name w:val="WW8Num29z0"/>
    <w:rPr>
      <w:rFonts w:ascii="Century Gothic" w:eastAsia="Segoe UI" w:hAnsi="Century Gothic" w:cs="Segoe UI" w:hint="default"/>
      <w:b w:val="0"/>
      <w:bCs w:val="0"/>
      <w:i w:val="0"/>
      <w:iCs w:val="0"/>
      <w:caps w:val="0"/>
      <w:smallCaps w:val="0"/>
      <w:strike w:val="0"/>
      <w:dstrike w:val="0"/>
      <w:color w:val="000000"/>
      <w:spacing w:val="0"/>
      <w:w w:val="100"/>
      <w:position w:val="0"/>
      <w:sz w:val="20"/>
      <w:szCs w:val="20"/>
      <w:u w:val="none"/>
      <w:vertAlign w:val="baseline"/>
      <w:lang w:val="pl-PL" w:eastAsia="pl-PL" w:bidi="pl-PL"/>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Century Gothic" w:hAnsi="Century Gothic" w:cs="Courier New" w:hint="default"/>
      <w:color w:val="000000"/>
      <w:sz w:val="20"/>
      <w:szCs w:val="20"/>
      <w:shd w:val="clear" w:color="auto" w:fill="FFFFFF"/>
    </w:rPr>
  </w:style>
  <w:style w:type="character" w:customStyle="1" w:styleId="WW8Num31z0">
    <w:name w:val="WW8Num31z0"/>
    <w:rPr>
      <w:rFonts w:ascii="Tahoma" w:eastAsia="Tahoma" w:hAnsi="Tahoma" w:cs="Tahoma"/>
      <w:b w:val="0"/>
      <w:bCs/>
      <w:color w:val="auto"/>
      <w:sz w:val="18"/>
      <w:szCs w:val="18"/>
    </w:rPr>
  </w:style>
  <w:style w:type="character" w:customStyle="1" w:styleId="WW8Num32z0">
    <w:name w:val="WW8Num32z0"/>
    <w:rPr>
      <w:rFonts w:ascii="Century Gothic" w:hAnsi="Century Gothic" w:cs="Century Gothic" w:hint="default"/>
      <w:color w:val="auto"/>
      <w:sz w:val="20"/>
      <w:szCs w:val="20"/>
      <w:lang w:eastAsia="pl-PL" w:bidi="pl-PL"/>
    </w:rPr>
  </w:style>
  <w:style w:type="character" w:customStyle="1" w:styleId="WW8Num33z0">
    <w:name w:val="WW8Num33z0"/>
    <w:rPr>
      <w:rFonts w:ascii="Century Gothic" w:hAnsi="Century Gothic" w:cs="Times New Roman" w:hint="default"/>
      <w:color w:val="auto"/>
      <w:sz w:val="20"/>
      <w:szCs w:val="20"/>
    </w:rPr>
  </w:style>
  <w:style w:type="character" w:customStyle="1" w:styleId="WW8Num34z0">
    <w:name w:val="WW8Num34z0"/>
    <w:rPr>
      <w:rFonts w:ascii="Century Gothic" w:hAnsi="Century Gothic" w:cs="Century Gothic"/>
      <w:sz w:val="20"/>
      <w:szCs w:val="20"/>
    </w:rPr>
  </w:style>
  <w:style w:type="character" w:customStyle="1" w:styleId="WW8Num35z0">
    <w:name w:val="WW8Num35z0"/>
    <w:rPr>
      <w:rFonts w:ascii="Century Gothic" w:hAnsi="Century Gothic" w:cs="Courier New" w:hint="default"/>
      <w:color w:val="000000"/>
      <w:sz w:val="20"/>
      <w:szCs w:val="20"/>
      <w:shd w:val="clear" w:color="auto" w:fill="FFFFFF"/>
    </w:rPr>
  </w:style>
  <w:style w:type="character" w:customStyle="1" w:styleId="WW8Num36z0">
    <w:name w:val="WW8Num36z0"/>
    <w:rPr>
      <w:rFonts w:ascii="Tahoma" w:eastAsia="SimSun" w:hAnsi="Tahoma" w:cs="Tahoma"/>
      <w:b/>
      <w:color w:val="FF0000"/>
      <w:kern w:val="1"/>
      <w:sz w:val="18"/>
      <w:szCs w:val="18"/>
      <w:lang w:val="pl-PL" w:eastAsia="hi-IN" w:bidi="hi-IN"/>
    </w:rPr>
  </w:style>
  <w:style w:type="character" w:customStyle="1" w:styleId="WW8Num37z0">
    <w:name w:val="WW8Num37z0"/>
    <w:rPr>
      <w:rFonts w:ascii="Century Gothic" w:hAnsi="Century Gothic" w:cs="Century Gothic" w:hint="default"/>
      <w:color w:val="000000"/>
      <w:sz w:val="20"/>
      <w:szCs w:val="20"/>
    </w:rPr>
  </w:style>
  <w:style w:type="character" w:customStyle="1" w:styleId="WW8Num38z0">
    <w:name w:val="WW8Num38z0"/>
    <w:rPr>
      <w:rFonts w:ascii="Century Gothic" w:hAnsi="Century Gothic" w:cs="Century Gothic" w:hint="default"/>
      <w:sz w:val="20"/>
      <w:szCs w:val="20"/>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Tahoma" w:eastAsia="Segoe UI" w:hAnsi="Tahoma" w:cs="Tahoma"/>
      <w:kern w:val="1"/>
      <w:sz w:val="18"/>
      <w:szCs w:val="18"/>
      <w:lang w:val="x-none" w:eastAsia="ar-SA" w:bidi="ar-SA"/>
    </w:rPr>
  </w:style>
  <w:style w:type="character" w:customStyle="1" w:styleId="WW8Num39z1">
    <w:name w:val="WW8Num39z1"/>
  </w:style>
  <w:style w:type="character" w:customStyle="1" w:styleId="WW8Num40z0">
    <w:name w:val="WW8Num40z0"/>
    <w:rPr>
      <w:rFonts w:ascii="Century Gothic" w:eastAsia="Calibri" w:hAnsi="Century Gothic" w:cs="Century Gothic" w:hint="default"/>
      <w:kern w:val="1"/>
      <w:sz w:val="20"/>
      <w:szCs w:val="20"/>
      <w:lang w:eastAsia="ar-SA" w:bidi="ar-SA"/>
    </w:rPr>
  </w:style>
  <w:style w:type="character" w:customStyle="1" w:styleId="WW8Num40z1">
    <w:name w:val="WW8Num40z1"/>
    <w:rPr>
      <w:rFonts w:ascii="Tahoma" w:hAnsi="Tahoma" w:cs="Tahoma" w:hint="default"/>
      <w:b w:val="0"/>
      <w:sz w:val="18"/>
      <w:szCs w:val="18"/>
    </w:rPr>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Century Gothic" w:hAnsi="Century Gothic" w:cs="Century Gothic" w:hint="default"/>
      <w:b/>
      <w:color w:val="auto"/>
      <w:sz w:val="20"/>
      <w:szCs w:val="20"/>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Tahoma" w:eastAsia="Calibri" w:hAnsi="Tahoma" w:cs="Tahoma"/>
      <w:spacing w:val="-4"/>
      <w:kern w:val="1"/>
      <w:sz w:val="18"/>
      <w:szCs w:val="18"/>
      <w:lang w:eastAsia="ar-SA" w:bidi="ar-SA"/>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Tahoma" w:hAnsi="Tahoma" w:cs="Tahoma" w:hint="default"/>
      <w:b w:val="0"/>
      <w:color w:val="auto"/>
      <w:sz w:val="18"/>
      <w:szCs w:val="18"/>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Tahoma" w:hAnsi="Tahoma" w:cs="Tahoma" w:hint="default"/>
      <w:b w:val="0"/>
      <w:i w:val="0"/>
      <w:caps w:val="0"/>
      <w:smallCaps w:val="0"/>
      <w:strike w:val="0"/>
      <w:dstrike w:val="0"/>
      <w:vanish w:val="0"/>
      <w:color w:val="000000"/>
      <w:position w:val="0"/>
      <w:sz w:val="18"/>
      <w:szCs w:val="18"/>
      <w:shd w:val="clear" w:color="auto" w:fill="FFFF0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4z1">
    <w:name w:val="WW8Num44z1"/>
    <w:rPr>
      <w:rFonts w:ascii="Arial" w:hAnsi="Arial" w:cs="Times New Roman" w:hint="default"/>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4z2">
    <w:name w:val="WW8Num44z2"/>
  </w:style>
  <w:style w:type="character" w:customStyle="1" w:styleId="WW8Num44z3">
    <w:name w:val="WW8Num44z3"/>
    <w:rPr>
      <w:rFonts w:cs="Times New Roman" w:hint="default"/>
    </w:rPr>
  </w:style>
  <w:style w:type="character" w:customStyle="1" w:styleId="WW8Num44z4">
    <w:name w:val="WW8Num44z4"/>
    <w:rPr>
      <w:rFonts w:cs="Times New Roman"/>
    </w:rPr>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Century Gothic" w:eastAsia="Calibri" w:hAnsi="Century Gothic" w:cs="Times New Roman"/>
      <w:strike w:val="0"/>
      <w:dstrike w:val="0"/>
      <w:kern w:val="1"/>
      <w:sz w:val="20"/>
      <w:szCs w:val="20"/>
      <w:lang w:eastAsia="ar-SA" w:bidi="ar-SA"/>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Symbol" w:hAnsi="Symbol" w:cs="Symbol" w:hint="default"/>
      <w:sz w:val="18"/>
      <w:szCs w:val="18"/>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hint="default"/>
    </w:rPr>
  </w:style>
  <w:style w:type="character" w:customStyle="1" w:styleId="WW8Num47z1">
    <w:name w:val="WW8Num47z1"/>
    <w:rPr>
      <w:color w:val="auto"/>
    </w:rPr>
  </w:style>
  <w:style w:type="character" w:customStyle="1" w:styleId="WW8Num47z2">
    <w:name w:val="WW8Num47z2"/>
    <w:rPr>
      <w:rFonts w:hint="default"/>
      <w:color w:val="000000"/>
    </w:rPr>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Tahoma" w:eastAsia="Times New Roman" w:hAnsi="Tahoma" w:cs="Tahoma" w:hint="default"/>
      <w:b w:val="0"/>
      <w:bCs w:val="0"/>
      <w:sz w:val="18"/>
      <w:szCs w:val="18"/>
      <w:lang w:val="pl-PL"/>
    </w:rPr>
  </w:style>
  <w:style w:type="character" w:customStyle="1" w:styleId="WW8Num49z0">
    <w:name w:val="WW8Num49z0"/>
    <w:rPr>
      <w:rFonts w:ascii="Tahoma" w:hAnsi="Tahoma" w:cs="Tahoma" w:hint="default"/>
      <w:b w:val="0"/>
      <w:sz w:val="18"/>
      <w:szCs w:val="18"/>
    </w:rPr>
  </w:style>
  <w:style w:type="character" w:customStyle="1" w:styleId="WW8Num49z1">
    <w:name w:val="WW8Num49z1"/>
  </w:style>
  <w:style w:type="character" w:customStyle="1" w:styleId="WW8Num49z2">
    <w:name w:val="WW8Num49z2"/>
  </w:style>
  <w:style w:type="character" w:customStyle="1" w:styleId="WW8Num50z0">
    <w:name w:val="WW8Num50z0"/>
    <w:rPr>
      <w:rFonts w:ascii="Tahoma" w:eastAsia="Segoe UI" w:hAnsi="Tahoma" w:cs="Tahoma" w:hint="default"/>
      <w:b w:val="0"/>
      <w:color w:val="auto"/>
      <w:kern w:val="1"/>
      <w:sz w:val="18"/>
      <w:szCs w:val="18"/>
      <w:lang w:val="pl-PL" w:eastAsia="ar-SA" w:bidi="ar-SA"/>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Tahoma" w:hAnsi="Tahoma" w:cs="Tahoma" w:hint="default"/>
      <w:sz w:val="18"/>
      <w:szCs w:val="18"/>
    </w:rPr>
  </w:style>
  <w:style w:type="character" w:customStyle="1" w:styleId="WW8Num51z1">
    <w:name w:val="WW8Num51z1"/>
    <w:rPr>
      <w:rFonts w:cs="Times New Roman"/>
    </w:rPr>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ascii="Tahoma" w:eastAsia="Calibri" w:hAnsi="Tahoma" w:cs="Tahoma" w:hint="default"/>
      <w:b w:val="0"/>
      <w:kern w:val="1"/>
      <w:sz w:val="18"/>
      <w:szCs w:val="18"/>
      <w:lang w:eastAsia="ar-SA" w:bidi="ar-SA"/>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ascii="Tahoma" w:hAnsi="Tahoma" w:cs="Tahoma"/>
      <w:sz w:val="18"/>
      <w:szCs w:val="18"/>
    </w:rPr>
  </w:style>
  <w:style w:type="character" w:customStyle="1" w:styleId="WW8Num53z1">
    <w:name w:val="WW8Num53z1"/>
  </w:style>
  <w:style w:type="character" w:customStyle="1" w:styleId="WW8Num53z2">
    <w:name w:val="WW8Num53z2"/>
  </w:style>
  <w:style w:type="character" w:customStyle="1" w:styleId="WW8Num54z0">
    <w:name w:val="WW8Num54z0"/>
    <w:rPr>
      <w:rFonts w:ascii="Century Gothic" w:eastAsia="Segoe UI" w:hAnsi="Century Gothic" w:cs="Segoe UI" w:hint="default"/>
      <w:b w:val="0"/>
      <w:bCs w:val="0"/>
      <w:i w:val="0"/>
      <w:iCs w:val="0"/>
      <w:caps w:val="0"/>
      <w:smallCaps w:val="0"/>
      <w:strike w:val="0"/>
      <w:dstrike w:val="0"/>
      <w:color w:val="000000"/>
      <w:spacing w:val="0"/>
      <w:w w:val="100"/>
      <w:kern w:val="1"/>
      <w:position w:val="0"/>
      <w:sz w:val="20"/>
      <w:szCs w:val="20"/>
      <w:u w:val="none"/>
      <w:vertAlign w:val="baseline"/>
      <w:lang w:val="pl-PL" w:eastAsia="pl-PL" w:bidi="pl-PL"/>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ascii="Century Gothic" w:hAnsi="Century Gothic" w:cs="Courier New" w:hint="default"/>
      <w:color w:val="000000"/>
      <w:sz w:val="20"/>
      <w:szCs w:val="20"/>
    </w:rPr>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ascii="Tahoma" w:eastAsia="Tahoma" w:hAnsi="Tahoma" w:cs="Tahoma"/>
      <w:b w:val="0"/>
      <w:color w:val="auto"/>
      <w:sz w:val="18"/>
      <w:szCs w:val="18"/>
    </w:rPr>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ascii="Century Gothic" w:eastAsia="Segoe UI" w:hAnsi="Century Gothic" w:cs="Times New Roman"/>
      <w:kern w:val="1"/>
      <w:sz w:val="20"/>
      <w:szCs w:val="20"/>
      <w:lang w:val="x-none" w:eastAsia="ar-SA" w:bidi="ar-SA"/>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ascii="Century Gothic" w:eastAsia="Calibri" w:hAnsi="Century Gothic" w:cs="Century Gothic" w:hint="default"/>
      <w:color w:val="auto"/>
      <w:kern w:val="1"/>
      <w:sz w:val="20"/>
      <w:szCs w:val="20"/>
      <w:lang w:eastAsia="pl-PL" w:bidi="pl-PL"/>
    </w:rPr>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0">
    <w:name w:val="WW8Num59z0"/>
    <w:rPr>
      <w:rFonts w:ascii="Century Gothic" w:eastAsia="Segoe UI" w:hAnsi="Century Gothic" w:cs="Times New Roman" w:hint="default"/>
      <w:color w:val="auto"/>
      <w:kern w:val="1"/>
      <w:sz w:val="20"/>
      <w:szCs w:val="20"/>
      <w:lang w:val="x-none" w:eastAsia="pl-PL" w:bidi="pl-PL"/>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rFonts w:ascii="Century Gothic" w:hAnsi="Century Gothic" w:cs="Century Gothic"/>
      <w:sz w:val="20"/>
      <w:szCs w:val="20"/>
    </w:rPr>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rFonts w:ascii="Century Gothic" w:hAnsi="Century Gothic" w:cs="Courier New" w:hint="default"/>
      <w:color w:val="000000"/>
      <w:sz w:val="20"/>
      <w:szCs w:val="20"/>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ascii="Tahoma" w:eastAsia="Calibri" w:hAnsi="Tahoma" w:cs="Tahoma"/>
      <w:b/>
      <w:kern w:val="1"/>
      <w:sz w:val="18"/>
      <w:szCs w:val="18"/>
      <w:lang w:val="pl-PL" w:eastAsia="ar-SA" w:bidi="ar-SA"/>
    </w:rPr>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ascii="Century Gothic" w:hAnsi="Century Gothic" w:cs="Century Gothic" w:hint="default"/>
      <w:color w:val="000000"/>
      <w:sz w:val="20"/>
      <w:szCs w:val="20"/>
    </w:rPr>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rPr>
      <w:rFonts w:ascii="Century Gothic" w:eastAsia="Calibri" w:hAnsi="Century Gothic" w:cs="Times New Roman" w:hint="default"/>
      <w:kern w:val="1"/>
      <w:sz w:val="20"/>
      <w:szCs w:val="20"/>
      <w:lang w:eastAsia="ar-SA" w:bidi="ar-SA"/>
    </w:rPr>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Domylnaczcionkaakapitu5">
    <w:name w:val="Domyślna czcionka akapitu5"/>
  </w:style>
  <w:style w:type="character" w:customStyle="1" w:styleId="Domylnaczcionkaakapitu4">
    <w:name w:val="Domyślna czcionka akapitu4"/>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1z2">
    <w:name w:val="WW8Num11z2"/>
    <w:rPr>
      <w:rFonts w:cs="Times New Roman"/>
      <w:sz w:val="20"/>
    </w:rPr>
  </w:style>
  <w:style w:type="character" w:customStyle="1" w:styleId="WW8Num11z3">
    <w:name w:val="WW8Num11z3"/>
    <w:rPr>
      <w:rFonts w:cs="Times New Roman"/>
    </w:rPr>
  </w:style>
  <w:style w:type="character" w:customStyle="1" w:styleId="WW8Num12z1">
    <w:name w:val="WW8Num12z1"/>
    <w:rPr>
      <w:rFonts w:cs="Times New Roman"/>
    </w:rPr>
  </w:style>
  <w:style w:type="character" w:customStyle="1" w:styleId="WW8Num13z1">
    <w:name w:val="WW8Num13z1"/>
    <w:rPr>
      <w:rFonts w:ascii="Tahoma" w:hAnsi="Tahoma" w:cs="Times New Roman" w:hint="default"/>
      <w:b w:val="0"/>
      <w:i w:val="0"/>
      <w:strike w:val="0"/>
      <w:dstrike w:val="0"/>
      <w:sz w:val="20"/>
    </w:rPr>
  </w:style>
  <w:style w:type="character" w:customStyle="1" w:styleId="WW8Num13z2">
    <w:name w:val="WW8Num13z2"/>
    <w:rPr>
      <w:rFonts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rPr>
      <w:rFonts w:hint="default"/>
    </w:rPr>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rPr>
      <w:rFonts w:ascii="Symbol" w:eastAsia="SimSun" w:hAnsi="Symbol" w:cs="Tahoma" w:hint="default"/>
    </w:rPr>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rPr>
      <w:rFonts w:ascii="Tahoma" w:hAnsi="Tahoma" w:cs="Tahoma"/>
      <w:sz w:val="18"/>
      <w:szCs w:val="18"/>
      <w:shd w:val="clear" w:color="auto" w:fill="FFFF00"/>
    </w:rPr>
  </w:style>
  <w:style w:type="character" w:customStyle="1" w:styleId="WW8Num31z2">
    <w:name w:val="WW8Num31z2"/>
    <w:rPr>
      <w:rFonts w:hint="default"/>
    </w:rPr>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1">
    <w:name w:val="WW8Num36z1"/>
    <w:rPr>
      <w:rFonts w:cs="Times New Roman"/>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Domylnaczcionkaakapitu3">
    <w:name w:val="Domyślna czcionka akapitu3"/>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b w:val="0"/>
      <w:i w:val="0"/>
      <w:color w:val="auto"/>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Domylnaczcionkaakapitu2">
    <w:name w:val="Domyślna czcionka akapitu2"/>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Domylnaczcionkaakapitu1">
    <w:name w:val="Domyślna czcionka akapitu1"/>
  </w:style>
  <w:style w:type="character" w:styleId="Pogrubienie">
    <w:name w:val="Strong"/>
    <w:qFormat/>
    <w:rPr>
      <w:b/>
      <w:bCs/>
    </w:rPr>
  </w:style>
  <w:style w:type="character" w:customStyle="1" w:styleId="TekstkomentarzaZnak">
    <w:name w:val="Tekst komentarza Znak"/>
    <w:uiPriority w:val="99"/>
    <w:rPr>
      <w:lang w:eastAsia="ar-SA" w:bidi="ar-SA"/>
    </w:rPr>
  </w:style>
  <w:style w:type="character" w:customStyle="1" w:styleId="Odwoaniedokomentarza1">
    <w:name w:val="Odwołanie do komentarza1"/>
    <w:rPr>
      <w:sz w:val="16"/>
      <w:szCs w:val="16"/>
    </w:rPr>
  </w:style>
  <w:style w:type="character" w:customStyle="1" w:styleId="Znakiprzypiswkocowych">
    <w:name w:val="Znaki przypisów końcowych"/>
    <w:rPr>
      <w:vertAlign w:val="superscript"/>
    </w:rPr>
  </w:style>
  <w:style w:type="character" w:customStyle="1" w:styleId="Znakinumeracji">
    <w:name w:val="Znaki numeracji"/>
  </w:style>
  <w:style w:type="character" w:customStyle="1" w:styleId="Numerstrony1">
    <w:name w:val="Numer strony1"/>
  </w:style>
  <w:style w:type="character" w:customStyle="1" w:styleId="NagwekZnak">
    <w:name w:val="Nagłówek Znak"/>
    <w:uiPriority w:val="99"/>
    <w:rPr>
      <w:rFonts w:eastAsia="SimSun" w:cs="Mangal"/>
      <w:kern w:val="1"/>
      <w:sz w:val="24"/>
      <w:szCs w:val="21"/>
      <w:lang w:eastAsia="hi-IN" w:bidi="hi-IN"/>
    </w:rPr>
  </w:style>
  <w:style w:type="character" w:customStyle="1" w:styleId="StopkaZnak">
    <w:name w:val="Stopka Znak"/>
    <w:uiPriority w:val="99"/>
    <w:rPr>
      <w:rFonts w:eastAsia="SimSun" w:cs="Mangal"/>
      <w:kern w:val="1"/>
      <w:sz w:val="24"/>
      <w:szCs w:val="21"/>
      <w:lang w:eastAsia="hi-IN" w:bidi="hi-IN"/>
    </w:rPr>
  </w:style>
  <w:style w:type="character" w:customStyle="1" w:styleId="Odwoaniedokomentarza2">
    <w:name w:val="Odwołanie do komentarza2"/>
    <w:rPr>
      <w:sz w:val="16"/>
      <w:szCs w:val="16"/>
    </w:rPr>
  </w:style>
  <w:style w:type="character" w:customStyle="1" w:styleId="TekstpodstawowyZnak">
    <w:name w:val="Tekst podstawowy Znak"/>
    <w:rPr>
      <w:rFonts w:eastAsia="SimSun" w:cs="Arial Unicode MS"/>
      <w:kern w:val="1"/>
      <w:sz w:val="24"/>
      <w:szCs w:val="24"/>
      <w:lang w:eastAsia="hi-IN" w:bidi="hi-IN"/>
    </w:rPr>
  </w:style>
  <w:style w:type="character" w:customStyle="1" w:styleId="FontStyle29">
    <w:name w:val="Font Style29"/>
    <w:rPr>
      <w:rFonts w:ascii="Tahoma" w:hAnsi="Tahoma" w:cs="Tahoma"/>
      <w:b/>
      <w:sz w:val="16"/>
    </w:rPr>
  </w:style>
  <w:style w:type="character" w:customStyle="1" w:styleId="Nagwek1Znak">
    <w:name w:val="Nagłówek 1 Znak"/>
    <w:rPr>
      <w:rFonts w:ascii="Cambria" w:eastAsia="Times New Roman" w:hAnsi="Cambria" w:cs="Mangal"/>
      <w:b/>
      <w:bCs/>
      <w:kern w:val="1"/>
      <w:sz w:val="32"/>
      <w:szCs w:val="29"/>
      <w:lang w:eastAsia="hi-IN" w:bidi="hi-IN"/>
    </w:rPr>
  </w:style>
  <w:style w:type="character" w:customStyle="1" w:styleId="Znakiprzypiswdolnych">
    <w:name w:val="Znaki przypisów dolnych"/>
    <w:rPr>
      <w:vertAlign w:val="superscript"/>
    </w:rPr>
  </w:style>
  <w:style w:type="character" w:customStyle="1" w:styleId="Bodytext7">
    <w:name w:val="Body text (7)_"/>
    <w:rPr>
      <w:rFonts w:ascii="Segoe UI" w:eastAsia="Segoe UI" w:hAnsi="Segoe UI" w:cs="Segoe UI"/>
      <w:b/>
      <w:bCs/>
      <w:sz w:val="17"/>
      <w:szCs w:val="17"/>
      <w:shd w:val="clear" w:color="auto" w:fill="FFFFFF"/>
    </w:rPr>
  </w:style>
  <w:style w:type="character" w:styleId="Uwydatnienie">
    <w:name w:val="Emphasis"/>
    <w:uiPriority w:val="20"/>
    <w:qFormat/>
    <w:rPr>
      <w:i/>
      <w:iCs/>
    </w:rPr>
  </w:style>
  <w:style w:type="character" w:styleId="Hipercze">
    <w:name w:val="Hyperlink"/>
    <w:rPr>
      <w:color w:val="0000FF"/>
      <w:u w:val="single"/>
    </w:rPr>
  </w:style>
  <w:style w:type="character" w:customStyle="1" w:styleId="Bodytext2">
    <w:name w:val="Body text (2)_"/>
    <w:rPr>
      <w:rFonts w:ascii="Segoe UI" w:eastAsia="Segoe UI" w:hAnsi="Segoe UI" w:cs="Segoe UI"/>
      <w:sz w:val="17"/>
      <w:szCs w:val="17"/>
      <w:shd w:val="clear" w:color="auto" w:fill="FFFFFF"/>
      <w:lang w:eastAsia="ar-SA" w:bidi="ar-SA"/>
    </w:rPr>
  </w:style>
  <w:style w:type="character" w:customStyle="1" w:styleId="Footnote">
    <w:name w:val="Footnote_"/>
    <w:rPr>
      <w:rFonts w:ascii="Segoe UI" w:eastAsia="Segoe UI" w:hAnsi="Segoe UI" w:cs="Segoe UI"/>
      <w:sz w:val="17"/>
      <w:szCs w:val="17"/>
      <w:shd w:val="clear" w:color="auto" w:fill="FFFFFF"/>
      <w:lang w:eastAsia="ar-SA" w:bidi="ar-SA"/>
    </w:rPr>
  </w:style>
  <w:style w:type="character" w:customStyle="1" w:styleId="Odwoaniedokomentarza3">
    <w:name w:val="Odwołanie do komentarza3"/>
    <w:rPr>
      <w:sz w:val="16"/>
      <w:szCs w:val="16"/>
    </w:rPr>
  </w:style>
  <w:style w:type="character" w:customStyle="1" w:styleId="TekstkomentarzaZnak1">
    <w:name w:val="Tekst komentarza Znak1"/>
    <w:rPr>
      <w:rFonts w:eastAsia="SimSun" w:cs="Mangal"/>
      <w:kern w:val="1"/>
      <w:szCs w:val="18"/>
      <w:lang w:eastAsia="hi-IN" w:bidi="hi-IN"/>
    </w:rPr>
  </w:style>
  <w:style w:type="character" w:customStyle="1" w:styleId="Odwoanieprzypisudolnego1">
    <w:name w:val="Odwołanie przypisu dolnego1"/>
    <w:rPr>
      <w:vertAlign w:val="superscript"/>
    </w:rPr>
  </w:style>
  <w:style w:type="character" w:customStyle="1" w:styleId="TekstprzypisudolnegoZnak">
    <w:name w:val="Tekst przypisu dolnego Znak"/>
    <w:rPr>
      <w:kern w:val="1"/>
    </w:rPr>
  </w:style>
  <w:style w:type="character" w:customStyle="1" w:styleId="Odwoaniedokomentarza4">
    <w:name w:val="Odwołanie do komentarza4"/>
    <w:rPr>
      <w:sz w:val="16"/>
      <w:szCs w:val="16"/>
    </w:rPr>
  </w:style>
  <w:style w:type="character" w:customStyle="1" w:styleId="TekstkomentarzaZnak2">
    <w:name w:val="Tekst komentarza Znak2"/>
    <w:rPr>
      <w:rFonts w:eastAsia="SimSun" w:cs="Mangal"/>
      <w:kern w:val="1"/>
      <w:szCs w:val="18"/>
      <w:lang w:eastAsia="hi-IN" w:bidi="hi-IN"/>
    </w:rPr>
  </w:style>
  <w:style w:type="character" w:customStyle="1" w:styleId="normaltextrun">
    <w:name w:val="normaltextrun"/>
    <w:basedOn w:val="Domylnaczcionkaakapitu5"/>
  </w:style>
  <w:style w:type="character" w:customStyle="1" w:styleId="eop">
    <w:name w:val="eop"/>
    <w:basedOn w:val="Domylnaczcionkaakapitu5"/>
  </w:style>
  <w:style w:type="character" w:customStyle="1" w:styleId="cf01">
    <w:name w:val="cf01"/>
    <w:rPr>
      <w:rFonts w:ascii="Segoe UI" w:hAnsi="Segoe UI" w:cs="Segoe UI" w:hint="default"/>
    </w:rPr>
  </w:style>
  <w:style w:type="character" w:customStyle="1" w:styleId="AkapitzlistZnak">
    <w:name w:val="Akapit z listą Znak"/>
    <w:aliases w:val="Normal Znak,Akapit z listą3 Znak,Akapit z listą31 Znak,Normal2 Znak,L1 Znak,sw tekst Znak,CW_Lista Znak,Adresat stanowisko Znak"/>
    <w:uiPriority w:val="34"/>
    <w:qFormat/>
    <w:rPr>
      <w:kern w:val="1"/>
      <w:sz w:val="24"/>
      <w:szCs w:val="24"/>
    </w:rPr>
  </w:style>
  <w:style w:type="paragraph" w:customStyle="1" w:styleId="Nagwek6">
    <w:name w:val="Nagłówek6"/>
    <w:basedOn w:val="Normalny"/>
    <w:next w:val="Tekstpodstawowy"/>
    <w:pPr>
      <w:keepNext/>
      <w:spacing w:before="240" w:after="120"/>
    </w:pPr>
    <w:rPr>
      <w:rFonts w:ascii="Arial" w:eastAsia="Microsoft YaHei" w:hAnsi="Arial" w:cs="Arial"/>
      <w:sz w:val="28"/>
      <w:szCs w:val="28"/>
    </w:rPr>
  </w:style>
  <w:style w:type="paragraph" w:styleId="Tekstpodstawowy">
    <w:name w:val="Body Text"/>
    <w:basedOn w:val="Normalny"/>
    <w:pPr>
      <w:spacing w:after="120"/>
    </w:pPr>
    <w:rPr>
      <w:lang w:val="x-none"/>
    </w:rPr>
  </w:style>
  <w:style w:type="paragraph" w:styleId="Lista">
    <w:name w:val="List"/>
    <w:basedOn w:val="Tekstpodstawowy"/>
    <w:rPr>
      <w:rFonts w:cs="Arial Unicode MS"/>
    </w:rPr>
  </w:style>
  <w:style w:type="paragraph" w:customStyle="1" w:styleId="Podpis3">
    <w:name w:val="Podpis3"/>
    <w:basedOn w:val="Normalny"/>
    <w:pPr>
      <w:suppressLineNumbers/>
      <w:spacing w:before="120" w:after="120"/>
    </w:pPr>
    <w:rPr>
      <w:rFonts w:cs="Arial"/>
      <w:i/>
      <w:iCs/>
      <w:sz w:val="24"/>
      <w:szCs w:val="24"/>
    </w:rPr>
  </w:style>
  <w:style w:type="paragraph" w:customStyle="1" w:styleId="Indeks">
    <w:name w:val="Indeks"/>
    <w:basedOn w:val="Normalny"/>
    <w:pPr>
      <w:suppressLineNumbers/>
    </w:pPr>
    <w:rPr>
      <w:rFonts w:cs="Arial Unicode MS"/>
    </w:rPr>
  </w:style>
  <w:style w:type="paragraph" w:customStyle="1" w:styleId="Nagwek10">
    <w:name w:val="Nagłówek1"/>
    <w:basedOn w:val="Normalny"/>
    <w:next w:val="Tekstpodstawowy"/>
    <w:pPr>
      <w:keepNext/>
      <w:spacing w:before="240" w:after="120"/>
    </w:pPr>
    <w:rPr>
      <w:rFonts w:ascii="Arial" w:eastAsia="Microsoft YaHei" w:hAnsi="Arial" w:cs="Arial Unicode MS"/>
      <w:sz w:val="28"/>
      <w:szCs w:val="28"/>
    </w:rPr>
  </w:style>
  <w:style w:type="paragraph" w:customStyle="1" w:styleId="Nagwek5">
    <w:name w:val="Nagłówek5"/>
    <w:basedOn w:val="Normalny"/>
    <w:next w:val="Tekstpodstawowy"/>
    <w:pPr>
      <w:keepNext/>
      <w:spacing w:before="240" w:after="120"/>
    </w:pPr>
    <w:rPr>
      <w:rFonts w:ascii="Arial" w:eastAsia="Microsoft YaHei" w:hAnsi="Arial" w:cs="Arial"/>
      <w:sz w:val="28"/>
      <w:szCs w:val="28"/>
    </w:rPr>
  </w:style>
  <w:style w:type="paragraph" w:customStyle="1" w:styleId="Legenda3">
    <w:name w:val="Legenda3"/>
    <w:basedOn w:val="Normalny"/>
    <w:pPr>
      <w:suppressLineNumbers/>
      <w:spacing w:before="120" w:after="120"/>
    </w:pPr>
    <w:rPr>
      <w:rFonts w:cs="Arial"/>
      <w:i/>
      <w:iCs/>
      <w:sz w:val="24"/>
      <w:szCs w:val="24"/>
    </w:rPr>
  </w:style>
  <w:style w:type="paragraph" w:customStyle="1" w:styleId="Nagwek4">
    <w:name w:val="Nagłówek4"/>
    <w:basedOn w:val="Normalny"/>
    <w:next w:val="Tekstpodstawowy"/>
    <w:pPr>
      <w:keepNext/>
      <w:spacing w:before="240" w:after="120"/>
    </w:pPr>
    <w:rPr>
      <w:rFonts w:ascii="Liberation Sans" w:eastAsia="Microsoft YaHei" w:hAnsi="Liberation Sans" w:cs="Arial"/>
      <w:sz w:val="28"/>
      <w:szCs w:val="28"/>
    </w:rPr>
  </w:style>
  <w:style w:type="paragraph" w:customStyle="1" w:styleId="Legenda2">
    <w:name w:val="Legenda2"/>
    <w:basedOn w:val="Normalny"/>
    <w:pPr>
      <w:suppressLineNumbers/>
      <w:spacing w:before="120" w:after="120"/>
    </w:pPr>
    <w:rPr>
      <w:rFonts w:cs="Arial"/>
      <w:i/>
      <w:iCs/>
      <w:sz w:val="24"/>
      <w:szCs w:val="24"/>
    </w:rPr>
  </w:style>
  <w:style w:type="paragraph" w:customStyle="1" w:styleId="Nagwek3">
    <w:name w:val="Nagłówek3"/>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customStyle="1" w:styleId="Legenda1">
    <w:name w:val="Legenda1"/>
    <w:basedOn w:val="Normalny"/>
    <w:pPr>
      <w:suppressLineNumbers/>
      <w:spacing w:before="120" w:after="120"/>
    </w:pPr>
    <w:rPr>
      <w:rFonts w:cs="Arial Unicode MS"/>
      <w:i/>
      <w:iCs/>
      <w:sz w:val="24"/>
      <w:szCs w:val="24"/>
    </w:rPr>
  </w:style>
  <w:style w:type="paragraph" w:styleId="Tekstpodstawowywcity">
    <w:name w:val="Body Text Indent"/>
    <w:basedOn w:val="Normalny"/>
    <w:pPr>
      <w:spacing w:after="120"/>
      <w:ind w:left="283"/>
    </w:pPr>
  </w:style>
  <w:style w:type="paragraph" w:customStyle="1" w:styleId="Tekstkomentarza1">
    <w:name w:val="Tekst komentarza1"/>
    <w:basedOn w:val="Normalny"/>
    <w:pPr>
      <w:widowControl/>
    </w:pPr>
    <w:rPr>
      <w:kern w:val="1"/>
      <w:lang w:eastAsia="ar-SA"/>
    </w:rPr>
  </w:style>
  <w:style w:type="paragraph" w:customStyle="1" w:styleId="msolistparagraph0">
    <w:name w:val="msolistparagraph"/>
    <w:basedOn w:val="Normalny"/>
    <w:pPr>
      <w:widowControl/>
      <w:ind w:left="720"/>
    </w:pPr>
    <w:rPr>
      <w:kern w:val="1"/>
      <w:lang w:eastAsia="ar-SA"/>
    </w:rPr>
  </w:style>
  <w:style w:type="paragraph" w:styleId="Tekstdymka">
    <w:name w:val="Balloon Text"/>
    <w:basedOn w:val="Normalny"/>
    <w:rPr>
      <w:rFonts w:ascii="Tahoma" w:hAnsi="Tahoma" w:cs="Tahoma"/>
      <w:sz w:val="16"/>
      <w:szCs w:val="16"/>
    </w:rPr>
  </w:style>
  <w:style w:type="paragraph" w:styleId="Tekstprzypisukocowego">
    <w:name w:val="endnote text"/>
    <w:basedOn w:val="Normalny"/>
  </w:style>
  <w:style w:type="paragraph" w:customStyle="1" w:styleId="Zawartoramki">
    <w:name w:val="Zawartość ramki"/>
    <w:basedOn w:val="Tekstpodstawowy"/>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uiPriority w:val="99"/>
    <w:pPr>
      <w:tabs>
        <w:tab w:val="center" w:pos="4536"/>
        <w:tab w:val="right" w:pos="9072"/>
      </w:tabs>
    </w:pPr>
    <w:rPr>
      <w:rFonts w:cs="Mangal"/>
      <w:szCs w:val="21"/>
      <w:lang w:val="x-none"/>
    </w:rPr>
  </w:style>
  <w:style w:type="paragraph" w:styleId="Stopka">
    <w:name w:val="footer"/>
    <w:basedOn w:val="Normalny"/>
    <w:uiPriority w:val="99"/>
    <w:pPr>
      <w:tabs>
        <w:tab w:val="center" w:pos="4536"/>
        <w:tab w:val="right" w:pos="9072"/>
      </w:tabs>
    </w:pPr>
    <w:rPr>
      <w:rFonts w:cs="Mangal"/>
      <w:szCs w:val="21"/>
      <w:lang w:val="x-none"/>
    </w:rPr>
  </w:style>
  <w:style w:type="paragraph" w:customStyle="1" w:styleId="ZnakZnak8">
    <w:name w:val="Znak Znak8"/>
    <w:basedOn w:val="Normalny"/>
    <w:pPr>
      <w:widowControl/>
      <w:suppressAutoHyphens w:val="0"/>
    </w:pPr>
    <w:rPr>
      <w:rFonts w:ascii="Arial" w:hAnsi="Arial" w:cs="Arial"/>
      <w:kern w:val="1"/>
      <w:lang w:eastAsia="ar-SA"/>
    </w:rPr>
  </w:style>
  <w:style w:type="paragraph" w:customStyle="1" w:styleId="Tekstkomentarza2">
    <w:name w:val="Tekst komentarza2"/>
    <w:basedOn w:val="Normalny"/>
  </w:style>
  <w:style w:type="paragraph" w:styleId="Tematkomentarza">
    <w:name w:val="annotation subject"/>
    <w:basedOn w:val="Tekstkomentarza2"/>
    <w:next w:val="Tekstkomentarza2"/>
    <w:rPr>
      <w:b/>
      <w:bCs/>
    </w:rPr>
  </w:style>
  <w:style w:type="paragraph" w:customStyle="1" w:styleId="Tekstpodstawowy31">
    <w:name w:val="Tekst podstawowy 31"/>
    <w:basedOn w:val="Normalny"/>
    <w:pPr>
      <w:widowControl/>
      <w:spacing w:after="120"/>
    </w:pPr>
    <w:rPr>
      <w:kern w:val="1"/>
      <w:sz w:val="16"/>
      <w:szCs w:val="16"/>
      <w:lang w:val="x-none" w:eastAsia="ar-SA"/>
    </w:rPr>
  </w:style>
  <w:style w:type="paragraph" w:customStyle="1" w:styleId="Default">
    <w:name w:val="Default"/>
    <w:pPr>
      <w:suppressAutoHyphens/>
      <w:autoSpaceDE w:val="0"/>
    </w:pPr>
    <w:rPr>
      <w:rFonts w:ascii="Liberation Sans" w:eastAsia="Arial" w:hAnsi="Liberation Sans" w:cs="Liberation Sans"/>
      <w:color w:val="000000"/>
      <w:sz w:val="24"/>
      <w:szCs w:val="24"/>
      <w:lang w:eastAsia="ar-SA"/>
    </w:rPr>
  </w:style>
  <w:style w:type="paragraph" w:styleId="NormalnyWeb">
    <w:name w:val="Normal (Web)"/>
    <w:basedOn w:val="Normalny"/>
    <w:pPr>
      <w:widowControl/>
      <w:spacing w:before="280" w:after="119"/>
    </w:pPr>
    <w:rPr>
      <w:rFonts w:cs="Calibri"/>
      <w:kern w:val="1"/>
      <w:lang w:eastAsia="ar-SA"/>
    </w:rPr>
  </w:style>
  <w:style w:type="paragraph" w:customStyle="1" w:styleId="ZnakZnak1Znak2">
    <w:name w:val="Znak Znak1 Znak2"/>
    <w:basedOn w:val="Normalny"/>
    <w:pPr>
      <w:widowControl/>
      <w:suppressAutoHyphens w:val="0"/>
    </w:pPr>
    <w:rPr>
      <w:rFonts w:ascii="Arial" w:hAnsi="Arial" w:cs="Arial"/>
      <w:kern w:val="1"/>
      <w:lang w:eastAsia="ar-SA"/>
    </w:rPr>
  </w:style>
  <w:style w:type="paragraph" w:styleId="Akapitzlist">
    <w:name w:val="List Paragraph"/>
    <w:aliases w:val="Normal,Styl moj,Akapit z listą11,aotm_załączniki,Bullet1,BulletC,Numerowanie,Akapit z listą BS,Kolorowa lista — akcent 11,Obiekt,Akapit z listą 1,Wypunktowanie,normalny tekst,paragraf,L1,Akapit z listą5,Styl 1,Akapit z listą3,Normal2"/>
    <w:basedOn w:val="Normalny"/>
    <w:link w:val="AkapitzlistZnak1"/>
    <w:uiPriority w:val="34"/>
    <w:qFormat/>
    <w:pPr>
      <w:widowControl/>
      <w:ind w:left="720"/>
    </w:pPr>
    <w:rPr>
      <w:kern w:val="1"/>
      <w:lang w:val="x-none" w:eastAsia="ar-SA"/>
    </w:rPr>
  </w:style>
  <w:style w:type="paragraph" w:customStyle="1" w:styleId="ZnakZnakZnak">
    <w:name w:val="Znak Znak Znak"/>
    <w:basedOn w:val="Normalny"/>
    <w:pPr>
      <w:widowControl/>
      <w:suppressAutoHyphens w:val="0"/>
    </w:pPr>
    <w:rPr>
      <w:rFonts w:ascii="Arial" w:hAnsi="Arial" w:cs="Arial"/>
      <w:kern w:val="1"/>
      <w:lang w:eastAsia="ar-SA"/>
    </w:rPr>
  </w:style>
  <w:style w:type="paragraph" w:customStyle="1" w:styleId="Bodytext70">
    <w:name w:val="Body text (7)"/>
    <w:basedOn w:val="Normalny"/>
    <w:pPr>
      <w:shd w:val="clear" w:color="auto" w:fill="FFFFFF"/>
      <w:suppressAutoHyphens w:val="0"/>
      <w:spacing w:after="60" w:line="0" w:lineRule="atLeast"/>
      <w:jc w:val="center"/>
    </w:pPr>
    <w:rPr>
      <w:rFonts w:ascii="Segoe UI" w:eastAsia="Segoe UI" w:hAnsi="Segoe UI"/>
      <w:b/>
      <w:bCs/>
      <w:kern w:val="1"/>
      <w:sz w:val="17"/>
      <w:szCs w:val="17"/>
      <w:lang w:val="x-none" w:eastAsia="ar-SA"/>
    </w:rPr>
  </w:style>
  <w:style w:type="paragraph" w:customStyle="1" w:styleId="Akapitzlist1">
    <w:name w:val="Akapit z listą1"/>
    <w:basedOn w:val="Normalny"/>
    <w:pPr>
      <w:widowControl/>
      <w:suppressAutoHyphens w:val="0"/>
      <w:spacing w:after="200" w:line="276" w:lineRule="auto"/>
      <w:ind w:left="720"/>
    </w:pPr>
    <w:rPr>
      <w:rFonts w:ascii="Calibri" w:hAnsi="Calibri"/>
      <w:kern w:val="1"/>
      <w:sz w:val="22"/>
      <w:szCs w:val="22"/>
      <w:lang w:eastAsia="ar-SA"/>
    </w:rPr>
  </w:style>
  <w:style w:type="paragraph" w:customStyle="1" w:styleId="ListParagraph1">
    <w:name w:val="List Paragraph1"/>
    <w:basedOn w:val="Normalny"/>
    <w:pPr>
      <w:widowControl/>
      <w:suppressAutoHyphens w:val="0"/>
      <w:spacing w:before="100" w:after="100"/>
    </w:pPr>
    <w:rPr>
      <w:rFonts w:eastAsia="Calibri"/>
      <w:kern w:val="1"/>
      <w:lang w:eastAsia="ar-SA"/>
    </w:rPr>
  </w:style>
  <w:style w:type="paragraph" w:customStyle="1" w:styleId="Bodytext20">
    <w:name w:val="Body text (2)"/>
    <w:basedOn w:val="Normalny"/>
    <w:pPr>
      <w:shd w:val="clear" w:color="auto" w:fill="FFFFFF"/>
      <w:suppressAutoHyphens w:val="0"/>
      <w:spacing w:before="360" w:after="120" w:line="0" w:lineRule="atLeast"/>
      <w:ind w:hanging="440"/>
    </w:pPr>
    <w:rPr>
      <w:rFonts w:ascii="Segoe UI" w:eastAsia="Segoe UI" w:hAnsi="Segoe UI"/>
      <w:kern w:val="1"/>
      <w:sz w:val="17"/>
      <w:szCs w:val="17"/>
      <w:shd w:val="clear" w:color="auto" w:fill="FFFFFF"/>
      <w:lang w:val="x-none" w:eastAsia="ar-SA"/>
    </w:rPr>
  </w:style>
  <w:style w:type="paragraph" w:customStyle="1" w:styleId="Footnote0">
    <w:name w:val="Footnote"/>
    <w:basedOn w:val="Normalny"/>
    <w:pPr>
      <w:shd w:val="clear" w:color="auto" w:fill="FFFFFF"/>
      <w:suppressAutoHyphens w:val="0"/>
      <w:spacing w:line="269" w:lineRule="exact"/>
      <w:ind w:hanging="380"/>
      <w:jc w:val="both"/>
    </w:pPr>
    <w:rPr>
      <w:rFonts w:ascii="Segoe UI" w:eastAsia="Segoe UI" w:hAnsi="Segoe UI"/>
      <w:kern w:val="1"/>
      <w:sz w:val="17"/>
      <w:szCs w:val="17"/>
      <w:shd w:val="clear" w:color="auto" w:fill="FFFFFF"/>
      <w:lang w:val="x-none" w:eastAsia="ar-SA"/>
    </w:rPr>
  </w:style>
  <w:style w:type="paragraph" w:customStyle="1" w:styleId="Tekstkomentarza3">
    <w:name w:val="Tekst komentarza3"/>
    <w:basedOn w:val="Normalny"/>
    <w:rPr>
      <w:rFonts w:cs="Mangal"/>
      <w:szCs w:val="18"/>
    </w:rPr>
  </w:style>
  <w:style w:type="paragraph" w:styleId="Tekstprzypisudolnego">
    <w:name w:val="footnote text"/>
    <w:basedOn w:val="Normalny"/>
    <w:pPr>
      <w:widowControl/>
    </w:pPr>
    <w:rPr>
      <w:kern w:val="1"/>
      <w:lang w:eastAsia="ar-SA"/>
    </w:rPr>
  </w:style>
  <w:style w:type="paragraph" w:styleId="Poprawka">
    <w:name w:val="Revision"/>
    <w:pPr>
      <w:suppressAutoHyphens/>
    </w:pPr>
    <w:rPr>
      <w:rFonts w:eastAsia="SimSun" w:cs="Mangal"/>
      <w:kern w:val="1"/>
      <w:sz w:val="24"/>
      <w:szCs w:val="21"/>
      <w:lang w:eastAsia="hi-IN" w:bidi="hi-IN"/>
    </w:rPr>
  </w:style>
  <w:style w:type="paragraph" w:customStyle="1" w:styleId="Tekstkomentarza4">
    <w:name w:val="Tekst komentarza4"/>
    <w:basedOn w:val="Normalny"/>
    <w:rPr>
      <w:rFonts w:cs="Mangal"/>
      <w:szCs w:val="18"/>
    </w:rPr>
  </w:style>
  <w:style w:type="paragraph" w:customStyle="1" w:styleId="paragraph">
    <w:name w:val="paragraph"/>
    <w:basedOn w:val="Normalny"/>
    <w:pPr>
      <w:widowControl/>
      <w:suppressAutoHyphens w:val="0"/>
      <w:spacing w:before="100" w:after="100"/>
    </w:pPr>
    <w:rPr>
      <w:kern w:val="1"/>
      <w:lang w:eastAsia="ar-SA"/>
    </w:rPr>
  </w:style>
  <w:style w:type="paragraph" w:customStyle="1" w:styleId="pf0">
    <w:name w:val="pf0"/>
    <w:basedOn w:val="Normalny"/>
    <w:pPr>
      <w:widowControl/>
      <w:suppressAutoHyphens w:val="0"/>
      <w:spacing w:before="100" w:after="100"/>
    </w:pPr>
    <w:rPr>
      <w:rFonts w:ascii="Calibri" w:eastAsia="Calibri" w:hAnsi="Calibri" w:cs="Calibri"/>
      <w:kern w:val="1"/>
      <w:sz w:val="22"/>
      <w:szCs w:val="22"/>
      <w:lang w:eastAsia="ar-SA"/>
    </w:rPr>
  </w:style>
  <w:style w:type="paragraph" w:customStyle="1" w:styleId="LO-normal">
    <w:name w:val="LO-normal"/>
    <w:pPr>
      <w:suppressAutoHyphens/>
      <w:spacing w:line="276" w:lineRule="auto"/>
    </w:pPr>
    <w:rPr>
      <w:rFonts w:ascii="Arial" w:eastAsia="Arial" w:hAnsi="Arial" w:cs="Arial"/>
      <w:color w:val="000000"/>
      <w:sz w:val="22"/>
      <w:szCs w:val="22"/>
      <w:lang w:eastAsia="ar-SA"/>
    </w:rPr>
  </w:style>
  <w:style w:type="character" w:styleId="Odwoaniedokomentarza">
    <w:name w:val="annotation reference"/>
    <w:uiPriority w:val="99"/>
    <w:semiHidden/>
    <w:unhideWhenUsed/>
    <w:rsid w:val="00217BBF"/>
    <w:rPr>
      <w:sz w:val="16"/>
      <w:szCs w:val="16"/>
    </w:rPr>
  </w:style>
  <w:style w:type="paragraph" w:styleId="Tekstkomentarza">
    <w:name w:val="annotation text"/>
    <w:basedOn w:val="Normalny"/>
    <w:link w:val="TekstkomentarzaZnak3"/>
    <w:uiPriority w:val="99"/>
    <w:unhideWhenUsed/>
    <w:rsid w:val="00217BBF"/>
  </w:style>
  <w:style w:type="character" w:customStyle="1" w:styleId="TekstkomentarzaZnak3">
    <w:name w:val="Tekst komentarza Znak3"/>
    <w:basedOn w:val="Domylnaczcionkaakapitu"/>
    <w:link w:val="Tekstkomentarza"/>
    <w:uiPriority w:val="99"/>
    <w:rsid w:val="00217BBF"/>
  </w:style>
  <w:style w:type="character" w:customStyle="1" w:styleId="AkapitzlistZnak1">
    <w:name w:val="Akapit z listą Znak1"/>
    <w:aliases w:val="Normal Znak1,Styl moj Znak,Akapit z listą11 Znak,aotm_załączniki Znak,Bullet1 Znak,BulletC Znak,Numerowanie Znak,Akapit z listą BS Znak,Kolorowa lista — akcent 11 Znak,Obiekt Znak,Akapit z listą 1 Znak,Wypunktowanie Znak,L1 Znak1"/>
    <w:link w:val="Akapitzlist"/>
    <w:uiPriority w:val="34"/>
    <w:qFormat/>
    <w:locked/>
    <w:rsid w:val="00A052E9"/>
    <w:rPr>
      <w:kern w:val="1"/>
      <w:lang w:eastAsia="ar-SA"/>
    </w:rPr>
  </w:style>
  <w:style w:type="character" w:customStyle="1" w:styleId="czeinternetowe">
    <w:name w:val="Łącze internetowe"/>
    <w:uiPriority w:val="99"/>
    <w:unhideWhenUsed/>
    <w:rsid w:val="000D3C25"/>
    <w:rPr>
      <w:color w:val="0000FF"/>
      <w:u w:val="single"/>
    </w:rPr>
  </w:style>
  <w:style w:type="character" w:customStyle="1" w:styleId="TytuwramcedolewejZnak">
    <w:name w:val="Tytuł w ramce do lewej Znak"/>
    <w:link w:val="Tytuwramcedolewej"/>
    <w:qFormat/>
    <w:rsid w:val="000D3C25"/>
    <w:rPr>
      <w:rFonts w:ascii="Arial" w:eastAsia="Arial" w:hAnsi="Arial" w:cs="Arial"/>
      <w:b/>
      <w:szCs w:val="24"/>
    </w:rPr>
  </w:style>
  <w:style w:type="paragraph" w:customStyle="1" w:styleId="Tytuwramcedolewej">
    <w:name w:val="Tytuł w ramce do lewej"/>
    <w:basedOn w:val="Normalny"/>
    <w:link w:val="TytuwramcedolewejZnak"/>
    <w:qFormat/>
    <w:rsid w:val="000D3C25"/>
    <w:pPr>
      <w:widowControl/>
      <w:spacing w:line="276" w:lineRule="auto"/>
      <w:jc w:val="center"/>
      <w:textAlignment w:val="baseline"/>
    </w:pPr>
    <w:rPr>
      <w:rFonts w:ascii="Arial" w:eastAsia="Arial" w:hAnsi="Arial" w:cs="Arial"/>
      <w:b/>
      <w:szCs w:val="24"/>
    </w:rPr>
  </w:style>
  <w:style w:type="table" w:styleId="Tabela-Siatka">
    <w:name w:val="Table Grid"/>
    <w:basedOn w:val="Standardowy"/>
    <w:uiPriority w:val="39"/>
    <w:rsid w:val="000D3C25"/>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indent">
    <w:name w:val="Text body indent"/>
    <w:basedOn w:val="Normalny"/>
    <w:rsid w:val="00744BC6"/>
    <w:pPr>
      <w:autoSpaceDN w:val="0"/>
      <w:ind w:left="142" w:hanging="142"/>
      <w:textAlignment w:val="baseline"/>
    </w:pPr>
    <w:rPr>
      <w:rFonts w:eastAsia="Andale Sans UI" w:cs="Tahoma"/>
      <w:kern w:val="3"/>
      <w:sz w:val="28"/>
      <w:szCs w:val="24"/>
      <w:lang w:val="de-DE" w:eastAsia="ja-JP" w:bidi="fa-IR"/>
    </w:rPr>
  </w:style>
  <w:style w:type="character" w:customStyle="1" w:styleId="Wzmianka1">
    <w:name w:val="Wzmianka1"/>
    <w:uiPriority w:val="99"/>
    <w:unhideWhenUsed/>
    <w:rsid w:val="00F2358D"/>
    <w:rPr>
      <w:color w:val="2B579A"/>
      <w:shd w:val="clear" w:color="auto" w:fill="E1DFDD"/>
    </w:rPr>
  </w:style>
  <w:style w:type="character" w:styleId="Wzmianka">
    <w:name w:val="Mention"/>
    <w:basedOn w:val="Domylnaczcionkaakapitu"/>
    <w:uiPriority w:val="99"/>
    <w:unhideWhenUsed/>
    <w:rsid w:val="00DD42EF"/>
    <w:rPr>
      <w:color w:val="2B579A"/>
      <w:shd w:val="clear" w:color="auto" w:fill="E1DFDD"/>
    </w:rPr>
  </w:style>
  <w:style w:type="character" w:styleId="Nierozpoznanawzmianka">
    <w:name w:val="Unresolved Mention"/>
    <w:basedOn w:val="Domylnaczcionkaakapitu"/>
    <w:uiPriority w:val="99"/>
    <w:semiHidden/>
    <w:unhideWhenUsed/>
    <w:rsid w:val="000E7D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076992">
      <w:bodyDiv w:val="1"/>
      <w:marLeft w:val="0"/>
      <w:marRight w:val="0"/>
      <w:marTop w:val="0"/>
      <w:marBottom w:val="0"/>
      <w:divBdr>
        <w:top w:val="none" w:sz="0" w:space="0" w:color="auto"/>
        <w:left w:val="none" w:sz="0" w:space="0" w:color="auto"/>
        <w:bottom w:val="none" w:sz="0" w:space="0" w:color="auto"/>
        <w:right w:val="none" w:sz="0" w:space="0" w:color="auto"/>
      </w:divBdr>
    </w:div>
    <w:div w:id="915744241">
      <w:bodyDiv w:val="1"/>
      <w:marLeft w:val="0"/>
      <w:marRight w:val="0"/>
      <w:marTop w:val="0"/>
      <w:marBottom w:val="0"/>
      <w:divBdr>
        <w:top w:val="none" w:sz="0" w:space="0" w:color="auto"/>
        <w:left w:val="none" w:sz="0" w:space="0" w:color="auto"/>
        <w:bottom w:val="none" w:sz="0" w:space="0" w:color="auto"/>
        <w:right w:val="none" w:sz="0" w:space="0" w:color="auto"/>
      </w:divBdr>
    </w:div>
    <w:div w:id="186744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copih@dcopih.pl" TargetMode="External"/><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mailto:ewelina.baran@dcopih.pl" TargetMode="External"/><Relationship Id="rId17" Type="http://schemas.openxmlformats.org/officeDocument/2006/relationships/image" Target="media/image4.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tarzyna.szwal@dcopih.pl"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yperlink" Target="mailto:iod@dcopih.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mailto:dcopih@dcopih.pl"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8e76abc-b101-4621-ace8-9962963fbc05" xsi:nil="true"/>
    <Numer xmlns="f0590d72-f59c-44da-8298-a12135f9b351" xsi:nil="true"/>
    <lcf76f155ced4ddcb4097134ff3c332f xmlns="f0590d72-f59c-44da-8298-a12135f9b351">
      <Terms xmlns="http://schemas.microsoft.com/office/infopath/2007/PartnerControls"/>
    </lcf76f155ced4ddcb4097134ff3c332f>
    <_dlc_DocId xmlns="c8e76abc-b101-4621-ace8-9962963fbc05">XVYZ2RJUY6W5-1997397145-2325065</_dlc_DocId>
    <_dlc_DocIdUrl xmlns="c8e76abc-b101-4621-ace8-9962963fbc05">
      <Url>https://dcopih.sharepoint.com/sites/wspolne-dcopih/_layouts/15/DocIdRedir.aspx?ID=XVYZ2RJUY6W5-1997397145-2325065</Url>
      <Description>XVYZ2RJUY6W5-1997397145-2325065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B848126ECD6CD41B92E1F34ADD14E9B" ma:contentTypeVersion="17" ma:contentTypeDescription="Utwórz nowy dokument." ma:contentTypeScope="" ma:versionID="26de3f6dadfef8c90be1458c48c1f981">
  <xsd:schema xmlns:xsd="http://www.w3.org/2001/XMLSchema" xmlns:xs="http://www.w3.org/2001/XMLSchema" xmlns:p="http://schemas.microsoft.com/office/2006/metadata/properties" xmlns:ns2="c8e76abc-b101-4621-ace8-9962963fbc05" xmlns:ns3="f0590d72-f59c-44da-8298-a12135f9b351" targetNamespace="http://schemas.microsoft.com/office/2006/metadata/properties" ma:root="true" ma:fieldsID="ec0df19c56309a06514047555ef3e7cc" ns2:_="" ns3:_="">
    <xsd:import namespace="c8e76abc-b101-4621-ace8-9962963fbc05"/>
    <xsd:import namespace="f0590d72-f59c-44da-8298-a12135f9b351"/>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3:Numer"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e76abc-b101-4621-ace8-9962963fbc05"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dexed="true"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303da3bb-b059-45d2-9eab-ce9705bb7242}" ma:internalName="TaxCatchAll" ma:showField="CatchAllData" ma:web="c8e76abc-b101-4621-ace8-9962963fbc0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590d72-f59c-44da-8298-a12135f9b351"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14e4ca36-cb14-4854-8307-b66576e9b480"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Numer" ma:index="26" nillable="true" ma:displayName="Numer" ma:format="Dropdown" ma:indexed="true" ma:internalName="Numer" ma:percentage="FALSE">
      <xsd:simpleType>
        <xsd:restriction base="dms:Number"/>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26E4AA-9F99-473C-BA2B-48AD0D68E5FD}">
  <ds:schemaRefs>
    <ds:schemaRef ds:uri="http://schemas.microsoft.com/office/2006/metadata/properties"/>
    <ds:schemaRef ds:uri="http://schemas.microsoft.com/office/infopath/2007/PartnerControls"/>
    <ds:schemaRef ds:uri="c8e76abc-b101-4621-ace8-9962963fbc05"/>
    <ds:schemaRef ds:uri="f0590d72-f59c-44da-8298-a12135f9b351"/>
  </ds:schemaRefs>
</ds:datastoreItem>
</file>

<file path=customXml/itemProps2.xml><?xml version="1.0" encoding="utf-8"?>
<ds:datastoreItem xmlns:ds="http://schemas.openxmlformats.org/officeDocument/2006/customXml" ds:itemID="{6BCF14F0-D3B9-4A72-86C4-BF2990B015C9}">
  <ds:schemaRefs>
    <ds:schemaRef ds:uri="http://schemas.microsoft.com/sharepoint/v3/contenttype/forms"/>
  </ds:schemaRefs>
</ds:datastoreItem>
</file>

<file path=customXml/itemProps3.xml><?xml version="1.0" encoding="utf-8"?>
<ds:datastoreItem xmlns:ds="http://schemas.openxmlformats.org/officeDocument/2006/customXml" ds:itemID="{DED75FA3-2956-49C4-AAC3-94528C4FD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e76abc-b101-4621-ace8-9962963fbc05"/>
    <ds:schemaRef ds:uri="f0590d72-f59c-44da-8298-a12135f9b3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6C815-58EC-41FB-B67C-E06C6ED8FF13}">
  <ds:schemaRefs>
    <ds:schemaRef ds:uri="http://schemas.microsoft.com/sharepoint/events"/>
  </ds:schemaRefs>
</ds:datastoreItem>
</file>

<file path=docMetadata/LabelInfo.xml><?xml version="1.0" encoding="utf-8"?>
<clbl:labelList xmlns:clbl="http://schemas.microsoft.com/office/2020/mipLabelMetadata">
  <clbl:label id="{fc0fb76e-bea0-4c3b-bbb8-92af1b129269}" enabled="0" method="" siteId="{fc0fb76e-bea0-4c3b-bbb8-92af1b129269}" removed="1"/>
</clbl:labelList>
</file>

<file path=docProps/app.xml><?xml version="1.0" encoding="utf-8"?>
<Properties xmlns="http://schemas.openxmlformats.org/officeDocument/2006/extended-properties" xmlns:vt="http://schemas.openxmlformats.org/officeDocument/2006/docPropsVTypes">
  <Template>Normal.dotm</Template>
  <TotalTime>106</TotalTime>
  <Pages>32</Pages>
  <Words>8973</Words>
  <Characters>53840</Characters>
  <Application>Microsoft Office Word</Application>
  <DocSecurity>0</DocSecurity>
  <Lines>448</Lines>
  <Paragraphs>125</Paragraphs>
  <ScaleCrop>false</ScaleCrop>
  <HeadingPairs>
    <vt:vector size="2" baseType="variant">
      <vt:variant>
        <vt:lpstr>Tytuł</vt:lpstr>
      </vt:variant>
      <vt:variant>
        <vt:i4>1</vt:i4>
      </vt:variant>
    </vt:vector>
  </HeadingPairs>
  <TitlesOfParts>
    <vt:vector size="1" baseType="lpstr">
      <vt:lpstr>PROJEKT UMOWY</vt:lpstr>
    </vt:vector>
  </TitlesOfParts>
  <Company/>
  <LinksUpToDate>false</LinksUpToDate>
  <CharactersWithSpaces>62688</CharactersWithSpaces>
  <SharedDoc>false</SharedDoc>
  <HLinks>
    <vt:vector size="18" baseType="variant">
      <vt:variant>
        <vt:i4>5177454</vt:i4>
      </vt:variant>
      <vt:variant>
        <vt:i4>3</vt:i4>
      </vt:variant>
      <vt:variant>
        <vt:i4>0</vt:i4>
      </vt:variant>
      <vt:variant>
        <vt:i4>5</vt:i4>
      </vt:variant>
      <vt:variant>
        <vt:lpwstr>mailto:iod@dcopih.pl</vt:lpwstr>
      </vt:variant>
      <vt:variant>
        <vt:lpwstr/>
      </vt:variant>
      <vt:variant>
        <vt:i4>4915325</vt:i4>
      </vt:variant>
      <vt:variant>
        <vt:i4>0</vt:i4>
      </vt:variant>
      <vt:variant>
        <vt:i4>0</vt:i4>
      </vt:variant>
      <vt:variant>
        <vt:i4>5</vt:i4>
      </vt:variant>
      <vt:variant>
        <vt:lpwstr>mailto:dcopih@dcopih.pl</vt:lpwstr>
      </vt:variant>
      <vt:variant>
        <vt:lpwstr/>
      </vt:variant>
      <vt:variant>
        <vt:i4>7602207</vt:i4>
      </vt:variant>
      <vt:variant>
        <vt:i4>0</vt:i4>
      </vt:variant>
      <vt:variant>
        <vt:i4>0</vt:i4>
      </vt:variant>
      <vt:variant>
        <vt:i4>5</vt:i4>
      </vt:variant>
      <vt:variant>
        <vt:lpwstr>mailto:joanna.glombowicz@dcopih.pl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dc:title>
  <dc:subject/>
  <dc:creator>dcopih</dc:creator>
  <cp:keywords/>
  <cp:lastModifiedBy>Joanna Głombowicz</cp:lastModifiedBy>
  <cp:revision>27</cp:revision>
  <cp:lastPrinted>2025-07-29T10:42:00Z</cp:lastPrinted>
  <dcterms:created xsi:type="dcterms:W3CDTF">2026-04-23T07:22:00Z</dcterms:created>
  <dcterms:modified xsi:type="dcterms:W3CDTF">2026-04-23T11:36:00Z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0x010100CB848126ECD6CD41B92E1F34ADD14E9B</vt:lpwstr>
  </property>
  <property fmtid="{D5CDD505-2E9C-101B-9397-08002B2CF9AE}" pid="3" name="MediaServiceImageTags">
    <vt:lpwstr/>
  </property>
  <property fmtid="{D5CDD505-2E9C-101B-9397-08002B2CF9AE}" pid="4" name="_dlc_DocIdItemGuid">
    <vt:lpwstr>12dd5c71-3338-4503-af53-9b5e5d7bb22c</vt:lpwstr>
  </property>
</Properties>
</file>